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 w:line="2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5E5F5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53568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35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威联通</w:t>
      </w:r>
      <w:r>
        <w:rPr>
          <w:rFonts w:ascii="Arial" w:cs="Arial" w:eastAsia="Arial" w:hAnsi="Arial"/>
          <w:sz w:val="19"/>
          <w:szCs w:val="19"/>
          <w:color w:val="5E5F5F"/>
        </w:rPr>
        <w:t xml:space="preserve"> ( </w:t>
      </w:r>
      <w:r>
        <w:rPr>
          <w:rFonts w:ascii="宋体" w:cs="宋体" w:eastAsia="宋体" w:hAnsi="宋体"/>
          <w:sz w:val="19"/>
          <w:szCs w:val="19"/>
          <w:color w:val="5E5F5F"/>
        </w:rPr>
        <w:t>中国</w:t>
      </w:r>
      <w:r>
        <w:rPr>
          <w:rFonts w:ascii="Arial" w:cs="Arial" w:eastAsia="Arial" w:hAnsi="Arial"/>
          <w:sz w:val="19"/>
          <w:szCs w:val="19"/>
          <w:color w:val="5E5F5F"/>
        </w:rPr>
        <w:t xml:space="preserve"> 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ind w:left="7020"/>
        <w:spacing w:after="0" w:line="182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0"/>
          <w:szCs w:val="160"/>
          <w:color w:val="5E5F5F"/>
        </w:rPr>
        <w:t>2019</w:t>
      </w:r>
    </w:p>
    <w:p>
      <w:pPr>
        <w:ind w:left="704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5E5F5F"/>
        </w:rPr>
        <w:t>)0.&amp;</w:t>
      </w:r>
      <w:r>
        <w:rPr>
          <w:rFonts w:ascii="PMingLiU" w:cs="PMingLiU" w:eastAsia="PMingLiU" w:hAnsi="PMingLiU"/>
          <w:sz w:val="30"/>
          <w:szCs w:val="30"/>
          <w:color w:val="5E5F5F"/>
        </w:rPr>
        <w:t/>
      </w:r>
      <w:r>
        <w:rPr>
          <w:rFonts w:ascii="Arial" w:cs="Arial" w:eastAsia="Arial" w:hAnsi="Arial"/>
          <w:sz w:val="30"/>
          <w:szCs w:val="30"/>
          <w:color w:val="5E5F5F"/>
        </w:rPr>
        <w:t>40)0</w:t>
      </w: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ind w:left="7040"/>
        <w:spacing w:after="0" w:line="182" w:lineRule="exact"/>
        <w:tabs>
          <w:tab w:leader="none" w:pos="83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5E5F5F"/>
        </w:rPr>
        <w:t>QNAP</w:t>
      </w:r>
      <w:r>
        <w:rPr>
          <w:rFonts w:ascii="PMingLiU" w:cs="PMingLiU" w:eastAsia="PMingLiU" w:hAnsi="PMingLiU"/>
          <w:sz w:val="15"/>
          <w:szCs w:val="15"/>
          <w:color w:val="5E5F5F"/>
        </w:rPr>
        <w:t/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8"/>
          <w:szCs w:val="8"/>
          <w:color w:val="5E5F5F"/>
        </w:rPr>
        <w:t/>
      </w:r>
      <w:r>
        <w:rPr>
          <w:rFonts w:ascii="Arial" w:cs="Arial" w:eastAsia="Arial" w:hAnsi="Arial"/>
          <w:sz w:val="8"/>
          <w:szCs w:val="8"/>
          <w:color w:val="5E5F5F"/>
        </w:rPr>
        <w:t>NAS</w:t>
      </w:r>
      <w:r>
        <w:rPr>
          <w:rFonts w:ascii="PMingLiU" w:cs="PMingLiU" w:eastAsia="PMingLiU" w:hAnsi="PMingLiU"/>
          <w:sz w:val="8"/>
          <w:szCs w:val="8"/>
          <w:color w:val="5E5F5F"/>
        </w:rPr>
        <w:t/>
      </w:r>
    </w:p>
    <w:p>
      <w:pPr>
        <w:sectPr>
          <w:pgSz w:w="11900" w:h="16157" w:orient="portrait"/>
          <w:cols w:equalWidth="0" w:num="1">
            <w:col w:w="10220"/>
          </w:cols>
          <w:pgMar w:left="920" w:top="980" w:right="766" w:bottom="425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5E5F5F"/>
        </w:rPr>
        <w:t>www.qnap.com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4461510</wp:posOffset>
            </wp:positionH>
            <wp:positionV relativeFrom="paragraph">
              <wp:posOffset>-2540</wp:posOffset>
            </wp:positionV>
            <wp:extent cx="1975485" cy="25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220"/>
          </w:cols>
          <w:pgMar w:left="920" w:top="980" w:right="766" w:bottom="425" w:gutter="0" w:footer="0" w:header="0"/>
          <w:type w:val="continuous"/>
        </w:sectPr>
      </w:pPr>
    </w:p>
    <w:bookmarkStart w:id="1" w:name="page2"/>
    <w:bookmarkEnd w:id="1"/>
    <w:p>
      <w:pPr>
        <w:ind w:left="120"/>
        <w:spacing w:after="0" w:line="63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48"/>
          <w:szCs w:val="48"/>
          <w:b w:val="1"/>
          <w:b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7560310</wp:posOffset>
            </wp:positionH>
            <wp:positionV relativeFrom="page">
              <wp:posOffset>431800</wp:posOffset>
            </wp:positionV>
            <wp:extent cx="4763" cy="4318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458470</wp:posOffset>
            </wp:positionV>
            <wp:extent cx="4584700" cy="4572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Volume&amp;LUN 快照备份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3334385</wp:posOffset>
            </wp:positionH>
            <wp:positionV relativeFrom="paragraph">
              <wp:posOffset>457835</wp:posOffset>
            </wp:positionV>
            <wp:extent cx="3441700" cy="17208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72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400"/>
          </w:cols>
          <w:pgMar w:left="720" w:top="791" w:right="786" w:bottom="5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140" w:right="6940"/>
        <w:spacing w:after="0" w:line="44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还原数据易如反掌确保重要数据不丢失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jc w:val="both"/>
        <w:ind w:left="140" w:right="5460"/>
        <w:spacing w:after="0" w:line="246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QNAP NAS 支持快照 (Snapshot) 功能，可记录任一时间点的系统状态与数据。当系统无预警地发生故障，您便可利用数据快照恢复任一时间点的文件。QTS 存储与快照总管 (Storage &amp; Snapshots) 提供简单易用的快照工具，让您轻松地秒速进行数据快照，并在需要时将数据还原至任一时间点，确保重要数据不丢失。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-65405</wp:posOffset>
            </wp:positionH>
            <wp:positionV relativeFrom="paragraph">
              <wp:posOffset>679450</wp:posOffset>
            </wp:positionV>
            <wp:extent cx="3237865" cy="18472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5520" w:right="1940"/>
        <w:spacing w:after="0" w:line="44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保护重要数据，对抗加密勒索软件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ind w:left="55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b w:val="1"/>
          <w:bCs w:val="1"/>
          <w:color w:val="8EA2A8"/>
        </w:rPr>
        <w:t>完善的灾难复原计划可防御加密勒索软件的威胁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ind w:left="5520"/>
        <w:spacing w:after="0" w:line="24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加密勒索软件 (Ransomware) 攻击计算机和网络设备的事件与日俱增、难以防范，无论是企业组织或是家庭用户都不可掉以轻心。要对抗勒索软件的威胁，您需要一个简单又有效的方法，确保随时拥有最新的备份文件。QNAP NAS 提供完善的备份功能与快照机制，有效帮助个人或组织保护重要数据、还原文件，避免工作或服务中断，给您非同一般的文件备份体验。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40"/>
        <w:spacing w:after="0" w:line="47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支持 Windows 版本控制的快照</w:t>
      </w: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ind w:left="140"/>
        <w:spacing w:after="0" w:line="213" w:lineRule="exact"/>
        <w:tabs>
          <w:tab w:leader="none" w:pos="5520" w:val="left"/>
        </w:tabs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Windows® 用户可以鼠标右键点击 NAS 上的文件，通过文件属性</w:t>
      </w:r>
      <w:r>
        <w:rPr>
          <w:sz w:val="20"/>
          <w:szCs w:val="20"/>
          <w:color w:val="auto"/>
        </w:rPr>
        <w:tab/>
      </w: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短还原时间，更可简化管理者工作 ( 普通用户可自行还原文件，不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140"/>
        <w:spacing w:after="0" w:line="213" w:lineRule="exact"/>
        <w:tabs>
          <w:tab w:leader="none" w:pos="5520" w:val="left"/>
        </w:tabs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中「以前的版本」功能，直接还原 NAS 上的文件。此方式不仅缩</w:t>
      </w:r>
      <w:r>
        <w:rPr>
          <w:sz w:val="20"/>
          <w:szCs w:val="20"/>
          <w:color w:val="auto"/>
        </w:rPr>
        <w:tab/>
      </w: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需要管理员额外操作 )。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-272415</wp:posOffset>
            </wp:positionH>
            <wp:positionV relativeFrom="paragraph">
              <wp:posOffset>53975</wp:posOffset>
            </wp:positionV>
            <wp:extent cx="7375525" cy="26549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525" cy="265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400"/>
          </w:cols>
          <w:pgMar w:left="720" w:top="791" w:right="786" w:bottom="52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spacing w:after="0" w:line="17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3"/>
          <w:szCs w:val="13"/>
          <w:color w:val="FFFFFF"/>
        </w:rPr>
        <w:t>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-38100</wp:posOffset>
            </wp:positionH>
            <wp:positionV relativeFrom="paragraph">
              <wp:posOffset>-98425</wp:posOffset>
            </wp:positionV>
            <wp:extent cx="133350" cy="133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400"/>
          </w:cols>
          <w:pgMar w:left="720" w:top="791" w:right="786" w:bottom="52" w:gutter="0" w:footer="0" w:header="0"/>
          <w:type w:val="continuous"/>
        </w:sectPr>
      </w:pPr>
    </w:p>
    <w:bookmarkStart w:id="2" w:name="page3"/>
    <w:bookmarkEnd w:id="2"/>
    <w:p>
      <w:pPr>
        <w:spacing w:after="0" w:line="63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48"/>
          <w:szCs w:val="48"/>
          <w:b w:val="1"/>
          <w:b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419100</wp:posOffset>
            </wp:positionV>
            <wp:extent cx="4584700" cy="4572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文件存储、备份与数据分享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left="20" w:right="140"/>
        <w:spacing w:after="0" w:line="24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8"/>
          <w:szCs w:val="18"/>
          <w:color w:val="4C4948"/>
        </w:rPr>
        <w:t>QNAP NAS 为一台划时代的存储设备，提供便利及人性化的操作界面与安全的数据保护机制，适合用来存储、备份您宝贵的数字数据，并降低数据遗失的风险。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0" w:right="140"/>
        <w:spacing w:after="0" w:line="24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8"/>
          <w:szCs w:val="18"/>
          <w:color w:val="4C4948"/>
        </w:rPr>
        <w:t>QNAP NAS 可跨平台于 Windows、Mac、及 Linux 上使用。依靠网络传输的特色，用户可远程登录 QNAP NAS 存取数据，并将档案分享给亲朋好友。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506730</wp:posOffset>
            </wp:positionV>
            <wp:extent cx="2478405" cy="24053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240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ind w:left="4180"/>
        <w:spacing w:after="0" w:line="47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File Station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ind w:left="418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通过网页浏览器，随时随地上传、下载或是在线管理您个人的文件或文件夹。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418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内建的智能搜寻功能，还能让您实时预览照片或影音文件。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1280"/>
        <w:spacing w:after="0" w:line="47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完整的备份解决方案</w:t>
      </w: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ind w:left="20" w:right="140"/>
        <w:spacing w:after="0" w:line="23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QNAP NAS 是理想的备份解决方案。除了用来当数据备份中心，您也可以很方便的通过 Hybrid Backup sync 将 NAS 上存储的数据备份至外接装置、远程服务器，或第三方云端备份空间。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ind w:left="20" w:right="140"/>
        <w:spacing w:after="0" w:line="24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QNAP 提供一套 NetBak Replicator 备份软件，让用户方便地将 PC 上的数据备份至 NAS 中，并支持 Time Machine 与第三方备份软件。多数 QNAP NAS 的前方皆设计有「单键备份」按钮，可实现双向备份。使用者也可通过机器背后的 USB / eSATA 备份至外接硬盘，或从外接硬盘备份至 QNAP NAS。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220" w:hanging="210"/>
        <w:spacing w:after="0" w:line="213" w:lineRule="exact"/>
        <w:tabs>
          <w:tab w:leader="none" w:pos="220" w:val="left"/>
        </w:tabs>
        <w:numPr>
          <w:ilvl w:val="0"/>
          <w:numId w:val="1"/>
        </w:numPr>
        <w:rPr>
          <w:rFonts w:ascii="Microsoft JhengHei" w:cs="Microsoft JhengHei" w:eastAsia="Microsoft JhengHei" w:hAnsi="Microsoft JhengHei"/>
          <w:sz w:val="16"/>
          <w:szCs w:val="16"/>
          <w:color w:val="4C4948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通过 RTRR (Real-Time Remote Replication) 远程备份功能，用户可将 NAS 上的数据实时备份至远程的 NAS 或 FTP 服务器中。</w:t>
      </w:r>
    </w:p>
    <w:p>
      <w:pPr>
        <w:spacing w:after="0" w:line="41" w:lineRule="exact"/>
        <w:rPr>
          <w:rFonts w:ascii="Microsoft JhengHei" w:cs="Microsoft JhengHei" w:eastAsia="Microsoft JhengHei" w:hAnsi="Microsoft JhengHei"/>
          <w:sz w:val="16"/>
          <w:szCs w:val="16"/>
          <w:color w:val="4C4948"/>
        </w:rPr>
      </w:pPr>
    </w:p>
    <w:p>
      <w:pPr>
        <w:ind w:left="220" w:hanging="210"/>
        <w:spacing w:after="0" w:line="213" w:lineRule="exact"/>
        <w:tabs>
          <w:tab w:leader="none" w:pos="220" w:val="left"/>
        </w:tabs>
        <w:numPr>
          <w:ilvl w:val="0"/>
          <w:numId w:val="1"/>
        </w:numPr>
        <w:rPr>
          <w:rFonts w:ascii="Microsoft JhengHei" w:cs="Microsoft JhengHei" w:eastAsia="Microsoft JhengHei" w:hAnsi="Microsoft JhengHei"/>
          <w:sz w:val="16"/>
          <w:szCs w:val="16"/>
          <w:color w:val="4C4948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利用 Rsync 协议执行排程，使用者可将 NAS 数据备份至远程 Rsync 服务器。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使用者可将 NAS 里的数据备份至 OneDrive、Amazon S3、ElephantDrive、Symform is dead 与 Google Drive 等云端存储空间中。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-118745</wp:posOffset>
            </wp:positionH>
            <wp:positionV relativeFrom="paragraph">
              <wp:posOffset>448310</wp:posOffset>
            </wp:positionV>
            <wp:extent cx="3528060" cy="15138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8" w:lineRule="exact"/>
        <w:rPr>
          <w:sz w:val="20"/>
          <w:szCs w:val="20"/>
          <w:color w:val="auto"/>
        </w:rPr>
      </w:pPr>
    </w:p>
    <w:p>
      <w:pPr>
        <w:ind w:left="5500"/>
        <w:spacing w:after="0" w:line="47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Qsync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jc w:val="both"/>
        <w:ind w:left="5500" w:right="140"/>
        <w:spacing w:after="0" w:line="24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QNAP NAS 就像是一台拥有巨大存储量的数据同步中心。您可以利用手机或计算机上传照片或影片至 NAS 中；当其他装置联机至此 NAS 时，Qsync 便会更新文件至最新内容。Qsync 提供多种档案同步与共享方式来加强用户在数据存储上的各种应用。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3191510</wp:posOffset>
            </wp:positionH>
            <wp:positionV relativeFrom="paragraph">
              <wp:posOffset>498475</wp:posOffset>
            </wp:positionV>
            <wp:extent cx="3225165" cy="16198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-532765</wp:posOffset>
            </wp:positionH>
            <wp:positionV relativeFrom="paragraph">
              <wp:posOffset>-604520</wp:posOffset>
            </wp:positionV>
            <wp:extent cx="58420" cy="26549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65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0"/>
        <w:spacing w:after="0" w:line="47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Qsirch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ind w:left="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只需输入关键字 秒速找到您想要的文件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jc w:val="both"/>
        <w:ind w:left="20" w:right="5540"/>
        <w:spacing w:after="0" w:line="24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QNAP Qsirch 为摄影发烧友们贴心设计，新增“筛选器项目”，分别有文件名称、文件日期、分辨率、光圈值、相机型号等使用选项，更可同时勾选多个选项，让照片搜索更精确。</w:t>
      </w:r>
    </w:p>
    <w:p>
      <w:pPr>
        <w:sectPr>
          <w:pgSz w:w="11900" w:h="16157" w:orient="portrait"/>
          <w:cols w:equalWidth="0" w:num="1">
            <w:col w:w="10360"/>
          </w:cols>
          <w:pgMar w:left="840" w:top="729" w:right="706" w:bottom="5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10280"/>
        <w:spacing w:after="0" w:line="17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3"/>
          <w:szCs w:val="13"/>
          <w:color w:val="FFFFFF"/>
        </w:rPr>
        <w:t>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6486525</wp:posOffset>
            </wp:positionH>
            <wp:positionV relativeFrom="paragraph">
              <wp:posOffset>-98425</wp:posOffset>
            </wp:positionV>
            <wp:extent cx="133350" cy="133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360"/>
          </w:cols>
          <w:pgMar w:left="840" w:top="729" w:right="706" w:bottom="52" w:gutter="0" w:footer="0" w:header="0"/>
          <w:type w:val="continuous"/>
        </w:sectPr>
      </w:pPr>
    </w:p>
    <w:bookmarkStart w:id="3" w:name="page4"/>
    <w:bookmarkEnd w:id="3"/>
    <w:p>
      <w:pPr>
        <w:ind w:left="120"/>
        <w:spacing w:after="0" w:line="63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48"/>
          <w:szCs w:val="48"/>
          <w:b w:val="1"/>
          <w:b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419100</wp:posOffset>
            </wp:positionV>
            <wp:extent cx="2787650" cy="45720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7560310</wp:posOffset>
            </wp:positionH>
            <wp:positionV relativeFrom="page">
              <wp:posOffset>431800</wp:posOffset>
            </wp:positionV>
            <wp:extent cx="4763" cy="4318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办公应用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3308985</wp:posOffset>
            </wp:positionH>
            <wp:positionV relativeFrom="paragraph">
              <wp:posOffset>205740</wp:posOffset>
            </wp:positionV>
            <wp:extent cx="3235960" cy="17494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400"/>
          </w:cols>
          <w:pgMar w:left="720" w:top="729" w:right="786" w:bottom="0" w:gutter="0" w:footer="0" w:header="0"/>
        </w:sect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140"/>
        <w:spacing w:after="0" w:line="47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权限账户管理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jc w:val="both"/>
        <w:ind w:left="140" w:right="56"/>
        <w:spacing w:after="0" w:line="246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为不同工作组建立共享文件夹并分别指定适当访问权限，是 IT 管理者重要的工作之一，而设计良好的用户界面可帮助减少工作的负担。IT 管理者只要开启用户主目录功能，一个专属于用户的个人文件夹便会在用户先一步次登入 QNAP NAS 时自动建立，快速又方便。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920750</wp:posOffset>
            </wp:positionV>
            <wp:extent cx="3004185" cy="17608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76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left="140"/>
        <w:spacing w:after="0" w:line="47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Virtualization Station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4"/>
        <w:spacing w:after="0" w:line="47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Qfiling 您的归档管家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jc w:val="both"/>
        <w:ind w:left="4" w:right="60" w:hanging="4"/>
        <w:spacing w:after="0" w:line="249" w:lineRule="exact"/>
        <w:tabs>
          <w:tab w:leader="none" w:pos="211" w:val="left"/>
        </w:tabs>
        <w:numPr>
          <w:ilvl w:val="0"/>
          <w:numId w:val="2"/>
        </w:numPr>
        <w:rPr>
          <w:rFonts w:ascii="Microsoft JhengHei" w:cs="Microsoft JhengHei" w:eastAsia="Microsoft JhengHei" w:hAnsi="Microsoft JhengHei"/>
          <w:sz w:val="16"/>
          <w:szCs w:val="16"/>
          <w:color w:val="4C4948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QNAP NAS 作为一个文件存储中心时，「有效率地整理大量文件」是管理与使用文件资产最重要的基础。有了 Qfiling 自动归档功能，档案整理将变得自动化且有效率。Qfiling 默认照片、影片、音乐、文件和 email 等分类。完成设定后，紊乱的档案夹数据便会按照设定条件自动归纳到所属的文件夹中。您还可以自定义排程计划，按时、日、周、月等时程，让系统在后台自动执行归档任务。Qfiling 除了在本地 NAS 运作，也支持外接储存装置和远程 NAS 的文件归档，只有被勾选的文件类别会被复制 / 搬移到指定的目的端。</w:t>
      </w:r>
    </w:p>
    <w:p>
      <w:pPr>
        <w:spacing w:after="0" w:line="1351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4456" w:space="720"/>
            <w:col w:w="5224"/>
          </w:cols>
          <w:pgMar w:left="720" w:top="729" w:right="786" w:bottom="0" w:gutter="0" w:footer="0" w:header="0"/>
          <w:type w:val="continuous"/>
        </w:sectPr>
      </w:pPr>
    </w:p>
    <w:p>
      <w:pPr>
        <w:ind w:left="140"/>
        <w:spacing w:after="0" w:line="26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可同时安装与执行多个版本 Windows，Linux 等多个操作系统，让 NAS 除了是私有云端储存空间，同时也建立私有云数据计算中心，储存、运算与数据安全可一次到位。此外，直接在 NAS 上运行虚拟机，更能达到数据实时分析、实时挖掘等效率优势，大幅减低数据传输所需的时间成本。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890905</wp:posOffset>
            </wp:positionH>
            <wp:positionV relativeFrom="paragraph">
              <wp:posOffset>-302260</wp:posOffset>
            </wp:positionV>
            <wp:extent cx="5137785" cy="243649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85" cy="243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5180"/>
        <w:spacing w:after="0" w:line="47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Container Station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-38100</wp:posOffset>
            </wp:positionH>
            <wp:positionV relativeFrom="paragraph">
              <wp:posOffset>-269875</wp:posOffset>
            </wp:positionV>
            <wp:extent cx="2924810" cy="14528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45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5180"/>
        <w:spacing w:after="0" w:line="26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20"/>
          <w:szCs w:val="20"/>
          <w:b w:val="1"/>
          <w:bCs w:val="1"/>
          <w:color w:val="8EA2A8"/>
        </w:rPr>
        <w:t>轻量级 Linux</w:t>
      </w:r>
      <w:r>
        <w:rPr>
          <w:rFonts w:ascii="Microsoft JhengHei" w:cs="Microsoft JhengHei" w:eastAsia="Microsoft JhengHei" w:hAnsi="Microsoft JhengHei"/>
          <w:sz w:val="11"/>
          <w:szCs w:val="11"/>
          <w:b w:val="1"/>
          <w:bCs w:val="1"/>
          <w:color w:val="8EA2A8"/>
        </w:rPr>
        <w:t>®</w:t>
      </w:r>
      <w:r>
        <w:rPr>
          <w:rFonts w:ascii="Microsoft JhengHei" w:cs="Microsoft JhengHei" w:eastAsia="Microsoft JhengHei" w:hAnsi="Microsoft JhengHei"/>
          <w:sz w:val="20"/>
          <w:szCs w:val="20"/>
          <w:b w:val="1"/>
          <w:bCs w:val="1"/>
          <w:color w:val="8EA2A8"/>
        </w:rPr>
        <w:t xml:space="preserve"> OS 与应用程序虚拟技术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jc w:val="both"/>
        <w:ind w:left="5180" w:right="60"/>
        <w:spacing w:after="0" w:line="25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QNAP Container Station ( 软件容器工作站 ) 支 持 LXC 与 Docker® 两项轻量级虚拟技术。您可在 QNAP NAS 上执行完整的 Linux® 虚拟机，并由 Docker® Hub 在线市集下载来自全球各地数以千计的应用程序。</w:t>
      </w:r>
    </w:p>
    <w:p>
      <w:pPr>
        <w:sectPr>
          <w:pgSz w:w="11900" w:h="16157" w:orient="portrait"/>
          <w:cols w:equalWidth="0" w:num="1">
            <w:col w:w="10400"/>
          </w:cols>
          <w:pgMar w:left="720" w:top="729" w:right="786" w:bottom="0" w:gutter="0" w:footer="0" w:header="0"/>
          <w:type w:val="continuous"/>
        </w:sect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FFFFFF"/>
        </w:rPr>
        <w:t>3</w:t>
      </w:r>
    </w:p>
    <w:p>
      <w:pPr>
        <w:sectPr>
          <w:pgSz w:w="11900" w:h="16157" w:orient="portrait"/>
          <w:cols w:equalWidth="0" w:num="1">
            <w:col w:w="10400"/>
          </w:cols>
          <w:pgMar w:left="720" w:top="729" w:right="786" w:bottom="0" w:gutter="0" w:footer="0" w:header="0"/>
          <w:type w:val="continuous"/>
        </w:sectPr>
      </w:pPr>
    </w:p>
    <w:bookmarkStart w:id="4" w:name="page5"/>
    <w:bookmarkEnd w:id="4"/>
    <w:p>
      <w:pPr>
        <w:spacing w:after="0" w:line="63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48"/>
          <w:szCs w:val="48"/>
          <w:b w:val="1"/>
          <w:b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419100</wp:posOffset>
            </wp:positionV>
            <wp:extent cx="4584700" cy="45720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家庭多媒体应用</w:t>
      </w: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jc w:val="both"/>
        <w:ind w:left="20" w:right="140"/>
        <w:spacing w:after="0" w:line="25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8"/>
          <w:szCs w:val="18"/>
          <w:color w:val="4C4948"/>
        </w:rPr>
        <w:t>QNAP NAS 提供了一个理想的多媒体整合方案。您可以用来存储大量数据，也可以轻易在线浏览相片、音乐及影音数据，或是借由家庭网络串流至多媒体播放装置上观赏。此外，您可以通过 App Center 中的应用程序，在网络上播放您所收藏的影音文件。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5420"/>
        <w:spacing w:after="0" w:line="47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Photo Station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-56515</wp:posOffset>
            </wp:positionH>
            <wp:positionV relativeFrom="paragraph">
              <wp:posOffset>-130810</wp:posOffset>
            </wp:positionV>
            <wp:extent cx="3115310" cy="195389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9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20"/>
        <w:spacing w:after="0" w:line="30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24"/>
          <w:szCs w:val="24"/>
          <w:b w:val="1"/>
          <w:bCs w:val="1"/>
          <w:color w:val="8EA2A8"/>
        </w:rPr>
        <w:t>珍藏您的回忆 分享生活点滴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54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b w:val="1"/>
          <w:bCs w:val="1"/>
          <w:color w:val="8EA2A8"/>
        </w:rPr>
        <w:t>• 导入更简单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54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您可以轻易地通过外接装置、网络分享将珍藏的照片导入至 NAS。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54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b w:val="1"/>
          <w:bCs w:val="1"/>
          <w:color w:val="8EA2A8"/>
        </w:rPr>
        <w:t>• 分类更有条理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left="5420" w:right="140"/>
        <w:spacing w:after="0" w:line="23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您可以利用时间轴选项将照片自动排序，并在照片上记下标签来更有效率地搜寻照片。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54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b w:val="1"/>
          <w:bCs w:val="1"/>
          <w:color w:val="8EA2A8"/>
        </w:rPr>
        <w:t>• 分享更容易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left="5420" w:right="140"/>
        <w:spacing w:after="0" w:line="23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您可以在相簿上直接分享照片至新浪微博、人人网和 Facebook 等社交网站，并邀请大家一同欣赏。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20"/>
        <w:spacing w:after="0" w:line="47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Music Station</w:t>
      </w:r>
    </w:p>
    <w:p>
      <w:pPr>
        <w:ind w:left="20"/>
        <w:spacing w:after="0" w:line="32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24"/>
          <w:szCs w:val="24"/>
          <w:b w:val="1"/>
          <w:bCs w:val="1"/>
          <w:color w:val="8EA2A8"/>
        </w:rPr>
        <w:t>您的个人云端音乐中心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3399155</wp:posOffset>
            </wp:positionH>
            <wp:positionV relativeFrom="paragraph">
              <wp:posOffset>-120015</wp:posOffset>
            </wp:positionV>
            <wp:extent cx="3051175" cy="169989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69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1" w:lineRule="exact"/>
        <w:rPr>
          <w:sz w:val="20"/>
          <w:szCs w:val="20"/>
          <w:color w:val="auto"/>
        </w:rPr>
      </w:pPr>
    </w:p>
    <w:p>
      <w:pPr>
        <w:ind w:left="120" w:hanging="110"/>
        <w:spacing w:after="0" w:line="213" w:lineRule="exact"/>
        <w:tabs>
          <w:tab w:leader="none" w:pos="120" w:val="left"/>
        </w:tabs>
        <w:numPr>
          <w:ilvl w:val="0"/>
          <w:numId w:val="3"/>
        </w:numPr>
        <w:rPr>
          <w:rFonts w:ascii="Microsoft JhengHei" w:cs="Microsoft JhengHei" w:eastAsia="Microsoft JhengHei" w:hAnsi="Microsoft JhengHei"/>
          <w:sz w:val="16"/>
          <w:szCs w:val="16"/>
          <w:b w:val="1"/>
          <w:bCs w:val="1"/>
          <w:color w:val="8EA2A8"/>
        </w:rPr>
      </w:pPr>
      <w:r>
        <w:rPr>
          <w:rFonts w:ascii="Microsoft JhengHei" w:cs="Microsoft JhengHei" w:eastAsia="Microsoft JhengHei" w:hAnsi="Microsoft JhengHei"/>
          <w:sz w:val="16"/>
          <w:szCs w:val="16"/>
          <w:b w:val="1"/>
          <w:bCs w:val="1"/>
          <w:color w:val="8EA2A8"/>
        </w:rPr>
        <w:t>直观地管理您的音乐收藏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数种曲目呈现模式 : 音乐缩略图、列表、专辑、封面，以及流量模式。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120" w:hanging="110"/>
        <w:spacing w:after="0" w:line="213" w:lineRule="exact"/>
        <w:tabs>
          <w:tab w:leader="none" w:pos="120" w:val="left"/>
        </w:tabs>
        <w:numPr>
          <w:ilvl w:val="0"/>
          <w:numId w:val="4"/>
        </w:numPr>
        <w:rPr>
          <w:rFonts w:ascii="Microsoft JhengHei" w:cs="Microsoft JhengHei" w:eastAsia="Microsoft JhengHei" w:hAnsi="Microsoft JhengHei"/>
          <w:sz w:val="16"/>
          <w:szCs w:val="16"/>
          <w:b w:val="1"/>
          <w:bCs w:val="1"/>
          <w:color w:val="8EA2A8"/>
        </w:rPr>
      </w:pPr>
      <w:r>
        <w:rPr>
          <w:rFonts w:ascii="Microsoft JhengHei" w:cs="Microsoft JhengHei" w:eastAsia="Microsoft JhengHei" w:hAnsi="Microsoft JhengHei"/>
          <w:sz w:val="16"/>
          <w:szCs w:val="16"/>
          <w:b w:val="1"/>
          <w:bCs w:val="1"/>
          <w:color w:val="8EA2A8"/>
        </w:rPr>
        <w:t>歌词编辑功能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输入歌词后，您就可以跟着 QNAP NAS 上的音乐一起唱！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120" w:hanging="110"/>
        <w:spacing w:after="0" w:line="213" w:lineRule="exact"/>
        <w:tabs>
          <w:tab w:leader="none" w:pos="120" w:val="left"/>
        </w:tabs>
        <w:numPr>
          <w:ilvl w:val="0"/>
          <w:numId w:val="5"/>
        </w:numPr>
        <w:rPr>
          <w:rFonts w:ascii="Microsoft JhengHei" w:cs="Microsoft JhengHei" w:eastAsia="Microsoft JhengHei" w:hAnsi="Microsoft JhengHei"/>
          <w:sz w:val="16"/>
          <w:szCs w:val="16"/>
          <w:b w:val="1"/>
          <w:bCs w:val="1"/>
          <w:color w:val="8EA2A8"/>
        </w:rPr>
      </w:pPr>
      <w:r>
        <w:rPr>
          <w:rFonts w:ascii="Microsoft JhengHei" w:cs="Microsoft JhengHei" w:eastAsia="Microsoft JhengHei" w:hAnsi="Microsoft JhengHei"/>
          <w:sz w:val="16"/>
          <w:szCs w:val="16"/>
          <w:b w:val="1"/>
          <w:bCs w:val="1"/>
          <w:color w:val="8EA2A8"/>
        </w:rPr>
        <w:t>分享您的音乐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left="20" w:right="5620"/>
        <w:spacing w:after="0" w:line="23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使用拖曳功能，您可以直接分享照片至 E-mail、新浪微博、人人网和 Facebook 等社群网站，并邀大家一同欣赏。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433705</wp:posOffset>
            </wp:positionV>
            <wp:extent cx="3060065" cy="126873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26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5380"/>
        <w:spacing w:after="0" w:line="47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Video Station</w:t>
      </w:r>
    </w:p>
    <w:p>
      <w:pPr>
        <w:ind w:left="5380"/>
        <w:spacing w:after="0" w:line="32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24"/>
          <w:szCs w:val="24"/>
          <w:b w:val="1"/>
          <w:bCs w:val="1"/>
          <w:color w:val="8EA2A8"/>
        </w:rPr>
        <w:t>享受您的家庭剧院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5380" w:right="60"/>
        <w:spacing w:after="0" w:line="24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Video Station 提供一个平台让您轻松建立个人影音网站，在上传影音档案后，您只需坐回沙发就可马上欣赏。独乐乐不如众乐乐，您还可以轻松地将影片发布至新浪微博、Facebook 上和亲朋好友一起分享。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3580130</wp:posOffset>
            </wp:positionH>
            <wp:positionV relativeFrom="paragraph">
              <wp:posOffset>71755</wp:posOffset>
            </wp:positionV>
            <wp:extent cx="2757170" cy="237426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37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20"/>
        <w:spacing w:after="0" w:line="47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Cinema28</w:t>
      </w:r>
    </w:p>
    <w:p>
      <w:pPr>
        <w:ind w:left="20"/>
        <w:spacing w:after="0" w:line="32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24"/>
          <w:szCs w:val="24"/>
          <w:b w:val="1"/>
          <w:bCs w:val="1"/>
          <w:color w:val="8EA2A8"/>
        </w:rPr>
        <w:t>多房影音，任何角落皆有声有色</w:t>
      </w:r>
    </w:p>
    <w:p>
      <w:pPr>
        <w:spacing w:after="0" w:line="83" w:lineRule="exact"/>
        <w:rPr>
          <w:sz w:val="20"/>
          <w:szCs w:val="20"/>
          <w:color w:val="auto"/>
        </w:rPr>
      </w:pPr>
    </w:p>
    <w:p>
      <w:pPr>
        <w:jc w:val="both"/>
        <w:ind w:left="20" w:right="5540"/>
        <w:spacing w:after="0" w:line="24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Cinema28 ( 戏乐吧 ) 将多个推送设备、多种推送协议整合于单一接口集中管理。您可灵活地推送照片、音乐和影片到不同房间的影音设备上播放，让 QNAP NAS 成为您的多房影音管理中心，娱乐享受无界限！</w:t>
      </w:r>
    </w:p>
    <w:p>
      <w:pPr>
        <w:sectPr>
          <w:pgSz w:w="11900" w:h="16157" w:orient="portrait"/>
          <w:cols w:equalWidth="0" w:num="1">
            <w:col w:w="10360"/>
          </w:cols>
          <w:pgMar w:left="840" w:top="729" w:right="706" w:bottom="2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10280"/>
        <w:spacing w:after="0" w:line="17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3"/>
          <w:szCs w:val="13"/>
          <w:color w:val="FFFFFF"/>
        </w:rPr>
        <w:t>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6486525</wp:posOffset>
            </wp:positionH>
            <wp:positionV relativeFrom="paragraph">
              <wp:posOffset>-106680</wp:posOffset>
            </wp:positionV>
            <wp:extent cx="133350" cy="133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360"/>
          </w:cols>
          <w:pgMar w:left="840" w:top="729" w:right="706" w:bottom="29" w:gutter="0" w:footer="0" w:header="0"/>
          <w:type w:val="continuous"/>
        </w:sectPr>
      </w:pPr>
    </w:p>
    <w:bookmarkStart w:id="5" w:name="page6"/>
    <w:bookmarkEnd w:id="5"/>
    <w:p>
      <w:pPr>
        <w:ind w:left="120"/>
        <w:spacing w:after="0" w:line="63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48"/>
          <w:szCs w:val="48"/>
          <w:b w:val="1"/>
          <w:b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419100</wp:posOffset>
            </wp:positionV>
            <wp:extent cx="4057650" cy="45720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移动管理及远程访问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3552190</wp:posOffset>
            </wp:positionH>
            <wp:positionV relativeFrom="paragraph">
              <wp:posOffset>280670</wp:posOffset>
            </wp:positionV>
            <wp:extent cx="431800" cy="43180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6460"/>
        <w:spacing w:after="0" w:line="47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Qfile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70485</wp:posOffset>
            </wp:positionH>
            <wp:positionV relativeFrom="paragraph">
              <wp:posOffset>-88900</wp:posOffset>
            </wp:positionV>
            <wp:extent cx="3075940" cy="182689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82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560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b w:val="1"/>
          <w:bCs w:val="1"/>
          <w:color w:val="8EA2A8"/>
        </w:rPr>
        <w:t>方便又及时的管理文件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jc w:val="both"/>
        <w:ind w:left="5600" w:right="80"/>
        <w:spacing w:after="0" w:line="23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远程管理 QNAP NAS 文件、上传及下载 ，实时串流播放影片 / 音乐，轻松分享文件，并自动同步行动装置的文件。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560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b w:val="1"/>
          <w:bCs w:val="1"/>
          <w:color w:val="8EA2A8"/>
        </w:rPr>
        <w:t>远程访问 NAS 上的文件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left="5600"/>
        <w:spacing w:after="0" w:line="23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通过行动装置存取 QNAP NAS 内的文件，可浏览多种类型的文件，缩图呈现更方便快速寻找音乐、影片与照片。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560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b w:val="1"/>
          <w:bCs w:val="1"/>
          <w:color w:val="8EA2A8"/>
        </w:rPr>
        <w:t>更有效率的管理行动装置空间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jc w:val="both"/>
        <w:ind w:left="5600" w:right="80"/>
        <w:spacing w:after="0" w:line="24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可随时管理上传 / 下载，将档案下载至行动装置做脱机阅读，不用再担心行动装置的空间不足，通过 Qfile 让行动装置享受个人的私有云端空间。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560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b w:val="1"/>
          <w:bCs w:val="1"/>
          <w:color w:val="8EA2A8"/>
        </w:rPr>
        <w:t>轻松分享文件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560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只需轻松的分享一个下载连结，就可让您的朋友直接从 QNAP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560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NAS 上下载文件，并可直接将文件分享至微信、微博等社交平台。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177800</wp:posOffset>
            </wp:positionV>
            <wp:extent cx="360045" cy="36004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4719955</wp:posOffset>
            </wp:positionH>
            <wp:positionV relativeFrom="paragraph">
              <wp:posOffset>177800</wp:posOffset>
            </wp:positionV>
            <wp:extent cx="360045" cy="36004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87630</wp:posOffset>
            </wp:positionH>
            <wp:positionV relativeFrom="paragraph">
              <wp:posOffset>177800</wp:posOffset>
            </wp:positionV>
            <wp:extent cx="360045" cy="36004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2" w:lineRule="exact"/>
        <w:rPr>
          <w:sz w:val="20"/>
          <w:szCs w:val="20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79"/>
        </w:trPr>
        <w:tc>
          <w:tcPr>
            <w:tcW w:w="3260" w:type="dxa"/>
            <w:vAlign w:val="bottom"/>
          </w:tcPr>
          <w:p>
            <w:pPr>
              <w:jc w:val="center"/>
              <w:ind w:right="227"/>
              <w:spacing w:after="0" w:line="47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36"/>
                <w:szCs w:val="36"/>
                <w:b w:val="1"/>
                <w:bCs w:val="1"/>
                <w:color w:val="8EA2A8"/>
              </w:rPr>
              <w:t>Qphoto</w:t>
            </w:r>
          </w:p>
        </w:tc>
        <w:tc>
          <w:tcPr>
            <w:tcW w:w="3660" w:type="dxa"/>
            <w:vAlign w:val="bottom"/>
          </w:tcPr>
          <w:p>
            <w:pPr>
              <w:jc w:val="center"/>
              <w:spacing w:after="0" w:line="47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36"/>
                <w:szCs w:val="36"/>
                <w:b w:val="1"/>
                <w:bCs w:val="1"/>
                <w:color w:val="8EA2A8"/>
              </w:rPr>
              <w:t>Qmusic</w:t>
            </w:r>
          </w:p>
        </w:tc>
        <w:tc>
          <w:tcPr>
            <w:tcW w:w="3280" w:type="dxa"/>
            <w:vAlign w:val="bottom"/>
          </w:tcPr>
          <w:p>
            <w:pPr>
              <w:ind w:left="1140"/>
              <w:spacing w:after="0" w:line="47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36"/>
                <w:szCs w:val="36"/>
                <w:b w:val="1"/>
                <w:bCs w:val="1"/>
                <w:color w:val="8EA2A8"/>
              </w:rPr>
              <w:t>Qvideo</w:t>
            </w:r>
          </w:p>
        </w:tc>
      </w:tr>
      <w:tr>
        <w:trPr>
          <w:trHeight w:val="349"/>
        </w:trPr>
        <w:tc>
          <w:tcPr>
            <w:tcW w:w="3260" w:type="dxa"/>
            <w:vAlign w:val="bottom"/>
          </w:tcPr>
          <w:p>
            <w:pPr>
              <w:jc w:val="center"/>
              <w:ind w:right="267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4C4948"/>
              </w:rPr>
              <w:t>随时随地浏览和分享 QNAP NAS 中的</w:t>
            </w:r>
          </w:p>
        </w:tc>
        <w:tc>
          <w:tcPr>
            <w:tcW w:w="3660" w:type="dxa"/>
            <w:vAlign w:val="bottom"/>
          </w:tcPr>
          <w:p>
            <w:pPr>
              <w:jc w:val="center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4C4948"/>
              </w:rPr>
              <w:t>让您随时随地聆听 QNAP NAS 里成千</w:t>
            </w:r>
          </w:p>
        </w:tc>
        <w:tc>
          <w:tcPr>
            <w:tcW w:w="3280" w:type="dxa"/>
            <w:vAlign w:val="bottom"/>
          </w:tcPr>
          <w:p>
            <w:pPr>
              <w:ind w:left="38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4C4948"/>
              </w:rPr>
              <w:t>随时随地观赏及分享 QNAP NAS 中的</w:t>
            </w:r>
          </w:p>
        </w:tc>
      </w:tr>
      <w:tr>
        <w:trPr>
          <w:trHeight w:val="254"/>
        </w:trPr>
        <w:tc>
          <w:tcPr>
            <w:tcW w:w="3260" w:type="dxa"/>
            <w:vAlign w:val="bottom"/>
          </w:tcPr>
          <w:p>
            <w:pPr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4C4948"/>
              </w:rPr>
              <w:t>珍藏照片。</w:t>
            </w:r>
          </w:p>
        </w:tc>
        <w:tc>
          <w:tcPr>
            <w:tcW w:w="3660" w:type="dxa"/>
            <w:vAlign w:val="bottom"/>
          </w:tcPr>
          <w:p>
            <w:pPr>
              <w:ind w:left="38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4C4948"/>
              </w:rPr>
              <w:t>上万的音乐。</w:t>
            </w:r>
          </w:p>
        </w:tc>
        <w:tc>
          <w:tcPr>
            <w:tcW w:w="3280" w:type="dxa"/>
            <w:vAlign w:val="bottom"/>
          </w:tcPr>
          <w:p>
            <w:pPr>
              <w:ind w:left="38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4C4948"/>
              </w:rPr>
              <w:t>影片。</w:t>
            </w:r>
          </w:p>
        </w:tc>
      </w:tr>
      <w:tr>
        <w:trPr>
          <w:trHeight w:val="740"/>
        </w:trPr>
        <w:tc>
          <w:tcPr>
            <w:tcW w:w="3260" w:type="dxa"/>
            <w:vAlign w:val="bottom"/>
          </w:tcPr>
          <w:p>
            <w:pPr>
              <w:jc w:val="center"/>
              <w:ind w:right="327"/>
              <w:spacing w:after="0" w:line="47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36"/>
                <w:szCs w:val="36"/>
                <w:b w:val="1"/>
                <w:bCs w:val="1"/>
                <w:color w:val="8EA2A8"/>
              </w:rPr>
              <w:t>Qnotes</w:t>
            </w:r>
          </w:p>
        </w:tc>
        <w:tc>
          <w:tcPr>
            <w:tcW w:w="3660" w:type="dxa"/>
            <w:vAlign w:val="bottom"/>
          </w:tcPr>
          <w:p>
            <w:pPr>
              <w:ind w:left="1140"/>
              <w:spacing w:after="0" w:line="47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36"/>
                <w:szCs w:val="36"/>
                <w:b w:val="1"/>
                <w:bCs w:val="1"/>
                <w:color w:val="8EA2A8"/>
              </w:rPr>
              <w:t>Qsirch</w:t>
            </w:r>
          </w:p>
        </w:tc>
        <w:tc>
          <w:tcPr>
            <w:tcW w:w="3280" w:type="dxa"/>
            <w:vAlign w:val="bottom"/>
          </w:tcPr>
          <w:p>
            <w:pPr>
              <w:ind w:left="1140"/>
              <w:spacing w:after="0" w:line="479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36"/>
                <w:szCs w:val="36"/>
                <w:b w:val="1"/>
                <w:bCs w:val="1"/>
                <w:color w:val="8EA2A8"/>
              </w:rPr>
              <w:t>Qmanager</w:t>
            </w:r>
          </w:p>
        </w:tc>
      </w:tr>
      <w:tr>
        <w:trPr>
          <w:trHeight w:val="349"/>
        </w:trPr>
        <w:tc>
          <w:tcPr>
            <w:tcW w:w="3260" w:type="dxa"/>
            <w:vAlign w:val="bottom"/>
          </w:tcPr>
          <w:p>
            <w:pPr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4C4948"/>
              </w:rPr>
              <w:t>利用手机随时随地搜集、编辑与分享的</w:t>
            </w:r>
          </w:p>
        </w:tc>
        <w:tc>
          <w:tcPr>
            <w:tcW w:w="3660" w:type="dxa"/>
            <w:vAlign w:val="bottom"/>
          </w:tcPr>
          <w:p>
            <w:pPr>
              <w:jc w:val="center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4C4948"/>
              </w:rPr>
              <w:t>移动版 Qsirch，在手机上也能及时搜索</w:t>
            </w:r>
          </w:p>
        </w:tc>
        <w:tc>
          <w:tcPr>
            <w:tcW w:w="3280" w:type="dxa"/>
            <w:vAlign w:val="bottom"/>
          </w:tcPr>
          <w:p>
            <w:pPr>
              <w:ind w:left="38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4C4948"/>
              </w:rPr>
              <w:t>通过您的 iOS® 或 Android™ 移动设备</w:t>
            </w:r>
          </w:p>
        </w:tc>
      </w:tr>
      <w:tr>
        <w:trPr>
          <w:trHeight w:val="254"/>
        </w:trPr>
        <w:tc>
          <w:tcPr>
            <w:tcW w:w="3260" w:type="dxa"/>
            <w:vAlign w:val="bottom"/>
          </w:tcPr>
          <w:p>
            <w:pPr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4C4948"/>
              </w:rPr>
              <w:t>行动笔记本。</w:t>
            </w:r>
          </w:p>
        </w:tc>
        <w:tc>
          <w:tcPr>
            <w:tcW w:w="3660" w:type="dxa"/>
            <w:vAlign w:val="bottom"/>
          </w:tcPr>
          <w:p>
            <w:pPr>
              <w:ind w:left="38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4C4948"/>
              </w:rPr>
              <w:t>关键字及条件筛选</w:t>
            </w:r>
          </w:p>
        </w:tc>
        <w:tc>
          <w:tcPr>
            <w:tcW w:w="3280" w:type="dxa"/>
            <w:vAlign w:val="bottom"/>
          </w:tcPr>
          <w:p>
            <w:pPr>
              <w:ind w:left="38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6"/>
                <w:szCs w:val="16"/>
                <w:color w:val="4C4948"/>
              </w:rPr>
              <w:t>来监控及管理 QNAP NAS。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4728845</wp:posOffset>
            </wp:positionH>
            <wp:positionV relativeFrom="paragraph">
              <wp:posOffset>-728980</wp:posOffset>
            </wp:positionV>
            <wp:extent cx="360045" cy="36004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3540125</wp:posOffset>
            </wp:positionH>
            <wp:positionV relativeFrom="paragraph">
              <wp:posOffset>436880</wp:posOffset>
            </wp:positionV>
            <wp:extent cx="2611755" cy="191643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91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2418080</wp:posOffset>
            </wp:positionH>
            <wp:positionV relativeFrom="paragraph">
              <wp:posOffset>-768985</wp:posOffset>
            </wp:positionV>
            <wp:extent cx="361950" cy="3619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17145</wp:posOffset>
            </wp:positionH>
            <wp:positionV relativeFrom="paragraph">
              <wp:posOffset>-787400</wp:posOffset>
            </wp:positionV>
            <wp:extent cx="544830" cy="49339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ind w:left="120"/>
        <w:spacing w:after="0" w:line="47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NAS 也能直接存取手机档案</w:t>
      </w: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ind w:left="1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b w:val="1"/>
          <w:bCs w:val="1"/>
          <w:color w:val="4C4948"/>
        </w:rPr>
        <w:t>File Station 直接存取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left="120" w:right="5460"/>
        <w:spacing w:after="0" w:line="23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将手机通过 USB 连接至 NAS，用 File Station 轻松浏览、直接存取手机上的多媒体文件。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12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b w:val="1"/>
          <w:bCs w:val="1"/>
          <w:color w:val="4C4948"/>
        </w:rPr>
        <w:t>Hybrid Backup Sync 一键备份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left="120" w:right="5460"/>
        <w:spacing w:after="0" w:line="23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现在，您可以通过 QNAP NAS 的 USB 单键备份，一次将手机内庞杂的照片通通汇入 NAS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-123825</wp:posOffset>
            </wp:positionH>
            <wp:positionV relativeFrom="paragraph">
              <wp:posOffset>416560</wp:posOffset>
            </wp:positionV>
            <wp:extent cx="3778250" cy="175260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5540"/>
        <w:spacing w:after="0" w:line="479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36"/>
          <w:szCs w:val="36"/>
          <w:b w:val="1"/>
          <w:bCs w:val="1"/>
          <w:color w:val="8EA2A8"/>
        </w:rPr>
        <w:t>雷电直连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ind w:left="554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QNAP TS-453BT3 第三代 thunderbolt 3 技术，同时具备3 种模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554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式（DAS / NAS / IP SAN）的存储解决方案，并内建双万兆网络端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554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口，每秒800兆的速度，为超高速而生。雷电直连可同时连接2台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554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电脑终端，无需转换，即可同时高速进行编辑作业、存取文件。免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5540"/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4C4948"/>
        </w:rPr>
        <w:t>去复制拷贝步骤，即刻网络共享文件，提升工作效率。</w:t>
      </w:r>
    </w:p>
    <w:p>
      <w:pPr>
        <w:sectPr>
          <w:pgSz w:w="11900" w:h="16157" w:orient="portrait"/>
          <w:cols w:equalWidth="0" w:num="1">
            <w:col w:w="10420"/>
          </w:cols>
          <w:pgMar w:left="720" w:top="729" w:right="76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6"/>
          <w:szCs w:val="16"/>
          <w:color w:val="FFFFFF"/>
        </w:rPr>
        <w:t>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-38100</wp:posOffset>
            </wp:positionH>
            <wp:positionV relativeFrom="paragraph">
              <wp:posOffset>-131445</wp:posOffset>
            </wp:positionV>
            <wp:extent cx="133350" cy="13335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420"/>
          </w:cols>
          <w:pgMar w:left="720" w:top="729" w:right="766" w:bottom="0" w:gutter="0" w:footer="0" w:header="0"/>
          <w:type w:val="continuous"/>
        </w:sectPr>
      </w:pPr>
    </w:p>
    <w:bookmarkStart w:id="6" w:name="page7"/>
    <w:bookmarkEnd w:id="6"/>
    <w:p>
      <w:pPr>
        <w:spacing w:after="0" w:line="33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"/>
        </w:trPr>
        <w:tc>
          <w:tcPr>
            <w:tcW w:w="1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F39700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F3970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F3970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F3970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8B62D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F8B62D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F8B62D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F8B62D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F8B62D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F8B62D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8B62D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8B62D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8B62D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F8B62D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F8B62D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8FC31F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8FC31F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1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221815"/>
            </w:tcBorders>
            <w:gridSpan w:val="3"/>
            <w:shd w:val="clear" w:color="auto" w:fill="F39700"/>
          </w:tcPr>
          <w:p>
            <w:pPr>
              <w:ind w:left="106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35%</w:t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  <w:shd w:val="clear" w:color="auto" w:fill="F397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  <w:right w:val="single" w:sz="8" w:color="F39700"/>
            </w:tcBorders>
            <w:shd w:val="clear" w:color="auto" w:fill="F397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  <w:right w:val="single" w:sz="8" w:color="F39700"/>
            </w:tcBorders>
            <w:shd w:val="clear" w:color="auto" w:fill="F397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  <w:shd w:val="clear" w:color="auto" w:fill="F8B62D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221815"/>
              <w:right w:val="single" w:sz="8" w:color="F8B62D"/>
            </w:tcBorders>
            <w:shd w:val="clear" w:color="auto" w:fill="F8B62D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F8B62D"/>
            </w:tcBorders>
            <w:shd w:val="clear" w:color="auto" w:fill="F8B62D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  <w:right w:val="single" w:sz="8" w:color="F8B62D"/>
            </w:tcBorders>
            <w:shd w:val="clear" w:color="auto" w:fill="F8B62D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221815"/>
              <w:right w:val="single" w:sz="8" w:color="F8B62D"/>
            </w:tcBorders>
            <w:gridSpan w:val="2"/>
            <w:shd w:val="clear" w:color="auto" w:fill="F8B62D"/>
          </w:tcPr>
          <w:p>
            <w:pPr>
              <w:jc w:val="right"/>
              <w:ind w:right="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"OOBQVSOB</w:t>
            </w: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  <w:shd w:val="clear" w:color="auto" w:fill="F8B62D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F8B62D"/>
            </w:tcBorders>
            <w:shd w:val="clear" w:color="auto" w:fill="F8B62D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  <w:shd w:val="clear" w:color="auto" w:fill="F8B62D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  <w:right w:val="single" w:sz="8" w:color="F8B62D"/>
            </w:tcBorders>
            <w:shd w:val="clear" w:color="auto" w:fill="F8B62D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  <w:shd w:val="clear" w:color="auto" w:fill="F8B62D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8FC31F"/>
            </w:tcBorders>
            <w:shd w:val="clear" w:color="auto" w:fill="F8B62D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8FC31F"/>
            </w:tcBorders>
            <w:shd w:val="clear" w:color="auto" w:fill="8FC31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  <w:shd w:val="clear" w:color="auto" w:fill="8FC31F"/>
          </w:tcPr>
          <w:p>
            <w:pPr>
              <w:ind w:left="1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54Y96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1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221815"/>
              <w:bottom w:val="single" w:sz="8" w:color="221815"/>
              <w:right w:val="single" w:sz="8" w:color="F39700"/>
            </w:tcBorders>
            <w:shd w:val="clear" w:color="auto" w:fill="F39700"/>
          </w:tcPr>
          <w:p>
            <w:pPr>
              <w:jc w:val="right"/>
              <w:ind w:right="20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541</w:t>
            </w:r>
          </w:p>
        </w:tc>
        <w:tc>
          <w:tcPr>
            <w:tcW w:w="160" w:type="dxa"/>
            <w:vAlign w:val="bottom"/>
            <w:tcBorders>
              <w:top w:val="single" w:sz="8" w:color="221815"/>
              <w:bottom w:val="single" w:sz="8" w:color="221815"/>
              <w:right w:val="single" w:sz="8" w:color="221815"/>
            </w:tcBorders>
            <w:shd w:val="clear" w:color="auto" w:fill="F397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221815"/>
              <w:bottom w:val="single" w:sz="8" w:color="221815"/>
            </w:tcBorders>
            <w:shd w:val="clear" w:color="auto" w:fill="F397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221815"/>
              <w:bottom w:val="single" w:sz="8" w:color="221815"/>
              <w:right w:val="single" w:sz="8" w:color="F39700"/>
            </w:tcBorders>
            <w:gridSpan w:val="2"/>
            <w:shd w:val="clear" w:color="auto" w:fill="F39700"/>
          </w:tcPr>
          <w:p>
            <w:pPr>
              <w:jc w:val="right"/>
              <w:ind w:right="113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</w:t>
            </w:r>
          </w:p>
        </w:tc>
        <w:tc>
          <w:tcPr>
            <w:tcW w:w="340" w:type="dxa"/>
            <w:vAlign w:val="bottom"/>
            <w:tcBorders>
              <w:top w:val="single" w:sz="8" w:color="221815"/>
              <w:bottom w:val="single" w:sz="8" w:color="221815"/>
              <w:right w:val="single" w:sz="8" w:color="221815"/>
            </w:tcBorders>
            <w:shd w:val="clear" w:color="auto" w:fill="F397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221815"/>
              <w:bottom w:val="single" w:sz="8" w:color="221815"/>
            </w:tcBorders>
            <w:shd w:val="clear" w:color="auto" w:fill="F8B62D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221815"/>
              <w:bottom w:val="single" w:sz="8" w:color="221815"/>
              <w:right w:val="single" w:sz="8" w:color="221815"/>
            </w:tcBorders>
            <w:gridSpan w:val="2"/>
            <w:shd w:val="clear" w:color="auto" w:fill="F8B62D"/>
          </w:tcPr>
          <w:p>
            <w:pPr>
              <w:jc w:val="right"/>
              <w:ind w:right="36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541</w:t>
            </w:r>
          </w:p>
        </w:tc>
        <w:tc>
          <w:tcPr>
            <w:tcW w:w="1300" w:type="dxa"/>
            <w:vAlign w:val="bottom"/>
            <w:tcBorders>
              <w:top w:val="single" w:sz="8" w:color="221815"/>
              <w:bottom w:val="single" w:sz="8" w:color="221815"/>
              <w:right w:val="single" w:sz="8" w:color="221815"/>
            </w:tcBorders>
            <w:gridSpan w:val="2"/>
            <w:shd w:val="clear" w:color="auto" w:fill="F8B62D"/>
          </w:tcPr>
          <w:p>
            <w:pPr>
              <w:ind w:left="38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541</w:t>
            </w:r>
          </w:p>
        </w:tc>
        <w:tc>
          <w:tcPr>
            <w:tcW w:w="420" w:type="dxa"/>
            <w:vAlign w:val="bottom"/>
            <w:tcBorders>
              <w:top w:val="single" w:sz="8" w:color="221815"/>
              <w:bottom w:val="single" w:sz="8" w:color="221815"/>
              <w:right w:val="single" w:sz="8" w:color="F8B62D"/>
            </w:tcBorders>
            <w:shd w:val="clear" w:color="auto" w:fill="F8B62D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221815"/>
              <w:bottom w:val="single" w:sz="8" w:color="221815"/>
            </w:tcBorders>
            <w:shd w:val="clear" w:color="auto" w:fill="F8B62D"/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549</w:t>
            </w:r>
          </w:p>
        </w:tc>
        <w:tc>
          <w:tcPr>
            <w:tcW w:w="200" w:type="dxa"/>
            <w:vAlign w:val="bottom"/>
            <w:tcBorders>
              <w:top w:val="single" w:sz="8" w:color="221815"/>
              <w:bottom w:val="single" w:sz="8" w:color="221815"/>
              <w:right w:val="single" w:sz="8" w:color="221815"/>
            </w:tcBorders>
            <w:shd w:val="clear" w:color="auto" w:fill="F8B62D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221815"/>
              <w:bottom w:val="single" w:sz="8" w:color="221815"/>
            </w:tcBorders>
            <w:shd w:val="clear" w:color="auto" w:fill="F8B62D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221815"/>
              <w:bottom w:val="single" w:sz="8" w:color="221815"/>
              <w:right w:val="single" w:sz="8" w:color="F8B62D"/>
            </w:tcBorders>
            <w:shd w:val="clear" w:color="auto" w:fill="F8B62D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221815"/>
              <w:bottom w:val="single" w:sz="8" w:color="221815"/>
            </w:tcBorders>
            <w:shd w:val="clear" w:color="auto" w:fill="F8B62D"/>
          </w:tcPr>
          <w:p>
            <w:pPr>
              <w:ind w:left="8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549</w:t>
            </w:r>
          </w:p>
        </w:tc>
        <w:tc>
          <w:tcPr>
            <w:tcW w:w="260" w:type="dxa"/>
            <w:vAlign w:val="bottom"/>
            <w:tcBorders>
              <w:top w:val="single" w:sz="8" w:color="221815"/>
              <w:bottom w:val="single" w:sz="8" w:color="221815"/>
              <w:right w:val="single" w:sz="8" w:color="221815"/>
            </w:tcBorders>
            <w:shd w:val="clear" w:color="auto" w:fill="F8B62D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8FC31F"/>
              <w:bottom w:val="single" w:sz="8" w:color="8FC31F"/>
              <w:right w:val="single" w:sz="8" w:color="8FC31F"/>
            </w:tcBorders>
            <w:shd w:val="clear" w:color="auto" w:fill="8FC31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8FC31F"/>
              <w:bottom w:val="single" w:sz="8" w:color="8FC31F"/>
              <w:right w:val="single" w:sz="8" w:color="221815"/>
            </w:tcBorders>
            <w:shd w:val="clear" w:color="auto" w:fill="8FC31F"/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549631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221815"/>
            </w:tcBorders>
            <w:gridSpan w:val="2"/>
          </w:tcPr>
          <w:p>
            <w:pPr>
              <w:ind w:left="68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b w:val="1"/>
                <w:bCs w:val="1"/>
                <w:color w:val="FFFFFF"/>
              </w:rPr>
              <w:t>中国定制版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221815"/>
            </w:tcBorders>
            <w:gridSpan w:val="2"/>
          </w:tcPr>
          <w:p>
            <w:pPr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b w:val="1"/>
                <w:bCs w:val="1"/>
                <w:color w:val="FFFFFF"/>
              </w:rPr>
              <w:t>中国定制版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2"/>
        </w:trPr>
        <w:tc>
          <w:tcPr>
            <w:tcW w:w="1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221815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2"/>
        </w:trPr>
        <w:tc>
          <w:tcPr>
            <w:tcW w:w="1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  <w:w w:val="97"/>
              </w:rPr>
              <w:t>3FBMUFL35%</w:t>
            </w:r>
          </w:p>
        </w:tc>
        <w:tc>
          <w:tcPr>
            <w:tcW w:w="16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gridSpan w:val="3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  <w:w w:val="89"/>
              </w:rPr>
              <w:t>3FBMUFL35%</w:t>
            </w:r>
          </w:p>
        </w:tc>
        <w:tc>
          <w:tcPr>
            <w:tcW w:w="34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21815"/>
            </w:tcBorders>
            <w:gridSpan w:val="3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"OOBQVSOB"-</w:t>
            </w:r>
          </w:p>
        </w:tc>
        <w:tc>
          <w:tcPr>
            <w:tcW w:w="1300" w:type="dxa"/>
            <w:vAlign w:val="bottom"/>
            <w:tcBorders>
              <w:right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"OOBQVSOB"-</w:t>
            </w:r>
          </w:p>
        </w:tc>
        <w:tc>
          <w:tcPr>
            <w:tcW w:w="1100" w:type="dxa"/>
            <w:vAlign w:val="bottom"/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"OOBQVSOB"-</w:t>
            </w:r>
          </w:p>
        </w:tc>
        <w:tc>
          <w:tcPr>
            <w:tcW w:w="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"OOBQVSOB"-</w:t>
            </w:r>
          </w:p>
        </w:tc>
        <w:tc>
          <w:tcPr>
            <w:tcW w:w="26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"OOBQVSOB"-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1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16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5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64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26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1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1200" w:type="dxa"/>
            <w:vAlign w:val="bottom"/>
            <w:tcBorders>
              <w:right w:val="single" w:sz="8" w:color="221815"/>
            </w:tcBorders>
            <w:vMerge w:val="restart"/>
          </w:tcPr>
          <w:p>
            <w:pPr>
              <w:ind w:left="3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21815"/>
              </w:rPr>
              <w:t>3".</w:t>
            </w:r>
          </w:p>
        </w:tc>
        <w:tc>
          <w:tcPr>
            <w:tcW w:w="1100" w:type="dxa"/>
            <w:vAlign w:val="bottom"/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(#%%3</w:t>
            </w:r>
          </w:p>
        </w:tc>
        <w:tc>
          <w:tcPr>
            <w:tcW w:w="16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(#%%3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(#(#%%3</w:t>
            </w:r>
          </w:p>
        </w:tc>
        <w:tc>
          <w:tcPr>
            <w:tcW w:w="5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(#(#%%3</w:t>
            </w:r>
          </w:p>
        </w:tc>
        <w:tc>
          <w:tcPr>
            <w:tcW w:w="1100" w:type="dxa"/>
            <w:vAlign w:val="bottom"/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(#(#%%3</w:t>
            </w:r>
          </w:p>
        </w:tc>
        <w:tc>
          <w:tcPr>
            <w:tcW w:w="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(#(#%%3</w:t>
            </w:r>
          </w:p>
        </w:tc>
        <w:tc>
          <w:tcPr>
            <w:tcW w:w="26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(#(#%%3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1200" w:type="dxa"/>
            <w:vAlign w:val="bottom"/>
            <w:tcBorders>
              <w:bottom w:val="single" w:sz="8" w:color="221815"/>
              <w:right w:val="single" w:sz="8" w:color="221815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</w:tcPr>
          <w:p>
            <w:pPr>
              <w:jc w:val="right"/>
              <w:ind w:right="425"/>
              <w:spacing w:after="0" w:line="132" w:lineRule="exact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jc w:val="right"/>
              <w:ind w:right="125"/>
              <w:spacing w:after="0" w:line="132" w:lineRule="exact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221815"/>
            </w:tcBorders>
          </w:tcPr>
          <w:p>
            <w:pPr>
              <w:jc w:val="right"/>
              <w:ind w:right="22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</w:t>
            </w: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3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</w:t>
            </w:r>
          </w:p>
        </w:tc>
        <w:tc>
          <w:tcPr>
            <w:tcW w:w="6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3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</w:t>
            </w: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</w:t>
            </w: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(#F..$</w:t>
            </w: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jc w:val="right"/>
              <w:ind w:right="8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(#F..$</w:t>
            </w:r>
          </w:p>
        </w:tc>
        <w:tc>
          <w:tcPr>
            <w:tcW w:w="2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.#</w:t>
            </w: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.#</w:t>
            </w:r>
          </w:p>
        </w:tc>
        <w:tc>
          <w:tcPr>
            <w:tcW w:w="6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(#F..$</w:t>
            </w: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.#</w:t>
            </w: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.#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40%*..</w:t>
            </w: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40%*..</w:t>
            </w:r>
          </w:p>
        </w:tc>
        <w:tc>
          <w:tcPr>
            <w:tcW w:w="6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40%*..</w:t>
            </w: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40%*..</w:t>
            </w: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-POH%*..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4"5"(CT</w:t>
            </w:r>
          </w:p>
        </w:tc>
        <w:tc>
          <w:tcPr>
            <w:tcW w:w="16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21815"/>
            </w:tcBorders>
            <w:gridSpan w:val="4"/>
            <w:vMerge w:val="restart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4"5"(CT</w:t>
            </w:r>
          </w:p>
        </w:tc>
        <w:tc>
          <w:tcPr>
            <w:tcW w:w="1300" w:type="dxa"/>
            <w:vAlign w:val="bottom"/>
            <w:tcBorders>
              <w:right w:val="single" w:sz="8" w:color="221815"/>
            </w:tcBorders>
            <w:gridSpan w:val="3"/>
            <w:vMerge w:val="restart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4"5"(CT</w:t>
            </w:r>
          </w:p>
        </w:tc>
        <w:tc>
          <w:tcPr>
            <w:tcW w:w="1300" w:type="dxa"/>
            <w:vAlign w:val="bottom"/>
            <w:tcBorders>
              <w:right w:val="single" w:sz="8" w:color="221815"/>
            </w:tcBorders>
            <w:gridSpan w:val="2"/>
            <w:vMerge w:val="restart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4"5"(CT</w:t>
            </w:r>
          </w:p>
        </w:tc>
        <w:tc>
          <w:tcPr>
            <w:tcW w:w="1300" w:type="dxa"/>
            <w:vAlign w:val="bottom"/>
            <w:tcBorders>
              <w:right w:val="single" w:sz="8" w:color="221815"/>
            </w:tcBorders>
            <w:gridSpan w:val="3"/>
            <w:vMerge w:val="restart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4"5"(CT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221815"/>
            </w:tcBorders>
            <w:gridSpan w:val="3"/>
          </w:tcPr>
          <w:p>
            <w:pPr>
              <w:ind w:left="40"/>
              <w:spacing w:after="0" w:line="9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0"/>
                <w:szCs w:val="10"/>
                <w:color w:val="221815"/>
              </w:rPr>
              <w:t/>
            </w:r>
          </w:p>
        </w:tc>
        <w:tc>
          <w:tcPr>
            <w:tcW w:w="1320" w:type="dxa"/>
            <w:vAlign w:val="bottom"/>
            <w:tcBorders>
              <w:right w:val="single" w:sz="8" w:color="221815"/>
            </w:tcBorders>
            <w:gridSpan w:val="2"/>
            <w:vMerge w:val="restart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4"5"(CT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1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21815"/>
              <w:right w:val="single" w:sz="8" w:color="221815"/>
            </w:tcBorders>
            <w:gridSpan w:val="4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21815"/>
              <w:right w:val="single" w:sz="8" w:color="221815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21815"/>
              <w:right w:val="single" w:sz="8" w:color="221815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4"5"(CT</w:t>
            </w: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</w:tcPr>
          <w:p>
            <w:pPr>
              <w:ind w:left="6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ind w:left="6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221815"/>
            </w:tcBorders>
          </w:tcPr>
          <w:p>
            <w:pPr>
              <w:ind w:left="2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</w:tcPr>
          <w:p>
            <w:pPr>
              <w:jc w:val="right"/>
              <w:ind w:right="52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42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ind w:left="1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2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3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1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6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4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gridSpan w:val="2"/>
            <w:vMerge w:val="restart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691691</w:t>
            </w:r>
          </w:p>
        </w:tc>
        <w:tc>
          <w:tcPr>
            <w:tcW w:w="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221815"/>
            </w:tcBorders>
            <w:gridSpan w:val="3"/>
            <w:vMerge w:val="restart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691691</w:t>
            </w:r>
          </w:p>
        </w:tc>
        <w:tc>
          <w:tcPr>
            <w:tcW w:w="1320" w:type="dxa"/>
            <w:vAlign w:val="bottom"/>
            <w:tcBorders>
              <w:right w:val="single" w:sz="8" w:color="221815"/>
            </w:tcBorders>
            <w:gridSpan w:val="2"/>
          </w:tcPr>
          <w:p>
            <w:pPr>
              <w:ind w:left="40"/>
              <w:spacing w:after="0" w:line="11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69631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1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221815"/>
              <w:right w:val="single" w:sz="8" w:color="221815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69631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52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color w:val="221815"/>
              </w:rPr>
              <w:t/>
            </w:r>
            <w:r>
              <w:rPr>
                <w:rFonts w:ascii="Arial" w:cs="Arial" w:eastAsia="Arial" w:hAnsi="Arial"/>
                <w:sz w:val="12"/>
                <w:szCs w:val="12"/>
                <w:color w:val="221815"/>
              </w:rPr>
              <w:t>(C&amp;</w:t>
            </w: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52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(C4'1</w:t>
            </w: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(C4'1</w:t>
            </w: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(C4'1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21815"/>
              </w:rPr>
              <w:t>1$*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</w:rPr>
              <w:t/>
            </w:r>
            <w:r>
              <w:rPr>
                <w:rFonts w:ascii="Arial" w:cs="Arial" w:eastAsia="Arial" w:hAnsi="Arial"/>
                <w:sz w:val="12"/>
                <w:szCs w:val="12"/>
                <w:color w:val="221815"/>
              </w:rPr>
              <w:t>&amp;</w:t>
            </w: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52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 (FOY(FOY</w:t>
            </w: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 (FOY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52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21815"/>
              </w:rPr>
              <w:t xml:space="preserve">64# 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</w:rPr>
              <w:t/>
            </w: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52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21815"/>
              </w:rPr>
              <w:t>)%.*</w:t>
            </w: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</w:tcPr>
          <w:p>
            <w:pPr>
              <w:ind w:left="1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52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5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8</w:t>
            </w:r>
          </w:p>
        </w:tc>
        <w:tc>
          <w:tcPr>
            <w:tcW w:w="16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jc w:val="right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8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vMerge w:val="restart"/>
          </w:tcPr>
          <w:p>
            <w:pPr>
              <w:ind w:left="2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8</w:t>
            </w:r>
          </w:p>
        </w:tc>
        <w:tc>
          <w:tcPr>
            <w:tcW w:w="5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21815"/>
            </w:tcBorders>
            <w:gridSpan w:val="2"/>
            <w:vMerge w:val="restart"/>
          </w:tcPr>
          <w:p>
            <w:pPr>
              <w:jc w:val="right"/>
              <w:ind w:right="52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8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</w:tcPr>
          <w:p>
            <w:pPr>
              <w:ind w:left="6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8</w:t>
            </w:r>
          </w:p>
        </w:tc>
        <w:tc>
          <w:tcPr>
            <w:tcW w:w="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18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8</w:t>
            </w:r>
          </w:p>
        </w:tc>
        <w:tc>
          <w:tcPr>
            <w:tcW w:w="26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221815"/>
            </w:tcBorders>
          </w:tcPr>
          <w:p>
            <w:pPr>
              <w:jc w:val="right"/>
              <w:ind w:right="525"/>
              <w:spacing w:after="0" w:line="95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0"/>
                <w:szCs w:val="10"/>
                <w:color w:val="221815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221815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jc w:val="right"/>
              <w:ind w:right="52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1"/>
        </w:trPr>
        <w:tc>
          <w:tcPr>
            <w:tcW w:w="1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1200" w:type="dxa"/>
            <w:vAlign w:val="bottom"/>
            <w:tcBorders>
              <w:left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  <w:right w:val="single" w:sz="8" w:color="2EA7E0"/>
            </w:tcBorders>
            <w:shd w:val="clear" w:color="auto" w:fill="8FC31F"/>
          </w:tcPr>
          <w:p>
            <w:pPr>
              <w:ind w:left="18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54Y96</w:t>
            </w:r>
          </w:p>
        </w:tc>
        <w:tc>
          <w:tcPr>
            <w:tcW w:w="160" w:type="dxa"/>
            <w:vAlign w:val="bottom"/>
            <w:tcBorders>
              <w:bottom w:val="single" w:sz="8" w:color="221815"/>
              <w:right w:val="single" w:sz="8" w:color="2EA7E0"/>
            </w:tcBorders>
            <w:shd w:val="clear" w:color="auto" w:fill="2EA7E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  <w:shd w:val="clear" w:color="auto" w:fill="2EA7E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  <w:shd w:val="clear" w:color="auto" w:fill="2EA7E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  <w:right w:val="single" w:sz="8" w:color="2EA7E0"/>
            </w:tcBorders>
            <w:shd w:val="clear" w:color="auto" w:fill="2EA7E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221815"/>
              <w:right w:val="single" w:sz="8" w:color="2EA7E0"/>
            </w:tcBorders>
            <w:gridSpan w:val="3"/>
            <w:shd w:val="clear" w:color="auto" w:fill="2EA7E0"/>
          </w:tcPr>
          <w:p>
            <w:pPr>
              <w:jc w:val="right"/>
              <w:ind w:right="32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54YY</w:t>
            </w:r>
          </w:p>
        </w:tc>
        <w:tc>
          <w:tcPr>
            <w:tcW w:w="500" w:type="dxa"/>
            <w:vAlign w:val="bottom"/>
            <w:tcBorders>
              <w:bottom w:val="single" w:sz="8" w:color="221815"/>
              <w:right w:val="single" w:sz="8" w:color="2EA7E0"/>
            </w:tcBorders>
            <w:shd w:val="clear" w:color="auto" w:fill="2EA7E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  <w:right w:val="single" w:sz="8" w:color="036EB8"/>
            </w:tcBorders>
            <w:shd w:val="clear" w:color="auto" w:fill="2EA7E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21815"/>
              <w:right w:val="single" w:sz="8" w:color="036EB8"/>
            </w:tcBorders>
            <w:shd w:val="clear" w:color="auto" w:fill="036EB8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21815"/>
              <w:right w:val="single" w:sz="8" w:color="036EB8"/>
            </w:tcBorders>
            <w:shd w:val="clear" w:color="auto" w:fill="036EB8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221815"/>
            </w:tcBorders>
            <w:gridSpan w:val="3"/>
            <w:shd w:val="clear" w:color="auto" w:fill="036EB8"/>
          </w:tcPr>
          <w:p>
            <w:pPr>
              <w:ind w:left="38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54Y#</w:t>
            </w:r>
          </w:p>
        </w:tc>
        <w:tc>
          <w:tcPr>
            <w:tcW w:w="300" w:type="dxa"/>
            <w:vAlign w:val="bottom"/>
            <w:tcBorders>
              <w:bottom w:val="single" w:sz="8" w:color="221815"/>
              <w:right w:val="single" w:sz="8" w:color="036EB8"/>
            </w:tcBorders>
            <w:shd w:val="clear" w:color="auto" w:fill="036EB8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  <w:shd w:val="clear" w:color="auto" w:fill="036EB8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  <w:right w:val="single" w:sz="8" w:color="036EB8"/>
            </w:tcBorders>
            <w:shd w:val="clear" w:color="auto" w:fill="036EB8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1D5E9E"/>
            </w:tcBorders>
            <w:shd w:val="clear" w:color="auto" w:fill="036EB8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  <w:shd w:val="clear" w:color="auto" w:fill="1D5E9E"/>
          </w:tcPr>
          <w:p>
            <w:pPr>
              <w:jc w:val="right"/>
              <w:ind w:right="52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".%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00" w:type="dxa"/>
            <w:vAlign w:val="bottom"/>
            <w:tcBorders>
              <w:left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8FC31F"/>
              <w:bottom w:val="single" w:sz="8" w:color="221815"/>
              <w:right w:val="single" w:sz="8" w:color="221815"/>
            </w:tcBorders>
            <w:shd w:val="clear" w:color="auto" w:fill="8FC31F"/>
          </w:tcPr>
          <w:p>
            <w:pPr>
              <w:ind w:left="1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549631</w:t>
            </w:r>
          </w:p>
        </w:tc>
        <w:tc>
          <w:tcPr>
            <w:tcW w:w="880" w:type="dxa"/>
            <w:vAlign w:val="bottom"/>
            <w:tcBorders>
              <w:top w:val="single" w:sz="8" w:color="2EA7E0"/>
              <w:bottom w:val="single" w:sz="8" w:color="221815"/>
            </w:tcBorders>
            <w:gridSpan w:val="3"/>
            <w:shd w:val="clear" w:color="auto" w:fill="2EA7E0"/>
          </w:tcPr>
          <w:p>
            <w:pPr>
              <w:jc w:val="right"/>
              <w:ind w:right="10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</w:t>
            </w:r>
          </w:p>
        </w:tc>
        <w:tc>
          <w:tcPr>
            <w:tcW w:w="240" w:type="dxa"/>
            <w:vAlign w:val="bottom"/>
            <w:tcBorders>
              <w:top w:val="single" w:sz="8" w:color="2EA7E0"/>
              <w:bottom w:val="single" w:sz="8" w:color="221815"/>
              <w:right w:val="single" w:sz="8" w:color="221815"/>
            </w:tcBorders>
            <w:shd w:val="clear" w:color="auto" w:fill="2EA7E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2EA7E0"/>
              <w:bottom w:val="single" w:sz="8" w:color="221815"/>
              <w:right w:val="single" w:sz="8" w:color="221815"/>
            </w:tcBorders>
            <w:gridSpan w:val="3"/>
            <w:shd w:val="clear" w:color="auto" w:fill="2EA7E0"/>
          </w:tcPr>
          <w:p>
            <w:pPr>
              <w:jc w:val="right"/>
              <w:ind w:right="32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</w:t>
            </w:r>
          </w:p>
        </w:tc>
        <w:tc>
          <w:tcPr>
            <w:tcW w:w="1160" w:type="dxa"/>
            <w:vAlign w:val="bottom"/>
            <w:tcBorders>
              <w:top w:val="single" w:sz="8" w:color="2EA7E0"/>
              <w:bottom w:val="single" w:sz="8" w:color="221815"/>
              <w:right w:val="single" w:sz="8" w:color="221815"/>
            </w:tcBorders>
            <w:gridSpan w:val="2"/>
            <w:shd w:val="clear" w:color="auto" w:fill="2EA7E0"/>
          </w:tcPr>
          <w:p>
            <w:pPr>
              <w:ind w:left="36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</w:t>
            </w:r>
          </w:p>
        </w:tc>
        <w:tc>
          <w:tcPr>
            <w:tcW w:w="1060" w:type="dxa"/>
            <w:vAlign w:val="bottom"/>
            <w:tcBorders>
              <w:top w:val="single" w:sz="8" w:color="036EB8"/>
              <w:bottom w:val="single" w:sz="8" w:color="221815"/>
              <w:right w:val="single" w:sz="8" w:color="221815"/>
            </w:tcBorders>
            <w:gridSpan w:val="2"/>
            <w:shd w:val="clear" w:color="auto" w:fill="036EB8"/>
          </w:tcPr>
          <w:p>
            <w:pPr>
              <w:jc w:val="right"/>
              <w:ind w:right="16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54#NJOJ</w:t>
            </w:r>
          </w:p>
        </w:tc>
        <w:tc>
          <w:tcPr>
            <w:tcW w:w="960" w:type="dxa"/>
            <w:vAlign w:val="bottom"/>
            <w:tcBorders>
              <w:top w:val="single" w:sz="8" w:color="036EB8"/>
              <w:bottom w:val="single" w:sz="8" w:color="221815"/>
            </w:tcBorders>
            <w:gridSpan w:val="3"/>
            <w:shd w:val="clear" w:color="auto" w:fill="036EB8"/>
          </w:tcPr>
          <w:p>
            <w:pPr>
              <w:ind w:left="38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54#5</w:t>
            </w:r>
          </w:p>
        </w:tc>
        <w:tc>
          <w:tcPr>
            <w:tcW w:w="300" w:type="dxa"/>
            <w:vAlign w:val="bottom"/>
            <w:tcBorders>
              <w:top w:val="single" w:sz="8" w:color="036EB8"/>
              <w:bottom w:val="single" w:sz="8" w:color="221815"/>
              <w:right w:val="single" w:sz="8" w:color="221815"/>
            </w:tcBorders>
            <w:shd w:val="clear" w:color="auto" w:fill="036EB8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top w:val="single" w:sz="8" w:color="036EB8"/>
              <w:bottom w:val="single" w:sz="8" w:color="221815"/>
              <w:right w:val="single" w:sz="8" w:color="036EB8"/>
            </w:tcBorders>
            <w:gridSpan w:val="2"/>
            <w:shd w:val="clear" w:color="auto" w:fill="036EB8"/>
          </w:tcPr>
          <w:p>
            <w:pPr>
              <w:jc w:val="right"/>
              <w:ind w:right="10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54#</w:t>
            </w:r>
          </w:p>
        </w:tc>
        <w:tc>
          <w:tcPr>
            <w:tcW w:w="200" w:type="dxa"/>
            <w:vAlign w:val="bottom"/>
            <w:tcBorders>
              <w:top w:val="single" w:sz="8" w:color="036EB8"/>
              <w:bottom w:val="single" w:sz="8" w:color="221815"/>
              <w:right w:val="single" w:sz="8" w:color="221815"/>
            </w:tcBorders>
            <w:shd w:val="clear" w:color="auto" w:fill="036EB8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1D5E9E"/>
              <w:bottom w:val="single" w:sz="8" w:color="221815"/>
              <w:right w:val="single" w:sz="8" w:color="221815"/>
            </w:tcBorders>
            <w:shd w:val="clear" w:color="auto" w:fill="1D5E9E"/>
          </w:tcPr>
          <w:p>
            <w:pPr>
              <w:ind w:left="3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FFFFFF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221815"/>
            </w:tcBorders>
            <w:gridSpan w:val="3"/>
          </w:tcPr>
          <w:p>
            <w:pPr>
              <w:jc w:val="right"/>
              <w:ind w:right="113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b w:val="1"/>
                <w:bCs w:val="1"/>
                <w:color w:val="FFFFFF"/>
              </w:rPr>
              <w:t>中国定制版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221815"/>
            </w:tcBorders>
            <w:gridSpan w:val="2"/>
          </w:tcPr>
          <w:p>
            <w:pPr>
              <w:jc w:val="right"/>
              <w:ind w:right="25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9"/>
                <w:szCs w:val="9"/>
                <w:b w:val="1"/>
                <w:bCs w:val="1"/>
                <w:color w:val="FFFFFF"/>
              </w:rPr>
              <w:t>中国定制版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7"/>
        </w:trPr>
        <w:tc>
          <w:tcPr>
            <w:tcW w:w="1200" w:type="dxa"/>
            <w:vAlign w:val="bottom"/>
            <w:tcBorders>
              <w:left w:val="single" w:sz="8" w:color="221815"/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221815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221815"/>
              <w:right w:val="single" w:sz="8" w:color="221815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221815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200" w:type="dxa"/>
            <w:vAlign w:val="bottom"/>
            <w:tcBorders>
              <w:left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"OOBQVSOB"-</w:t>
            </w:r>
          </w:p>
        </w:tc>
        <w:tc>
          <w:tcPr>
            <w:tcW w:w="880" w:type="dxa"/>
            <w:vAlign w:val="bottom"/>
            <w:gridSpan w:val="3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$FMFSPO+</w:t>
            </w:r>
          </w:p>
        </w:tc>
        <w:tc>
          <w:tcPr>
            <w:tcW w:w="24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221815"/>
            </w:tcBorders>
            <w:gridSpan w:val="3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$FMFSPO+</w:t>
            </w:r>
          </w:p>
        </w:tc>
        <w:tc>
          <w:tcPr>
            <w:tcW w:w="1160" w:type="dxa"/>
            <w:vAlign w:val="bottom"/>
            <w:tcBorders>
              <w:right w:val="single" w:sz="8" w:color="221815"/>
            </w:tcBorders>
            <w:gridSpan w:val="2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$FMFSPO+</w:t>
            </w:r>
          </w:p>
        </w:tc>
        <w:tc>
          <w:tcPr>
            <w:tcW w:w="1060" w:type="dxa"/>
            <w:vAlign w:val="bottom"/>
            <w:tcBorders>
              <w:right w:val="single" w:sz="8" w:color="221815"/>
            </w:tcBorders>
            <w:gridSpan w:val="2"/>
          </w:tcPr>
          <w:p>
            <w:pPr>
              <w:jc w:val="right"/>
              <w:ind w:right="28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$FMFSPO+</w:t>
            </w:r>
          </w:p>
        </w:tc>
        <w:tc>
          <w:tcPr>
            <w:tcW w:w="960" w:type="dxa"/>
            <w:vAlign w:val="bottom"/>
            <w:gridSpan w:val="3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$FMFSPO+</w:t>
            </w:r>
          </w:p>
        </w:tc>
        <w:tc>
          <w:tcPr>
            <w:tcW w:w="3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$FMFSPO+</w:t>
            </w:r>
          </w:p>
        </w:tc>
        <w:tc>
          <w:tcPr>
            <w:tcW w:w="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39/%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200" w:type="dxa"/>
            <w:vAlign w:val="bottom"/>
            <w:tcBorders>
              <w:left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620" w:type="dxa"/>
            <w:vAlign w:val="bottom"/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500" w:type="dxa"/>
            <w:vAlign w:val="bottom"/>
            <w:tcBorders>
              <w:right w:val="single" w:sz="8" w:color="221815"/>
            </w:tcBorders>
            <w:gridSpan w:val="2"/>
            <w:vMerge w:val="restart"/>
          </w:tcPr>
          <w:p>
            <w:pPr>
              <w:ind w:left="8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620" w:type="dxa"/>
            <w:vAlign w:val="bottom"/>
            <w:gridSpan w:val="2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520" w:type="dxa"/>
            <w:vAlign w:val="bottom"/>
            <w:tcBorders>
              <w:right w:val="single" w:sz="8" w:color="221815"/>
            </w:tcBorders>
            <w:vMerge w:val="restart"/>
          </w:tcPr>
          <w:p>
            <w:pPr>
              <w:jc w:val="right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500" w:type="dxa"/>
            <w:vAlign w:val="bottom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660" w:type="dxa"/>
            <w:vAlign w:val="bottom"/>
            <w:tcBorders>
              <w:right w:val="single" w:sz="8" w:color="221815"/>
            </w:tcBorders>
            <w:vMerge w:val="restart"/>
          </w:tcPr>
          <w:p>
            <w:pPr>
              <w:ind w:left="18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640" w:type="dxa"/>
            <w:vAlign w:val="bottom"/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420" w:type="dxa"/>
            <w:vAlign w:val="bottom"/>
            <w:tcBorders>
              <w:right w:val="single" w:sz="8" w:color="221815"/>
            </w:tcBorders>
            <w:vMerge w:val="restart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680" w:type="dxa"/>
            <w:vAlign w:val="bottom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580" w:type="dxa"/>
            <w:vAlign w:val="bottom"/>
            <w:tcBorders>
              <w:right w:val="single" w:sz="8" w:color="221815"/>
            </w:tcBorders>
            <w:gridSpan w:val="3"/>
            <w:vMerge w:val="restart"/>
          </w:tcPr>
          <w:p>
            <w:pPr>
              <w:jc w:val="right"/>
              <w:ind w:right="14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660" w:type="dxa"/>
            <w:vAlign w:val="bottom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460" w:type="dxa"/>
            <w:vAlign w:val="bottom"/>
            <w:tcBorders>
              <w:right w:val="single" w:sz="8" w:color="221815"/>
            </w:tcBorders>
            <w:gridSpan w:val="2"/>
            <w:vMerge w:val="restart"/>
          </w:tcPr>
          <w:p>
            <w:pPr>
              <w:jc w:val="right"/>
              <w:ind w:right="4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1120" w:type="dxa"/>
            <w:vAlign w:val="bottom"/>
            <w:tcBorders>
              <w:right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()[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1200" w:type="dxa"/>
            <w:vAlign w:val="bottom"/>
            <w:tcBorders>
              <w:left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221815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221815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21815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221815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221815"/>
            </w:tcBorders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221815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200" w:type="dxa"/>
            <w:vAlign w:val="bottom"/>
            <w:tcBorders>
              <w:left w:val="single" w:sz="8" w:color="221815"/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221815"/>
            </w:tcBorders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221815"/>
              <w:right w:val="single" w:sz="8" w:color="221815"/>
            </w:tcBorders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200" w:type="dxa"/>
            <w:vAlign w:val="bottom"/>
            <w:tcBorders>
              <w:left w:val="single" w:sz="8" w:color="221815"/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00" w:type="dxa"/>
            <w:vAlign w:val="bottom"/>
            <w:tcBorders>
              <w:left w:val="single" w:sz="8" w:color="221815"/>
              <w:right w:val="single" w:sz="8" w:color="221815"/>
            </w:tcBorders>
            <w:vMerge w:val="restart"/>
          </w:tcPr>
          <w:p>
            <w:pPr>
              <w:ind w:left="3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21815"/>
              </w:rPr>
              <w:t>3".</w:t>
            </w:r>
          </w:p>
        </w:tc>
        <w:tc>
          <w:tcPr>
            <w:tcW w:w="1100" w:type="dxa"/>
            <w:vAlign w:val="bottom"/>
            <w:tcBorders>
              <w:right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(#(#%%3</w:t>
            </w:r>
          </w:p>
        </w:tc>
        <w:tc>
          <w:tcPr>
            <w:tcW w:w="880" w:type="dxa"/>
            <w:vAlign w:val="bottom"/>
            <w:gridSpan w:val="3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(#(#%%3-</w:t>
            </w:r>
          </w:p>
        </w:tc>
        <w:tc>
          <w:tcPr>
            <w:tcW w:w="24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221815"/>
            </w:tcBorders>
            <w:gridSpan w:val="3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(#(#%%3-</w:t>
            </w:r>
          </w:p>
        </w:tc>
        <w:tc>
          <w:tcPr>
            <w:tcW w:w="1160" w:type="dxa"/>
            <w:vAlign w:val="bottom"/>
            <w:tcBorders>
              <w:right w:val="single" w:sz="8" w:color="221815"/>
            </w:tcBorders>
            <w:gridSpan w:val="2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(#(#%%3-</w:t>
            </w:r>
          </w:p>
        </w:tc>
        <w:tc>
          <w:tcPr>
            <w:tcW w:w="1060" w:type="dxa"/>
            <w:vAlign w:val="bottom"/>
            <w:tcBorders>
              <w:right w:val="single" w:sz="8" w:color="221815"/>
            </w:tcBorders>
            <w:gridSpan w:val="2"/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(#(#%%3-</w:t>
            </w:r>
          </w:p>
        </w:tc>
        <w:tc>
          <w:tcPr>
            <w:tcW w:w="680" w:type="dxa"/>
            <w:vAlign w:val="bottom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(#%%3-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(#(#%%3-</w:t>
            </w:r>
          </w:p>
        </w:tc>
        <w:tc>
          <w:tcPr>
            <w:tcW w:w="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(#%%3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1200" w:type="dxa"/>
            <w:vAlign w:val="bottom"/>
            <w:tcBorders>
              <w:left w:val="single" w:sz="8" w:color="221815"/>
              <w:bottom w:val="single" w:sz="8" w:color="221815"/>
              <w:right w:val="single" w:sz="8" w:color="22181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3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</w:t>
            </w:r>
          </w:p>
        </w:tc>
        <w:tc>
          <w:tcPr>
            <w:tcW w:w="62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28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</w:t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28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</w:t>
            </w:r>
          </w:p>
        </w:tc>
        <w:tc>
          <w:tcPr>
            <w:tcW w:w="5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</w:tcPr>
          <w:p>
            <w:pPr>
              <w:ind w:left="28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</w:t>
            </w:r>
          </w:p>
        </w:tc>
        <w:tc>
          <w:tcPr>
            <w:tcW w:w="640" w:type="dxa"/>
            <w:vAlign w:val="bottom"/>
            <w:tcBorders>
              <w:bottom w:val="single" w:sz="8" w:color="221815"/>
            </w:tcBorders>
          </w:tcPr>
          <w:p>
            <w:pPr>
              <w:jc w:val="right"/>
              <w:ind w:right="10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</w:t>
            </w:r>
          </w:p>
        </w:tc>
        <w:tc>
          <w:tcPr>
            <w:tcW w:w="4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ind w:left="30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</w:t>
            </w: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26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</w:t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26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200" w:type="dxa"/>
            <w:vAlign w:val="bottom"/>
            <w:tcBorders>
              <w:left w:val="single" w:sz="8" w:color="221815"/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.#</w:t>
            </w:r>
          </w:p>
        </w:tc>
        <w:tc>
          <w:tcPr>
            <w:tcW w:w="62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(#F..$</w:t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.#</w:t>
            </w:r>
          </w:p>
        </w:tc>
        <w:tc>
          <w:tcPr>
            <w:tcW w:w="5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.#</w:t>
            </w:r>
          </w:p>
        </w:tc>
        <w:tc>
          <w:tcPr>
            <w:tcW w:w="6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.#</w:t>
            </w:r>
          </w:p>
        </w:tc>
        <w:tc>
          <w:tcPr>
            <w:tcW w:w="4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.#</w:t>
            </w: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.#</w:t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.#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200" w:type="dxa"/>
            <w:vAlign w:val="bottom"/>
            <w:tcBorders>
              <w:left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-POH%*..</w:t>
            </w:r>
          </w:p>
        </w:tc>
        <w:tc>
          <w:tcPr>
            <w:tcW w:w="620" w:type="dxa"/>
            <w:vAlign w:val="bottom"/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40%*..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gridSpan w:val="2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40%*..</w:t>
            </w:r>
          </w:p>
        </w:tc>
        <w:tc>
          <w:tcPr>
            <w:tcW w:w="52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221815"/>
            </w:tcBorders>
            <w:gridSpan w:val="2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40%*..</w:t>
            </w:r>
          </w:p>
        </w:tc>
        <w:tc>
          <w:tcPr>
            <w:tcW w:w="640" w:type="dxa"/>
            <w:vAlign w:val="bottom"/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40%*..</w:t>
            </w:r>
          </w:p>
        </w:tc>
        <w:tc>
          <w:tcPr>
            <w:tcW w:w="42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40%*..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40%*..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40%*..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200" w:type="dxa"/>
            <w:vAlign w:val="bottom"/>
            <w:tcBorders>
              <w:left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120" w:type="dxa"/>
            <w:vAlign w:val="bottom"/>
            <w:tcBorders>
              <w:right w:val="single" w:sz="8" w:color="221815"/>
            </w:tcBorders>
            <w:gridSpan w:val="4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140" w:type="dxa"/>
            <w:vAlign w:val="bottom"/>
            <w:tcBorders>
              <w:right w:val="single" w:sz="8" w:color="221815"/>
            </w:tcBorders>
            <w:gridSpan w:val="3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160" w:type="dxa"/>
            <w:vAlign w:val="bottom"/>
            <w:tcBorders>
              <w:right w:val="single" w:sz="8" w:color="221815"/>
            </w:tcBorders>
            <w:gridSpan w:val="2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40" w:type="dxa"/>
            <w:vAlign w:val="bottom"/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42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221815"/>
            </w:tcBorders>
            <w:gridSpan w:val="4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4"5"(CT</w:t>
            </w:r>
          </w:p>
        </w:tc>
        <w:tc>
          <w:tcPr>
            <w:tcW w:w="660" w:type="dxa"/>
            <w:vAlign w:val="bottom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1200" w:type="dxa"/>
            <w:vAlign w:val="bottom"/>
            <w:tcBorders>
              <w:left w:val="single" w:sz="8" w:color="221815"/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4"5"(CT</w:t>
            </w:r>
          </w:p>
        </w:tc>
        <w:tc>
          <w:tcPr>
            <w:tcW w:w="62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4"5"(CT</w:t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4"5"(CT</w:t>
            </w:r>
          </w:p>
        </w:tc>
        <w:tc>
          <w:tcPr>
            <w:tcW w:w="5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4"5"(CT</w:t>
            </w:r>
          </w:p>
        </w:tc>
        <w:tc>
          <w:tcPr>
            <w:tcW w:w="640" w:type="dxa"/>
            <w:vAlign w:val="bottom"/>
            <w:tcBorders>
              <w:bottom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4"5"(CT</w:t>
            </w:r>
          </w:p>
        </w:tc>
        <w:tc>
          <w:tcPr>
            <w:tcW w:w="4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221815"/>
              <w:right w:val="single" w:sz="8" w:color="221815"/>
            </w:tcBorders>
            <w:gridSpan w:val="4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.4"5"44%</w:t>
            </w: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4"5"(CT</w:t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4"5"(CT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1200" w:type="dxa"/>
            <w:vAlign w:val="bottom"/>
            <w:tcBorders>
              <w:left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69631</w:t>
            </w:r>
          </w:p>
        </w:tc>
        <w:tc>
          <w:tcPr>
            <w:tcW w:w="1120" w:type="dxa"/>
            <w:vAlign w:val="bottom"/>
            <w:tcBorders>
              <w:right w:val="single" w:sz="8" w:color="221815"/>
            </w:tcBorders>
            <w:gridSpan w:val="4"/>
            <w:vMerge w:val="restart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691691</w:t>
            </w:r>
          </w:p>
        </w:tc>
        <w:tc>
          <w:tcPr>
            <w:tcW w:w="1140" w:type="dxa"/>
            <w:vAlign w:val="bottom"/>
            <w:tcBorders>
              <w:right w:val="single" w:sz="8" w:color="221815"/>
            </w:tcBorders>
            <w:gridSpan w:val="3"/>
            <w:vMerge w:val="restart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691691</w:t>
            </w:r>
          </w:p>
        </w:tc>
        <w:tc>
          <w:tcPr>
            <w:tcW w:w="1160" w:type="dxa"/>
            <w:vAlign w:val="bottom"/>
            <w:tcBorders>
              <w:right w:val="single" w:sz="8" w:color="221815"/>
            </w:tcBorders>
            <w:gridSpan w:val="2"/>
            <w:vMerge w:val="restart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691691</w:t>
            </w:r>
          </w:p>
        </w:tc>
        <w:tc>
          <w:tcPr>
            <w:tcW w:w="1060" w:type="dxa"/>
            <w:vAlign w:val="bottom"/>
            <w:tcBorders>
              <w:right w:val="single" w:sz="8" w:color="221815"/>
            </w:tcBorders>
            <w:gridSpan w:val="2"/>
            <w:vMerge w:val="restart"/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691691</w:t>
            </w:r>
          </w:p>
        </w:tc>
        <w:tc>
          <w:tcPr>
            <w:tcW w:w="680" w:type="dxa"/>
            <w:vAlign w:val="bottom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59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221815"/>
            </w:tcBorders>
            <w:gridSpan w:val="3"/>
            <w:vMerge w:val="restart"/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691691</w:t>
            </w:r>
          </w:p>
        </w:tc>
        <w:tc>
          <w:tcPr>
            <w:tcW w:w="1120" w:type="dxa"/>
            <w:vAlign w:val="bottom"/>
            <w:tcBorders>
              <w:right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691691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1200" w:type="dxa"/>
            <w:vAlign w:val="bottom"/>
            <w:tcBorders>
              <w:left w:val="single" w:sz="8" w:color="221815"/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69631</w:t>
            </w: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  <w:gridSpan w:val="4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221815"/>
              <w:right w:val="single" w:sz="8" w:color="221815"/>
            </w:tcBorders>
            <w:gridSpan w:val="3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69</w:t>
            </w: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  <w:gridSpan w:val="3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1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3&amp;911SP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200" w:type="dxa"/>
            <w:vAlign w:val="bottom"/>
            <w:tcBorders>
              <w:left w:val="single" w:sz="8" w:color="221815"/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5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880" w:type="dxa"/>
            <w:vAlign w:val="bottom"/>
            <w:tcBorders>
              <w:bottom w:val="single" w:sz="8" w:color="221815"/>
            </w:tcBorders>
            <w:gridSpan w:val="3"/>
          </w:tcPr>
          <w:p>
            <w:pPr>
              <w:jc w:val="right"/>
              <w:ind w:right="12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221815"/>
              <w:right w:val="single" w:sz="8" w:color="221815"/>
            </w:tcBorders>
            <w:gridSpan w:val="3"/>
          </w:tcPr>
          <w:p>
            <w:pPr>
              <w:jc w:val="right"/>
              <w:ind w:right="38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5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jc w:val="right"/>
              <w:ind w:right="40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06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</w:tcPr>
          <w:p>
            <w:pPr>
              <w:jc w:val="right"/>
              <w:ind w:right="28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88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jc w:val="right"/>
              <w:ind w:right="4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jc w:val="right"/>
              <w:ind w:right="12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jc w:val="right"/>
              <w:ind w:right="32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200" w:type="dxa"/>
            <w:vAlign w:val="bottom"/>
            <w:tcBorders>
              <w:left w:val="single" w:sz="8" w:color="221815"/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4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1200" w:type="dxa"/>
            <w:vAlign w:val="bottom"/>
            <w:tcBorders>
              <w:left w:val="single" w:sz="8" w:color="221815"/>
              <w:bottom w:val="single" w:sz="8" w:color="221815"/>
              <w:right w:val="single" w:sz="8" w:color="221815"/>
            </w:tcBorders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color w:val="221815"/>
              </w:rPr>
              <w:t/>
            </w:r>
            <w:r>
              <w:rPr>
                <w:rFonts w:ascii="Arial" w:cs="Arial" w:eastAsia="Arial" w:hAnsi="Arial"/>
                <w:sz w:val="12"/>
                <w:szCs w:val="12"/>
                <w:color w:val="221815"/>
              </w:rPr>
              <w:t>(C&amp;</w:t>
            </w:r>
          </w:p>
        </w:tc>
        <w:tc>
          <w:tcPr>
            <w:tcW w:w="11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(C4'1</w:t>
            </w:r>
          </w:p>
        </w:tc>
        <w:tc>
          <w:tcPr>
            <w:tcW w:w="1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4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221815"/>
            </w:tcBorders>
            <w:gridSpan w:val="3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(CBTF5</w:t>
            </w:r>
          </w:p>
        </w:tc>
        <w:tc>
          <w:tcPr>
            <w:tcW w:w="3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4"/>
        </w:trPr>
        <w:tc>
          <w:tcPr>
            <w:tcW w:w="1200" w:type="dxa"/>
            <w:vAlign w:val="bottom"/>
            <w:tcBorders>
              <w:left w:val="single" w:sz="8" w:color="221815"/>
              <w:bottom w:val="single" w:sz="8" w:color="221815"/>
              <w:right w:val="single" w:sz="8" w:color="221815"/>
            </w:tcBorders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21815"/>
              </w:rPr>
              <w:t>1$*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</w:rPr>
              <w:t/>
            </w:r>
            <w:r>
              <w:rPr>
                <w:rFonts w:ascii="Arial" w:cs="Arial" w:eastAsia="Arial" w:hAnsi="Arial"/>
                <w:sz w:val="12"/>
                <w:szCs w:val="12"/>
                <w:color w:val="221815"/>
              </w:rPr>
              <w:t>&amp;</w:t>
            </w:r>
          </w:p>
        </w:tc>
        <w:tc>
          <w:tcPr>
            <w:tcW w:w="11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 (FOY</w:t>
            </w:r>
          </w:p>
        </w:tc>
        <w:tc>
          <w:tcPr>
            <w:tcW w:w="1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4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221815"/>
            </w:tcBorders>
            <w:gridSpan w:val="3"/>
          </w:tcPr>
          <w:p>
            <w:pPr>
              <w:ind w:left="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 (FOY</w:t>
            </w:r>
            <w:r>
              <w:rPr>
                <w:rFonts w:ascii="PMingLiU" w:cs="PMingLiU" w:eastAsia="PMingLiU" w:hAnsi="PMingLiU"/>
                <w:sz w:val="22"/>
                <w:szCs w:val="22"/>
                <w:color w:val="221815"/>
                <w:vertAlign w:val="subscript"/>
              </w:rPr>
              <w:t>2.</w:t>
            </w:r>
          </w:p>
        </w:tc>
        <w:tc>
          <w:tcPr>
            <w:tcW w:w="3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 (FOY</w:t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 (FOY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200" w:type="dxa"/>
            <w:vAlign w:val="bottom"/>
            <w:tcBorders>
              <w:left w:val="single" w:sz="8" w:color="221815"/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4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221815"/>
            </w:tcBorders>
            <w:gridSpan w:val="3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  <w:w w:val="86"/>
              </w:rPr>
              <w:t>5IVOEFSCPMU</w:t>
            </w:r>
          </w:p>
        </w:tc>
        <w:tc>
          <w:tcPr>
            <w:tcW w:w="3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1200" w:type="dxa"/>
            <w:vAlign w:val="bottom"/>
            <w:tcBorders>
              <w:left w:val="single" w:sz="8" w:color="221815"/>
              <w:bottom w:val="single" w:sz="8" w:color="221815"/>
              <w:right w:val="single" w:sz="8" w:color="221815"/>
            </w:tcBorders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21815"/>
              </w:rPr>
              <w:t xml:space="preserve">64# </w:t>
            </w:r>
            <w:r>
              <w:rPr>
                <w:rFonts w:ascii="PMingLiU" w:cs="PMingLiU" w:eastAsia="PMingLiU" w:hAnsi="PMingLiU"/>
                <w:sz w:val="12"/>
                <w:szCs w:val="12"/>
                <w:color w:val="221815"/>
              </w:rPr>
              <w:t/>
            </w:r>
          </w:p>
        </w:tc>
        <w:tc>
          <w:tcPr>
            <w:tcW w:w="11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20" w:type="dxa"/>
            <w:vAlign w:val="bottom"/>
            <w:tcBorders>
              <w:bottom w:val="single" w:sz="8" w:color="221815"/>
            </w:tcBorders>
            <w:gridSpan w:val="2"/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4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1200" w:type="dxa"/>
            <w:vAlign w:val="bottom"/>
            <w:tcBorders>
              <w:left w:val="single" w:sz="8" w:color="221815"/>
              <w:bottom w:val="single" w:sz="8" w:color="221815"/>
              <w:right w:val="single" w:sz="8" w:color="221815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221815"/>
              </w:rPr>
              <w:t>)%.*</w:t>
            </w:r>
          </w:p>
        </w:tc>
        <w:tc>
          <w:tcPr>
            <w:tcW w:w="11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16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4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66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4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221815"/>
            </w:tcBorders>
          </w:tcPr>
          <w:p>
            <w:pPr>
              <w:ind w:left="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</w:tcBorders>
          </w:tcPr>
          <w:p>
            <w:pPr>
              <w:ind w:left="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26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/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200" w:type="dxa"/>
            <w:vAlign w:val="bottom"/>
            <w:tcBorders>
              <w:left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221815"/>
            </w:tcBorders>
          </w:tcPr>
          <w:p>
            <w:pPr>
              <w:ind w:left="320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8</w:t>
            </w:r>
          </w:p>
        </w:tc>
        <w:tc>
          <w:tcPr>
            <w:tcW w:w="880" w:type="dxa"/>
            <w:vAlign w:val="bottom"/>
            <w:gridSpan w:val="3"/>
            <w:vMerge w:val="restart"/>
          </w:tcPr>
          <w:p>
            <w:pPr>
              <w:jc w:val="right"/>
              <w:ind w:right="10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8</w:t>
            </w:r>
          </w:p>
        </w:tc>
        <w:tc>
          <w:tcPr>
            <w:tcW w:w="24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221815"/>
            </w:tcBorders>
            <w:gridSpan w:val="3"/>
            <w:vMerge w:val="restart"/>
          </w:tcPr>
          <w:p>
            <w:pPr>
              <w:jc w:val="right"/>
              <w:ind w:right="38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8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21815"/>
            </w:tcBorders>
            <w:vMerge w:val="restart"/>
          </w:tcPr>
          <w:p>
            <w:pPr>
              <w:jc w:val="right"/>
              <w:ind w:right="40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8</w:t>
            </w:r>
          </w:p>
        </w:tc>
        <w:tc>
          <w:tcPr>
            <w:tcW w:w="1060" w:type="dxa"/>
            <w:vAlign w:val="bottom"/>
            <w:tcBorders>
              <w:right w:val="single" w:sz="8" w:color="221815"/>
            </w:tcBorders>
            <w:gridSpan w:val="2"/>
            <w:vMerge w:val="restart"/>
          </w:tcPr>
          <w:p>
            <w:pPr>
              <w:jc w:val="right"/>
              <w:ind w:right="32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8</w:t>
            </w:r>
          </w:p>
        </w:tc>
        <w:tc>
          <w:tcPr>
            <w:tcW w:w="880" w:type="dxa"/>
            <w:vAlign w:val="bottom"/>
            <w:gridSpan w:val="2"/>
            <w:vMerge w:val="restart"/>
          </w:tcPr>
          <w:p>
            <w:pPr>
              <w:jc w:val="right"/>
              <w:ind w:right="4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8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  <w:vMerge w:val="restart"/>
          </w:tcPr>
          <w:p>
            <w:pPr>
              <w:jc w:val="right"/>
              <w:ind w:right="10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8</w:t>
            </w:r>
          </w:p>
        </w:tc>
        <w:tc>
          <w:tcPr>
            <w:tcW w:w="200" w:type="dxa"/>
            <w:vAlign w:val="bottom"/>
            <w:tcBorders>
              <w:right w:val="single" w:sz="8" w:color="221815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221815"/>
            </w:tcBorders>
            <w:vMerge w:val="restart"/>
          </w:tcPr>
          <w:p>
            <w:pPr>
              <w:jc w:val="right"/>
              <w:ind w:right="325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1200" w:type="dxa"/>
            <w:vAlign w:val="bottom"/>
            <w:tcBorders>
              <w:left w:val="single" w:sz="8" w:color="221815"/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ind w:left="3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1"/>
                <w:szCs w:val="11"/>
                <w:color w:val="221815"/>
              </w:rPr>
              <w:t>8</w:t>
            </w:r>
          </w:p>
        </w:tc>
        <w:tc>
          <w:tcPr>
            <w:tcW w:w="880" w:type="dxa"/>
            <w:vAlign w:val="bottom"/>
            <w:tcBorders>
              <w:bottom w:val="single" w:sz="8" w:color="221815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221815"/>
              <w:right w:val="single" w:sz="8" w:color="221815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21815"/>
              <w:right w:val="single" w:sz="8" w:color="221815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221815"/>
              <w:right w:val="single" w:sz="8" w:color="221815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221815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221815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221815"/>
              <w:right w:val="single" w:sz="8" w:color="221815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21815"/>
              <w:right w:val="single" w:sz="8" w:color="221815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-2040890</wp:posOffset>
            </wp:positionV>
            <wp:extent cx="6506845" cy="4763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746760</wp:posOffset>
            </wp:positionH>
            <wp:positionV relativeFrom="paragraph">
              <wp:posOffset>-8079740</wp:posOffset>
            </wp:positionV>
            <wp:extent cx="5709920" cy="467868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67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340"/>
          </w:cols>
          <w:pgMar w:left="860" w:top="1440" w:right="706" w:bottom="4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left="10260"/>
        <w:spacing w:after="0" w:line="17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3"/>
          <w:szCs w:val="13"/>
          <w:color w:val="FFFFFF"/>
        </w:rPr>
        <w:t>6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6473825</wp:posOffset>
            </wp:positionH>
            <wp:positionV relativeFrom="paragraph">
              <wp:posOffset>-106680</wp:posOffset>
            </wp:positionV>
            <wp:extent cx="133350" cy="13335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340"/>
          </w:cols>
          <w:pgMar w:left="860" w:top="1440" w:right="706" w:bottom="46" w:gutter="0" w:footer="0" w:header="0"/>
          <w:type w:val="continuous"/>
        </w:sectPr>
      </w:pPr>
    </w:p>
    <w:bookmarkStart w:id="7" w:name="page8"/>
    <w:bookmarkEnd w:id="7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7557770</wp:posOffset>
            </wp:positionH>
            <wp:positionV relativeFrom="page">
              <wp:posOffset>0</wp:posOffset>
            </wp:positionV>
            <wp:extent cx="4763" cy="535686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35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3049270</wp:posOffset>
            </wp:positionH>
            <wp:positionV relativeFrom="page">
              <wp:posOffset>3533140</wp:posOffset>
            </wp:positionV>
            <wp:extent cx="1750060" cy="44513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3051810</wp:posOffset>
            </wp:positionH>
            <wp:positionV relativeFrom="page">
              <wp:posOffset>4410710</wp:posOffset>
            </wp:positionV>
            <wp:extent cx="1737360" cy="38227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3037205</wp:posOffset>
            </wp:positionH>
            <wp:positionV relativeFrom="page">
              <wp:posOffset>4056380</wp:posOffset>
            </wp:positionV>
            <wp:extent cx="1767840" cy="27813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3540"/>
        <w:spacing w:after="0" w:line="384" w:lineRule="exact"/>
        <w:rPr>
          <w:sz w:val="20"/>
          <w:szCs w:val="20"/>
          <w:color w:val="auto"/>
        </w:rPr>
      </w:pP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-43815</wp:posOffset>
            </wp:positionV>
            <wp:extent cx="1128395" cy="22479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-147955</wp:posOffset>
            </wp:positionV>
            <wp:extent cx="6779895" cy="4763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4620895</wp:posOffset>
            </wp:positionH>
            <wp:positionV relativeFrom="paragraph">
              <wp:posOffset>-36195</wp:posOffset>
            </wp:positionV>
            <wp:extent cx="2170430" cy="76644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E5F5F"/>
        </w:rPr>
        <w:t>400-028-0079/400-820-7799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spacing w:after="0" w:line="16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2"/>
          <w:szCs w:val="12"/>
          <w:color w:val="5E5F5F"/>
        </w:rPr>
        <w:t>服务时间：</w:t>
      </w:r>
      <w:r>
        <w:rPr>
          <w:rFonts w:ascii="Arial" w:cs="Arial" w:eastAsia="Arial" w:hAnsi="Arial"/>
          <w:sz w:val="12"/>
          <w:szCs w:val="12"/>
          <w:color w:val="5E5F5F"/>
        </w:rPr>
        <w:t>AM8:30--PM12:00 PM13:00--PM17:30</w:t>
      </w:r>
      <w:r>
        <w:rPr>
          <w:rFonts w:ascii="Microsoft JhengHei" w:cs="Microsoft JhengHei" w:eastAsia="Microsoft JhengHei" w:hAnsi="Microsoft JhengHei"/>
          <w:sz w:val="12"/>
          <w:szCs w:val="12"/>
          <w:color w:val="5E5F5F"/>
        </w:rPr>
        <w:t>（周一至周五，节假日除外）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 w:line="16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2"/>
          <w:szCs w:val="12"/>
          <w:color w:val="5E5F5F"/>
        </w:rPr>
        <w:t>技术问题反映：</w:t>
      </w:r>
      <w:r>
        <w:rPr>
          <w:rFonts w:ascii="Arial" w:cs="Arial" w:eastAsia="Arial" w:hAnsi="Arial"/>
          <w:sz w:val="12"/>
          <w:szCs w:val="12"/>
          <w:color w:val="5E5F5F"/>
        </w:rPr>
        <w:t>https://helpdesk.qnap.com/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 w:line="16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2"/>
          <w:szCs w:val="12"/>
          <w:color w:val="5E5F5F"/>
        </w:rPr>
        <w:t>地址：上海市闵行区莘庄工业园区申富路</w:t>
      </w:r>
      <w:r>
        <w:rPr>
          <w:rFonts w:ascii="Arial" w:cs="Arial" w:eastAsia="Arial" w:hAnsi="Arial"/>
          <w:sz w:val="12"/>
          <w:szCs w:val="12"/>
          <w:color w:val="5E5F5F"/>
        </w:rPr>
        <w:t>515</w:t>
      </w:r>
      <w:r>
        <w:rPr>
          <w:rFonts w:ascii="Microsoft JhengHei" w:cs="Microsoft JhengHei" w:eastAsia="Microsoft JhengHei" w:hAnsi="Microsoft JhengHei"/>
          <w:sz w:val="12"/>
          <w:szCs w:val="12"/>
          <w:color w:val="5E5F5F"/>
        </w:rPr>
        <w:t>号</w:t>
      </w:r>
      <w:r>
        <w:rPr>
          <w:rFonts w:ascii="Arial" w:cs="Arial" w:eastAsia="Arial" w:hAnsi="Arial"/>
          <w:sz w:val="12"/>
          <w:szCs w:val="12"/>
          <w:color w:val="5E5F5F"/>
        </w:rPr>
        <w:t>5</w:t>
      </w:r>
      <w:r>
        <w:rPr>
          <w:rFonts w:ascii="Microsoft JhengHei" w:cs="Microsoft JhengHei" w:eastAsia="Microsoft JhengHei" w:hAnsi="Microsoft JhengHei"/>
          <w:sz w:val="12"/>
          <w:szCs w:val="12"/>
          <w:color w:val="5E5F5F"/>
        </w:rPr>
        <w:t>楼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70485</wp:posOffset>
            </wp:positionV>
            <wp:extent cx="6779895" cy="4763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3"/>
        </w:trPr>
        <w:tc>
          <w:tcPr>
            <w:tcW w:w="17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b w:val="1"/>
                <w:bCs w:val="1"/>
                <w:color w:val="5E5F5F"/>
              </w:rPr>
              <w:t>华北地区</w:t>
            </w:r>
          </w:p>
        </w:tc>
        <w:tc>
          <w:tcPr>
            <w:tcW w:w="1820" w:type="dxa"/>
            <w:vAlign w:val="bottom"/>
            <w:vMerge w:val="restart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b w:val="1"/>
                <w:bCs w:val="1"/>
                <w:color w:val="5E5F5F"/>
              </w:rPr>
              <w:t>华南地区</w:t>
            </w:r>
          </w:p>
        </w:tc>
        <w:tc>
          <w:tcPr>
            <w:tcW w:w="1220" w:type="dxa"/>
            <w:vAlign w:val="bottom"/>
            <w:vMerge w:val="restart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b w:val="1"/>
                <w:bCs w:val="1"/>
                <w:color w:val="5E5F5F"/>
              </w:rPr>
              <w:t>华东地区</w:t>
            </w:r>
          </w:p>
        </w:tc>
        <w:tc>
          <w:tcPr>
            <w:tcW w:w="1220" w:type="dxa"/>
            <w:vAlign w:val="bottom"/>
            <w:vMerge w:val="restart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b w:val="1"/>
                <w:bCs w:val="1"/>
                <w:color w:val="5E5F5F"/>
              </w:rPr>
              <w:t>华中地区</w:t>
            </w:r>
          </w:p>
        </w:tc>
        <w:tc>
          <w:tcPr>
            <w:tcW w:w="1820" w:type="dxa"/>
            <w:vAlign w:val="bottom"/>
            <w:vMerge w:val="restart"/>
          </w:tcPr>
          <w:p>
            <w:pPr>
              <w:ind w:left="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b w:val="1"/>
                <w:bCs w:val="1"/>
                <w:color w:val="5E5F5F"/>
              </w:rPr>
              <w:t>西南地区</w:t>
            </w:r>
          </w:p>
        </w:tc>
        <w:tc>
          <w:tcPr>
            <w:tcW w:w="1940" w:type="dxa"/>
            <w:vAlign w:val="bottom"/>
            <w:vMerge w:val="restart"/>
          </w:tcPr>
          <w:p>
            <w:pPr>
              <w:ind w:left="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b w:val="1"/>
                <w:bCs w:val="1"/>
                <w:color w:val="5E5F5F"/>
              </w:rPr>
              <w:t>西北地区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7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5E5F5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1760" w:type="dxa"/>
            <w:vAlign w:val="bottom"/>
          </w:tcPr>
          <w:p>
            <w:pPr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北京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010-62682745</w:t>
            </w:r>
          </w:p>
        </w:tc>
        <w:tc>
          <w:tcPr>
            <w:tcW w:w="1820" w:type="dxa"/>
            <w:vAlign w:val="bottom"/>
          </w:tcPr>
          <w:p>
            <w:pPr>
              <w:ind w:left="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深圳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0755-83391399</w:t>
            </w:r>
          </w:p>
        </w:tc>
        <w:tc>
          <w:tcPr>
            <w:tcW w:w="1220" w:type="dxa"/>
            <w:vAlign w:val="bottom"/>
          </w:tcPr>
          <w:p>
            <w:pPr>
              <w:ind w:left="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上海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021-31167799</w:t>
            </w:r>
          </w:p>
        </w:tc>
        <w:tc>
          <w:tcPr>
            <w:tcW w:w="1220" w:type="dxa"/>
            <w:vAlign w:val="bottom"/>
          </w:tcPr>
          <w:p>
            <w:pPr>
              <w:ind w:left="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南京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025-51805220</w:t>
            </w:r>
          </w:p>
        </w:tc>
        <w:tc>
          <w:tcPr>
            <w:tcW w:w="1820" w:type="dxa"/>
            <w:vAlign w:val="bottom"/>
          </w:tcPr>
          <w:p>
            <w:pPr>
              <w:ind w:left="8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成都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028-85956065</w:t>
            </w:r>
          </w:p>
        </w:tc>
        <w:tc>
          <w:tcPr>
            <w:tcW w:w="1940" w:type="dxa"/>
            <w:vAlign w:val="bottom"/>
          </w:tcPr>
          <w:p>
            <w:pPr>
              <w:ind w:left="8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西安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029-88221477</w:t>
            </w:r>
          </w:p>
        </w:tc>
        <w:tc>
          <w:tcPr>
            <w:tcW w:w="900" w:type="dxa"/>
            <w:vAlign w:val="bottom"/>
            <w:shd w:val="clear" w:color="auto" w:fill="5E5F5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760" w:type="dxa"/>
            <w:vAlign w:val="bottom"/>
          </w:tcPr>
          <w:p>
            <w:pPr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天津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020-24925990</w:t>
            </w:r>
          </w:p>
        </w:tc>
        <w:tc>
          <w:tcPr>
            <w:tcW w:w="1820" w:type="dxa"/>
            <w:vAlign w:val="bottom"/>
          </w:tcPr>
          <w:p>
            <w:pPr>
              <w:ind w:left="6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广州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020-38451815</w:t>
            </w:r>
          </w:p>
        </w:tc>
        <w:tc>
          <w:tcPr>
            <w:tcW w:w="1220" w:type="dxa"/>
            <w:vAlign w:val="bottom"/>
          </w:tcPr>
          <w:p>
            <w:pPr>
              <w:ind w:left="6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苏州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0512-69325060</w:t>
            </w:r>
          </w:p>
        </w:tc>
        <w:tc>
          <w:tcPr>
            <w:tcW w:w="1220" w:type="dxa"/>
            <w:vAlign w:val="bottom"/>
          </w:tcPr>
          <w:p>
            <w:pPr>
              <w:ind w:left="6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武汉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027-67849886</w:t>
            </w:r>
          </w:p>
        </w:tc>
        <w:tc>
          <w:tcPr>
            <w:tcW w:w="1820" w:type="dxa"/>
            <w:vAlign w:val="bottom"/>
          </w:tcPr>
          <w:p>
            <w:pPr>
              <w:ind w:left="8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重庆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021-31167799/13206012772</w:t>
            </w:r>
          </w:p>
        </w:tc>
        <w:tc>
          <w:tcPr>
            <w:tcW w:w="1940" w:type="dxa"/>
            <w:vAlign w:val="bottom"/>
          </w:tcPr>
          <w:p>
            <w:pPr>
              <w:ind w:left="8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郑州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0371-63660889</w:t>
            </w:r>
          </w:p>
        </w:tc>
        <w:tc>
          <w:tcPr>
            <w:tcW w:w="900" w:type="dxa"/>
            <w:vAlign w:val="bottom"/>
            <w:shd w:val="clear" w:color="auto" w:fill="5E5F5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1760" w:type="dxa"/>
            <w:vAlign w:val="bottom"/>
          </w:tcPr>
          <w:p>
            <w:pPr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哈尔滨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0451-86293095</w:t>
            </w:r>
          </w:p>
        </w:tc>
        <w:tc>
          <w:tcPr>
            <w:tcW w:w="1820" w:type="dxa"/>
            <w:vAlign w:val="bottom"/>
          </w:tcPr>
          <w:p>
            <w:pPr>
              <w:ind w:left="60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东莞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0769-21687935</w:t>
            </w:r>
          </w:p>
        </w:tc>
        <w:tc>
          <w:tcPr>
            <w:tcW w:w="1220" w:type="dxa"/>
            <w:vAlign w:val="bottom"/>
          </w:tcPr>
          <w:p>
            <w:pPr>
              <w:ind w:left="60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杭州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0571-89923291</w:t>
            </w:r>
          </w:p>
        </w:tc>
        <w:tc>
          <w:tcPr>
            <w:tcW w:w="1220" w:type="dxa"/>
            <w:vAlign w:val="bottom"/>
          </w:tcPr>
          <w:p>
            <w:pPr>
              <w:ind w:left="60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长沙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0731-84316192</w:t>
            </w:r>
          </w:p>
        </w:tc>
        <w:tc>
          <w:tcPr>
            <w:tcW w:w="1820" w:type="dxa"/>
            <w:vAlign w:val="bottom"/>
          </w:tcPr>
          <w:p>
            <w:pPr>
              <w:ind w:left="80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  <w:w w:val="98"/>
              </w:rPr>
              <w:t>昆明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  <w:w w:val="98"/>
              </w:rPr>
              <w:t>TEl: 0871-65119156/13760143035</w:t>
            </w:r>
          </w:p>
        </w:tc>
        <w:tc>
          <w:tcPr>
            <w:tcW w:w="1940" w:type="dxa"/>
            <w:vAlign w:val="bottom"/>
          </w:tcPr>
          <w:p>
            <w:pPr>
              <w:ind w:left="80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太原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029-88221477/18823388768</w:t>
            </w:r>
          </w:p>
        </w:tc>
        <w:tc>
          <w:tcPr>
            <w:tcW w:w="900" w:type="dxa"/>
            <w:vAlign w:val="bottom"/>
            <w:shd w:val="clear" w:color="auto" w:fill="5E5F5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760" w:type="dxa"/>
            <w:vAlign w:val="bottom"/>
          </w:tcPr>
          <w:p>
            <w:pPr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沈阳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024-83892252</w:t>
            </w:r>
          </w:p>
        </w:tc>
        <w:tc>
          <w:tcPr>
            <w:tcW w:w="1820" w:type="dxa"/>
            <w:vAlign w:val="bottom"/>
          </w:tcPr>
          <w:p>
            <w:pPr>
              <w:ind w:left="6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福州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0755-83391399</w:t>
            </w:r>
          </w:p>
        </w:tc>
        <w:tc>
          <w:tcPr>
            <w:tcW w:w="1220" w:type="dxa"/>
            <w:vAlign w:val="bottom"/>
          </w:tcPr>
          <w:p>
            <w:pPr>
              <w:ind w:left="6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常州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0519-89821499</w:t>
            </w:r>
          </w:p>
        </w:tc>
        <w:tc>
          <w:tcPr>
            <w:tcW w:w="1220" w:type="dxa"/>
            <w:vAlign w:val="bottom"/>
          </w:tcPr>
          <w:p>
            <w:pPr>
              <w:ind w:left="6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合肥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0551-63288267</w:t>
            </w:r>
          </w:p>
        </w:tc>
        <w:tc>
          <w:tcPr>
            <w:tcW w:w="1820" w:type="dxa"/>
            <w:vAlign w:val="bottom"/>
          </w:tcPr>
          <w:p>
            <w:pPr>
              <w:ind w:left="8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兰州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0931-4966123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5E5F5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760" w:type="dxa"/>
            <w:vAlign w:val="bottom"/>
          </w:tcPr>
          <w:p>
            <w:pPr>
              <w:spacing w:after="0" w:line="11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  <w:w w:val="99"/>
              </w:rPr>
              <w:t>青岛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  <w:w w:val="99"/>
              </w:rPr>
              <w:t>TEl: 0531-88081637/18660234219</w:t>
            </w:r>
          </w:p>
        </w:tc>
        <w:tc>
          <w:tcPr>
            <w:tcW w:w="1820" w:type="dxa"/>
            <w:vAlign w:val="bottom"/>
          </w:tcPr>
          <w:p>
            <w:pPr>
              <w:ind w:left="60"/>
              <w:spacing w:after="0" w:line="11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  <w:w w:val="99"/>
              </w:rPr>
              <w:t>厦门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  <w:w w:val="99"/>
              </w:rPr>
              <w:t>TEl: 0755-83391399/18859205397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5E5F5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760" w:type="dxa"/>
            <w:vAlign w:val="bottom"/>
          </w:tcPr>
          <w:p>
            <w:pPr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  <w:w w:val="99"/>
              </w:rPr>
              <w:t>烟台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  <w:w w:val="99"/>
              </w:rPr>
              <w:t>TEl: 0531-88081637/13780987566</w:t>
            </w:r>
          </w:p>
        </w:tc>
        <w:tc>
          <w:tcPr>
            <w:tcW w:w="1820" w:type="dxa"/>
            <w:vAlign w:val="bottom"/>
          </w:tcPr>
          <w:p>
            <w:pPr>
              <w:ind w:left="60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  <w:w w:val="99"/>
              </w:rPr>
              <w:t>南宁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  <w:w w:val="99"/>
              </w:rPr>
              <w:t>TEl: 0755-83391399/13632709533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5E5F5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760" w:type="dxa"/>
            <w:vAlign w:val="bottom"/>
          </w:tcPr>
          <w:p>
            <w:pPr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</w:rPr>
              <w:t>济南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</w:rPr>
              <w:t>TEl: 0531-88081637</w:t>
            </w:r>
          </w:p>
        </w:tc>
        <w:tc>
          <w:tcPr>
            <w:tcW w:w="1820" w:type="dxa"/>
            <w:vAlign w:val="bottom"/>
          </w:tcPr>
          <w:p>
            <w:pPr>
              <w:ind w:left="60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  <w:w w:val="99"/>
              </w:rPr>
              <w:t>海口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  <w:w w:val="99"/>
              </w:rPr>
              <w:t>TEl: 0755-83391399/13632709533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5E5F5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0"/>
                <w:szCs w:val="10"/>
                <w:color w:val="5E5F5F"/>
                <w:w w:val="99"/>
              </w:rPr>
              <w:t>湛江</w:t>
            </w:r>
            <w:r>
              <w:rPr>
                <w:rFonts w:ascii="Arial" w:cs="Arial" w:eastAsia="Arial" w:hAnsi="Arial"/>
                <w:sz w:val="10"/>
                <w:szCs w:val="10"/>
                <w:color w:val="5E5F5F"/>
                <w:w w:val="99"/>
              </w:rPr>
              <w:t>TEl: 0755-83391399/13823255813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ind w:left="22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5E5F5F"/>
              </w:rPr>
              <w:t>官方微信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9780" w:type="dxa"/>
            <w:vAlign w:val="bottom"/>
            <w:gridSpan w:val="6"/>
          </w:tcPr>
          <w:p>
            <w:pPr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5E5F5F"/>
              </w:rPr>
              <w:t>©2018 著作权为威联通科技股份有限公司所有。威联通科技保留所有权利。威联通科技保留随时修改的权利，不另行通知。文件中所提及之产品及公司名称可能为其他公司所有之商标。</w:t>
            </w:r>
          </w:p>
        </w:tc>
        <w:tc>
          <w:tcPr>
            <w:tcW w:w="900" w:type="dxa"/>
            <w:vAlign w:val="bottom"/>
          </w:tcPr>
          <w:p>
            <w:pPr>
              <w:ind w:left="8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1"/>
                <w:szCs w:val="11"/>
                <w:color w:val="5E5F5F"/>
              </w:rPr>
              <w:t>201804（CN）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6210300</wp:posOffset>
            </wp:positionH>
            <wp:positionV relativeFrom="paragraph">
              <wp:posOffset>-879475</wp:posOffset>
            </wp:positionV>
            <wp:extent cx="575945" cy="57594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-167005</wp:posOffset>
            </wp:positionV>
            <wp:extent cx="6779895" cy="4763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157" w:orient="portrait"/>
      <w:cols w:equalWidth="0" w:num="1">
        <w:col w:w="10680"/>
      </w:cols>
      <w:pgMar w:left="600" w:top="1440" w:right="626" w:bottom="25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="http://schemas.openxmlformats.org/wordprocessingml/2006/main">
  <w:abstractNum w:abstractNumId="0">
    <w:nsid w:val="6DF1"/>
    <w:multiLevelType w:val="hybridMultilevel"/>
    <w:lvl w:ilvl="0">
      <w:lvlJc w:val="left"/>
      <w:lvlText w:val="●"/>
      <w:numFmt w:val="bullet"/>
      <w:start w:val="1"/>
    </w:lvl>
  </w:abstractNum>
  <w:abstractNum w:abstractNumId="1">
    <w:nsid w:val="5AF1"/>
    <w:multiLevelType w:val="hybridMultilevel"/>
    <w:lvl w:ilvl="0">
      <w:lvlJc w:val="left"/>
      <w:lvlText w:val="将"/>
      <w:numFmt w:val="bullet"/>
      <w:start w:val="1"/>
    </w:lvl>
  </w:abstractNum>
  <w:abstractNum w:abstractNumId="2">
    <w:nsid w:val="41BB"/>
    <w:multiLevelType w:val="hybridMultilevel"/>
    <w:lvl w:ilvl="0">
      <w:lvlJc w:val="left"/>
      <w:lvlText w:val="•"/>
      <w:numFmt w:val="bullet"/>
      <w:start w:val="1"/>
    </w:lvl>
  </w:abstractNum>
  <w:abstractNum w:abstractNumId="3">
    <w:nsid w:val="26E9"/>
    <w:multiLevelType w:val="hybridMultilevel"/>
    <w:lvl w:ilvl="0">
      <w:lvlJc w:val="left"/>
      <w:lvlText w:val="•"/>
      <w:numFmt w:val="bullet"/>
      <w:start w:val="1"/>
    </w:lvl>
  </w:abstractNum>
  <w:abstractNum w:abstractNumId="4">
    <w:nsid w:val="1EB"/>
    <w:multiLevelType w:val="hybridMultilevel"/>
    <w:lvl w:ilvl="0">
      <w:lvlJc w:val="left"/>
      <w:lvlText w:val="•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image" Target="media/image46.jpeg"/><Relationship Id="rId54" Type="http://schemas.openxmlformats.org/officeDocument/2006/relationships/image" Target="media/image47.jpeg"/><Relationship Id="rId55" Type="http://schemas.openxmlformats.org/officeDocument/2006/relationships/image" Target="media/image48.jpeg"/><Relationship Id="rId56" Type="http://schemas.openxmlformats.org/officeDocument/2006/relationships/image" Target="media/image49.jpeg"/><Relationship Id="rId57" Type="http://schemas.openxmlformats.org/officeDocument/2006/relationships/image" Target="media/image50.jpeg"/><Relationship Id="rId58" Type="http://schemas.openxmlformats.org/officeDocument/2006/relationships/image" Target="media/image5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2019-11-07T10:58:43Z</dcterms:created>
  <dcterms:modified xsi:type="dcterms:W3CDTF">2019-11-07T10:58:43Z</dcterms:modified>
</cp:coreProperties>
</file>