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AI Solution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009CA4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57150</wp:posOffset>
            </wp:positionH>
            <wp:positionV relativeFrom="paragraph">
              <wp:posOffset>294640</wp:posOffset>
            </wp:positionV>
            <wp:extent cx="342265" cy="4273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5951855</wp:posOffset>
            </wp:positionH>
            <wp:positionV relativeFrom="paragraph">
              <wp:posOffset>147955</wp:posOffset>
            </wp:positionV>
            <wp:extent cx="625475" cy="6870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4" w:lineRule="exact"/>
        <w:rPr>
          <w:sz w:val="24"/>
          <w:szCs w:val="24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3"/>
        </w:trPr>
        <w:tc>
          <w:tcPr>
            <w:tcW w:w="4360" w:type="dxa"/>
            <w:vAlign w:val="bottom"/>
            <w:vMerge w:val="restart"/>
            <w:shd w:val="clear" w:color="auto" w:fill="009CA4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52"/>
                <w:szCs w:val="52"/>
                <w:b w:val="1"/>
                <w:bCs w:val="1"/>
                <w:color w:val="FFFFFF"/>
              </w:rPr>
              <w:t>FLEX-BX200</w:t>
            </w:r>
          </w:p>
        </w:tc>
        <w:tc>
          <w:tcPr>
            <w:tcW w:w="5840" w:type="dxa"/>
            <w:vAlign w:val="bottom"/>
            <w:shd w:val="clear" w:color="auto" w:fill="009CA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FFFFFF"/>
              </w:rPr>
              <w:t>2U AI Modular PC with 8th Generation LGA1151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4360" w:type="dxa"/>
            <w:vAlign w:val="bottom"/>
            <w:vMerge w:val="continue"/>
            <w:shd w:val="clear" w:color="auto" w:fill="009CA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shd w:val="clear" w:color="auto" w:fill="009CA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FFFFFF"/>
              </w:rPr>
              <w:t>Core™ i7/i5/i3 and Pentium® Processor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69850</wp:posOffset>
            </wp:positionH>
            <wp:positionV relativeFrom="paragraph">
              <wp:posOffset>292100</wp:posOffset>
            </wp:positionV>
            <wp:extent cx="3469640" cy="20002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-349250</wp:posOffset>
                </wp:positionV>
                <wp:extent cx="0" cy="32385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4.25pt,-27.4999pt" to="224.25pt,-2pt" o:allowincell="f" strokecolor="#FFFFFF" strokeweight="1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Hardware Feature</w:t>
      </w:r>
    </w:p>
    <w:p>
      <w:pPr>
        <w:spacing w:after="0" w:line="99" w:lineRule="exact"/>
        <w:rPr>
          <w:sz w:val="24"/>
          <w:szCs w:val="24"/>
          <w:color w:val="auto"/>
        </w:rPr>
      </w:pPr>
    </w:p>
    <w:p>
      <w:pPr>
        <w:ind w:left="6360" w:right="260" w:hanging="179"/>
        <w:spacing w:after="0" w:line="29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 2U AI Modular PC with 8th Generation LGA 1151 Intel® Core™ i7/i5/i3 and Pentium® processor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360" w:right="260" w:hanging="179"/>
        <w:spacing w:after="0" w:line="29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 Four hot-swappable and accessible HDD drive bays, support RAID 0/1/5/10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 Two PCIe 3.0 by 4 and two PCIe 3.0 by 8 slots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 Dual M.2 2280 PCIe Gen 3.0 x4 NVMe™ SSD support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 QTS-Gateway support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Specifications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69850</wp:posOffset>
            </wp:positionV>
            <wp:extent cx="6496685" cy="63881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638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2" w:lineRule="exact"/>
        <w:rPr>
          <w:sz w:val="24"/>
          <w:szCs w:val="24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3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Model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FLEX-BX200-Q370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CPU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8th Genertion Intel® Core™ i7/i5/i3 porcessors in the LGA 1151 package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(Please choose the TDP of the the processor under 65W)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Chipset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Intel® 300 Series Chipsets Q370 (Coffee Lake)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System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Memory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288-pin 2666/2400 MHz dual-channel DDR4 unbuffered DIMM supporting up to 64GB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Graphics Engine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Intel® HD Graphics Gen 9 Engines with Low power 16 execution unit, supports DX2015, OpenGL 5.X and OpenCL2.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x, ES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Ethernet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Intel® I211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0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Storage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 x accessible 2.5" HDD/SSD SATA 6 Gb/s bay (with RAID 0/1/5/10 support) with LED indicator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NGFF M.2(2280) M Key socket (support NVMe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HDMI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GbE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 x USB 3.1 Gen 1 (5Gb/s) Type-A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60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I/O Ports and Switches</w:t>
            </w: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RS-232 DB-9 type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Mic in1 x Line 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AC Inlet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Power button with power LED (power on=Blue)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AT/ATX mode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Reset button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0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Expansion Slots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PCIe 3.0 by 8 (by 16 slot)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PCIe 3.0 by 4 (Maximum card size supported: 68 mm x 167 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6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Thermal Solution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System Fan x3, CPU Cooler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AC input ATX power supply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250W power supply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Input: 115VAC~230VAC, 50/60Hz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Power supply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Output (Max.): 3.3V@12A, 5V@14A, 12V@25A, -12V@0.3A,+5Vsb@3A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350W power supply (Build to Order)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Input: 115VAC~264VAC, 50/60Hz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Output (Max.): 3.3V@14A, 5V@16A, 12V@29A, -12V@0.3A,+5Vsb@3A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-Efficiency: Full load (100%) 87%, Typical load (50%) 90%, Light load (20%) 87%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26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Watchdog Timer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Software Programmable support 1~255 sec. System reset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Chassis Construction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Metal Housing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Mounting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Wall and Rack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Construction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Color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Black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Dimensions (LxDxH)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357 x 230 x 88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(mm)</w:t>
            </w: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Weight (kg) Net/Gross</w:t>
            </w:r>
          </w:p>
        </w:tc>
        <w:tc>
          <w:tcPr>
            <w:tcW w:w="7460" w:type="dxa"/>
            <w:vAlign w:val="bottom"/>
          </w:tcPr>
          <w:p>
            <w:pPr>
              <w:jc w:val="right"/>
              <w:ind w:right="3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4/6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Operating Temperature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-20°C ~ 50°C (with SSD and TDP 65W processor)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-20°C ~ 40°C (with HDD or add-on cards without fan)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Storage Temperature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-20°C ~ 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Environmental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Operating Humidity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5% ~95%,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Vibration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5~17Hz, 0.1 double amplitude displacement 17~640Hz 1.5G acceleration peak to peak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shock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10G acceleration part to part (11ms)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83820</wp:posOffset>
                </wp:positionV>
                <wp:extent cx="7559675" cy="32004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36.9499pt;margin-top:6.6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</w:sect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-132715</wp:posOffset>
                </wp:positionV>
                <wp:extent cx="7559675" cy="26352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009CA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-36.9499pt;margin-top:-10.4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CA4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5EBE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5EBEC" strokeweight="0.0004pt">
                <w10:wrap anchorx="page" anchory="page"/>
              </v:line>
            </w:pict>
          </mc:Fallback>
        </mc:AlternateContent>
        <w:t>AI Solution</w:t>
      </w: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120" w:type="dxa"/>
            <w:vAlign w:val="bottom"/>
            <w:gridSpan w:val="2"/>
          </w:tcPr>
          <w:p>
            <w:pPr>
              <w:ind w:left="50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6"/>
                <w:szCs w:val="16"/>
                <w:b w:val="1"/>
                <w:bCs w:val="1"/>
                <w:i w:val="1"/>
                <w:iCs w:val="1"/>
                <w:color w:val="009CA4"/>
                <w:w w:val="87"/>
              </w:rPr>
              <w:t>w w w. i e i w o r l d . c o 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5"/>
        </w:trPr>
        <w:tc>
          <w:tcPr>
            <w:tcW w:w="27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Ordering Information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Part No.</w:t>
            </w:r>
          </w:p>
        </w:tc>
        <w:tc>
          <w:tcPr>
            <w:tcW w:w="9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Description</w:t>
            </w:r>
          </w:p>
        </w:tc>
        <w:tc>
          <w:tcPr>
            <w:tcW w:w="6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FLEX-BX200-Q370-P/25-R10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Pentium® Gold G5400T Processor (2-core, 4-thread, 3.10 GHz) TDP 35W,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two PCIe x4 and two PCIe x8 slots, four HDD bays, 250W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C7E4D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continue"/>
            <w:shd w:val="clear" w:color="auto" w:fill="E4F2E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FLEX-BX200-Q370-i3/25-R10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Core™ i3-8100T Processor (4-core, 4-thread, 3.10 GHz) TDP 35W, two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PCIe x4 and two PCIe x8 slots, four HDD bays, 250W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C7E4D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continue"/>
            <w:shd w:val="clear" w:color="auto" w:fill="E4F2E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FLEX-BX200-Q370-i5/25-R10*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Core™ i5-8500T Processor (6-core, 6-thread, 2.1 GHz) TDP 35W, two PCIe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x4 and two PCIe x8 slots, four HDD bays, 250W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FLEX-BX200-Q370-i7/25-R10*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Core™ i7-8700T Processor (6-core,12-thread,2.4 GHz) TDP 35W, two PCIe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x4 and two PCIe x8 slots, four HDD bays, 250W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C7E4D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continue"/>
            <w:shd w:val="clear" w:color="auto" w:fill="E4F2E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FLEX-BX200-Q370-P/35-R10*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Pentium® Gold G5400T Processor (2-core, 4-thread, 3.10 GHz) TDP 35W,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two PCIe x4 and two PCIe x8 slots, four HDD bays, 350W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C7E4D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continue"/>
            <w:shd w:val="clear" w:color="auto" w:fill="E4F2E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FLEX-BX200-Q370-i3/35-R10*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Core™ i3-8100T Processor (4-core, 4-thread, 3.10 GHz) TDP 35W, two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PCIe x4 and two PCIe x8 slots, four HDD bays, 350W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FLEX-BX200-Q370-i5/35-R10*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Core™ i5-8500T Processor (6-core, 6-thread, 2.1 GHz) TDP 35W, two PCIe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x4 and two PCIe x8 slots, four HDD bays, 350W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FLEX-BX200-Q370-i7/35-R10*</w:t>
            </w: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2U</w:t>
            </w:r>
          </w:p>
        </w:tc>
        <w:tc>
          <w:tcPr>
            <w:tcW w:w="7480" w:type="dxa"/>
            <w:vAlign w:val="bottom"/>
            <w:gridSpan w:val="2"/>
            <w:shd w:val="clear" w:color="auto" w:fill="E4F2EB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 Modular Box PC, Intel® Core™ i7-8700T Processor (6-core,12-thread,2.4 GHz) TDP 35W, two PCIe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x4 and two PCIe x8 slots, four HDD bays, 350W PSU, R10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C7E4D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760" w:type="dxa"/>
            <w:vAlign w:val="bottom"/>
            <w:gridSpan w:val="3"/>
            <w:vMerge w:val="continue"/>
            <w:shd w:val="clear" w:color="auto" w:fill="E4F2E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C7E4D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E4F2E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E4F2E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60" w:type="dxa"/>
            <w:vAlign w:val="bottom"/>
            <w:shd w:val="clear" w:color="auto" w:fill="E4F2E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4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*Build to order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2"/>
        </w:trPr>
        <w:tc>
          <w:tcPr>
            <w:tcW w:w="2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Packing List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Item</w:t>
            </w:r>
          </w:p>
        </w:tc>
        <w:tc>
          <w:tcPr>
            <w:tcW w:w="9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Q’ty</w:t>
            </w:r>
          </w:p>
        </w:tc>
        <w:tc>
          <w:tcPr>
            <w:tcW w:w="71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Remark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32702-000200-100-RS</w:t>
            </w:r>
          </w:p>
        </w:tc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European power cord, 1830mm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41020-0521C2-00-RS</w:t>
            </w:r>
          </w:p>
        </w:tc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wall mount kit, black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44035-040062-RS</w:t>
            </w:r>
          </w:p>
        </w:tc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M4*6 oval head screw for wall mount kit, black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Key for HDD cover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3"/>
        </w:trPr>
        <w:tc>
          <w:tcPr>
            <w:tcW w:w="2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Options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Part No.</w:t>
            </w:r>
          </w:p>
        </w:tc>
        <w:tc>
          <w:tcPr>
            <w:tcW w:w="9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Description</w:t>
            </w:r>
          </w:p>
        </w:tc>
        <w:tc>
          <w:tcPr>
            <w:tcW w:w="6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FLEX-BXRK-R10</w:t>
            </w:r>
          </w:p>
        </w:tc>
        <w:tc>
          <w:tcPr>
            <w:tcW w:w="802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Rack mount kit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3090545</wp:posOffset>
                </wp:positionV>
                <wp:extent cx="7559675" cy="32067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-28.9499pt;margin-top:243.3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-6509385</wp:posOffset>
            </wp:positionV>
            <wp:extent cx="2844165" cy="1511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-5911850</wp:posOffset>
            </wp:positionV>
            <wp:extent cx="6503670" cy="31413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314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-408940</wp:posOffset>
            </wp:positionV>
            <wp:extent cx="6512560" cy="4660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-1979930</wp:posOffset>
            </wp:positionV>
            <wp:extent cx="6512560" cy="9791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-133350</wp:posOffset>
                </wp:positionV>
                <wp:extent cx="7559675" cy="26416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CA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-28.9499pt;margin-top:-10.4999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CA4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AI Solution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009CA4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I/O Interface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730885</wp:posOffset>
            </wp:positionH>
            <wp:positionV relativeFrom="paragraph">
              <wp:posOffset>311785</wp:posOffset>
            </wp:positionV>
            <wp:extent cx="4523105" cy="37757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377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80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5725" cy="857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7"/>
          <w:szCs w:val="17"/>
          <w:color w:val="auto"/>
        </w:rPr>
        <w:t>HDD status LED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80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5725" cy="857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7"/>
          <w:szCs w:val="17"/>
          <w:color w:val="auto"/>
        </w:rPr>
        <w:t>Power button with</w:t>
      </w:r>
    </w:p>
    <w:p>
      <w:pPr>
        <w:ind w:left="8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power LED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4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GbE LAN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74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06070" cy="857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7"/>
          <w:szCs w:val="17"/>
          <w:color w:val="auto"/>
        </w:rPr>
        <w:t>2 x PCIe 3.0 x8 (x16 slot)</w:t>
      </w: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2 x PCIe 3.0 x4 (x4 slot)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 xml:space="preserve">AC Inlet </w:t>
      </w:r>
      <w:r>
        <w:rPr>
          <w:sz w:val="1"/>
          <w:szCs w:val="1"/>
          <w:color w:val="auto"/>
        </w:rPr>
        <w:drawing>
          <wp:inline distT="0" distB="0" distL="0" distR="0">
            <wp:extent cx="388620" cy="857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2673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tbl>
      <w:tblPr>
        <w:tblLayout w:type="fixed"/>
        <w:tblInd w:w="1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5"/>
        </w:trPr>
        <w:tc>
          <w:tcPr>
            <w:tcW w:w="3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4 x Hot swappable 2.5”HDD  HDMI 2.0 output   2 x</w:t>
            </w:r>
          </w:p>
        </w:tc>
        <w:tc>
          <w:tcPr>
            <w:tcW w:w="1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RS-232</w:t>
            </w:r>
          </w:p>
        </w:tc>
      </w:tr>
      <w:tr>
        <w:trPr>
          <w:trHeight w:val="421"/>
        </w:trPr>
        <w:tc>
          <w:tcPr>
            <w:tcW w:w="3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6 x USB 3.1 Gen 1</w:t>
            </w:r>
          </w:p>
        </w:tc>
        <w:tc>
          <w:tcPr>
            <w:tcW w:w="19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  <w:w w:val="97"/>
              </w:rPr>
              <w:t>Audio (Mic-in, Line-out)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537845</wp:posOffset>
            </wp:positionV>
            <wp:extent cx="6512560" cy="42983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FLEX-BX200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Dimensions 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(Unit: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3755390</wp:posOffset>
                </wp:positionV>
                <wp:extent cx="7559675" cy="32067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-36.9499pt;margin-top:295.7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-132715</wp:posOffset>
                </wp:positionV>
                <wp:extent cx="7559675" cy="26352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009CA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-36.9499pt;margin-top:-10.4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CA4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5EBE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5EBEC" strokeweight="0.0004pt">
                <w10:wrap anchorx="page" anchory="page"/>
              </v:line>
            </w:pict>
          </mc:Fallback>
        </mc:AlternateContent>
        <w:t>AI Solution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009CA4"/>
        </w:rPr>
        <w:t>w w w.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4165" cy="15113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22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52"/>
          <w:szCs w:val="52"/>
          <w:b w:val="1"/>
          <w:bCs w:val="1"/>
          <w:color w:val="FFFFFF"/>
        </w:rPr>
        <w:t>Configurable Systems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-441325</wp:posOffset>
            </wp:positionV>
            <wp:extent cx="6530975" cy="45275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40"/>
          <w:szCs w:val="40"/>
          <w:b w:val="1"/>
          <w:bCs w:val="1"/>
          <w:color w:val="595757"/>
        </w:rPr>
        <w:t>Panel Kit Modules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1807845</wp:posOffset>
            </wp:positionH>
            <wp:positionV relativeFrom="paragraph">
              <wp:posOffset>79375</wp:posOffset>
            </wp:positionV>
            <wp:extent cx="4806950" cy="8267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Specifications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tbl>
      <w:tblPr>
        <w:tblLayout w:type="fixed"/>
        <w:tblInd w:w="2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0"/>
        </w:trPr>
        <w:tc>
          <w:tcPr>
            <w:tcW w:w="2340" w:type="dxa"/>
            <w:vAlign w:val="bottom"/>
            <w:tcBorders>
              <w:top w:val="single" w:sz="8" w:color="007AB6"/>
              <w:left w:val="single" w:sz="8" w:color="007AB6"/>
              <w:right w:val="single" w:sz="8" w:color="007AB6"/>
            </w:tcBorders>
            <w:gridSpan w:val="2"/>
            <w:vMerge w:val="restart"/>
            <w:shd w:val="clear" w:color="auto" w:fill="D3E2F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Model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  <w:shd w:val="clear" w:color="auto" w:fill="D3E2F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FLEX-PLKIT-F15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  <w:shd w:val="clear" w:color="auto" w:fill="D3E2F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FLEX-PLKIT-F17</w:t>
            </w:r>
          </w:p>
        </w:tc>
        <w:tc>
          <w:tcPr>
            <w:tcW w:w="1440" w:type="dxa"/>
            <w:vAlign w:val="bottom"/>
            <w:tcBorders>
              <w:top w:val="single" w:sz="8" w:color="007AB6"/>
              <w:right w:val="single" w:sz="8" w:color="007AB6"/>
            </w:tcBorders>
            <w:shd w:val="clear" w:color="auto" w:fill="D3E2F1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FLEX-PLKIT-</w:t>
            </w:r>
          </w:p>
        </w:tc>
        <w:tc>
          <w:tcPr>
            <w:tcW w:w="140" w:type="dxa"/>
            <w:vAlign w:val="bottom"/>
            <w:tcBorders>
              <w:top w:val="single" w:sz="8" w:color="007AB6"/>
            </w:tcBorders>
            <w:shd w:val="clear" w:color="auto" w:fill="D3E2F1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7AB6"/>
              <w:right w:val="single" w:sz="8" w:color="007AB6"/>
            </w:tcBorders>
            <w:shd w:val="clear" w:color="auto" w:fill="D3E2F1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FLEX-PLKIT-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  <w:shd w:val="clear" w:color="auto" w:fill="D3E2F1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FLEX-PLKIT-</w:t>
            </w: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  <w:shd w:val="clear" w:color="auto" w:fill="D3E2F1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FLEX-PLKIT-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340" w:type="dxa"/>
            <w:vAlign w:val="bottom"/>
            <w:tcBorders>
              <w:left w:val="single" w:sz="8" w:color="007AB6"/>
              <w:right w:val="single" w:sz="8" w:color="007AB6"/>
            </w:tcBorders>
            <w:gridSpan w:val="2"/>
            <w:vMerge w:val="continue"/>
            <w:shd w:val="clear" w:color="auto" w:fill="D3E2F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vMerge w:val="continue"/>
            <w:shd w:val="clear" w:color="auto" w:fill="D3E2F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vMerge w:val="continue"/>
            <w:shd w:val="clear" w:color="auto" w:fill="D3E2F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007AB6"/>
            </w:tcBorders>
            <w:vMerge w:val="restart"/>
            <w:shd w:val="clear" w:color="auto" w:fill="D3E2F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FW15</w:t>
            </w:r>
          </w:p>
        </w:tc>
        <w:tc>
          <w:tcPr>
            <w:tcW w:w="140" w:type="dxa"/>
            <w:vAlign w:val="bottom"/>
            <w:shd w:val="clear" w:color="auto" w:fill="D3E2F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007AB6"/>
            </w:tcBorders>
            <w:vMerge w:val="restart"/>
            <w:shd w:val="clear" w:color="auto" w:fill="D3E2F1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FW19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vMerge w:val="restart"/>
            <w:shd w:val="clear" w:color="auto" w:fill="D3E2F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FW22</w:t>
            </w:r>
          </w:p>
        </w:tc>
        <w:tc>
          <w:tcPr>
            <w:tcW w:w="1240" w:type="dxa"/>
            <w:vAlign w:val="bottom"/>
            <w:tcBorders>
              <w:right w:val="single" w:sz="8" w:color="007AB6"/>
            </w:tcBorders>
            <w:vMerge w:val="restart"/>
            <w:shd w:val="clear" w:color="auto" w:fill="D3E2F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FW24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00" w:type="dxa"/>
            <w:vAlign w:val="bottom"/>
            <w:tcBorders>
              <w:left w:val="single" w:sz="8" w:color="007AB6"/>
              <w:bottom w:val="single" w:sz="8" w:color="007AB6"/>
              <w:right w:val="single" w:sz="8" w:color="D3E2F1"/>
            </w:tcBorders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007AB6"/>
              <w:right w:val="single" w:sz="8" w:color="007AB6"/>
            </w:tcBorders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007AB6"/>
              <w:right w:val="single" w:sz="8" w:color="007AB6"/>
            </w:tcBorders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007AB6"/>
              <w:right w:val="single" w:sz="8" w:color="007AB6"/>
            </w:tcBorders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007AB6"/>
              <w:right w:val="single" w:sz="8" w:color="007AB6"/>
            </w:tcBorders>
            <w:vMerge w:val="continue"/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7AB6"/>
            </w:tcBorders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007AB6"/>
              <w:right w:val="single" w:sz="8" w:color="007AB6"/>
            </w:tcBorders>
            <w:vMerge w:val="continue"/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007AB6"/>
              <w:right w:val="single" w:sz="8" w:color="007AB6"/>
            </w:tcBorders>
            <w:vMerge w:val="continue"/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007AB6"/>
              <w:right w:val="single" w:sz="8" w:color="007AB6"/>
            </w:tcBorders>
            <w:vMerge w:val="continue"/>
            <w:shd w:val="clear" w:color="auto" w:fill="D3E2F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tcBorders>
              <w:left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LCD Size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15”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17”</w:t>
            </w:r>
          </w:p>
        </w:tc>
        <w:tc>
          <w:tcPr>
            <w:tcW w:w="144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15.6"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007AB6"/>
            </w:tcBorders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18.5"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21.5”</w:t>
            </w:r>
          </w:p>
        </w:tc>
        <w:tc>
          <w:tcPr>
            <w:tcW w:w="124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23.8”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tcBorders>
              <w:top w:val="single" w:sz="8" w:color="EAF1F9"/>
              <w:left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Max. Resolution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1024x768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1280x1024</w:t>
            </w:r>
          </w:p>
        </w:tc>
        <w:tc>
          <w:tcPr>
            <w:tcW w:w="14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1366x768</w:t>
            </w:r>
          </w:p>
        </w:tc>
        <w:tc>
          <w:tcPr>
            <w:tcW w:w="14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1366x768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1920x1080</w:t>
            </w: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1920x1080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tcBorders>
              <w:top w:val="single" w:sz="8" w:color="EAF1F9"/>
              <w:left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Brightness (cd/m²)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450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350</w:t>
            </w:r>
          </w:p>
        </w:tc>
        <w:tc>
          <w:tcPr>
            <w:tcW w:w="14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400</w:t>
            </w:r>
          </w:p>
        </w:tc>
        <w:tc>
          <w:tcPr>
            <w:tcW w:w="14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400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250</w:t>
            </w: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250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tcBorders>
              <w:top w:val="single" w:sz="8" w:color="EAF1F9"/>
              <w:left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TFT LCD</w:t>
            </w:r>
          </w:p>
        </w:tc>
        <w:tc>
          <w:tcPr>
            <w:tcW w:w="154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Contrast Ratio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800:1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1000:1</w:t>
            </w:r>
          </w:p>
        </w:tc>
        <w:tc>
          <w:tcPr>
            <w:tcW w:w="144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500:1</w:t>
            </w:r>
          </w:p>
        </w:tc>
        <w:tc>
          <w:tcPr>
            <w:tcW w:w="140" w:type="dxa"/>
            <w:vAlign w:val="bottom"/>
            <w:tcBorders>
              <w:top w:val="single" w:sz="8" w:color="007AB6"/>
              <w:bottom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1000:1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1000:1</w:t>
            </w:r>
          </w:p>
        </w:tc>
        <w:tc>
          <w:tcPr>
            <w:tcW w:w="1240" w:type="dxa"/>
            <w:vAlign w:val="bottom"/>
            <w:tcBorders>
              <w:top w:val="single" w:sz="8" w:color="007AB6"/>
              <w:bottom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3000:1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tcBorders>
              <w:left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LCD Color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16.2M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16.7M</w:t>
            </w:r>
          </w:p>
        </w:tc>
        <w:tc>
          <w:tcPr>
            <w:tcW w:w="144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16.2M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16.7M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8"/>
              </w:rPr>
              <w:t>16.7M</w:t>
            </w:r>
          </w:p>
        </w:tc>
        <w:tc>
          <w:tcPr>
            <w:tcW w:w="1240" w:type="dxa"/>
            <w:vAlign w:val="bottom"/>
            <w:tcBorders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16.7M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tcBorders>
              <w:top w:val="single" w:sz="8" w:color="EAF1F9"/>
              <w:left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007AB6"/>
              <w:bottom w:val="single" w:sz="8" w:color="EAF1F9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Viewing Angle (H/V)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160°/150°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170°/160°</w:t>
            </w:r>
          </w:p>
        </w:tc>
        <w:tc>
          <w:tcPr>
            <w:tcW w:w="14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170°/160°</w:t>
            </w:r>
          </w:p>
        </w:tc>
        <w:tc>
          <w:tcPr>
            <w:tcW w:w="14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170°/160°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170°/160°</w:t>
            </w: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178°/178°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800" w:type="dxa"/>
            <w:vAlign w:val="bottom"/>
            <w:tcBorders>
              <w:top w:val="single" w:sz="8" w:color="EAF1F9"/>
              <w:left w:val="single" w:sz="8" w:color="007AB6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007AB6"/>
              <w:right w:val="single" w:sz="8" w:color="007AB6"/>
            </w:tcBorders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Backlight MTBF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70,000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50,000</w:t>
            </w:r>
          </w:p>
        </w:tc>
        <w:tc>
          <w:tcPr>
            <w:tcW w:w="144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50,000</w:t>
            </w:r>
          </w:p>
        </w:tc>
        <w:tc>
          <w:tcPr>
            <w:tcW w:w="14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50,000</w:t>
            </w:r>
          </w:p>
        </w:tc>
        <w:tc>
          <w:tcPr>
            <w:tcW w:w="130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7"/>
              </w:rPr>
              <w:t>30,000</w:t>
            </w: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30,000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800" w:type="dxa"/>
            <w:vAlign w:val="bottom"/>
            <w:tcBorders>
              <w:left w:val="single" w:sz="8" w:color="007AB6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007AB6"/>
            </w:tcBorders>
            <w:vMerge w:val="restart"/>
            <w:shd w:val="clear" w:color="auto" w:fill="EAF1F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(Hrs)</w:t>
            </w: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007AB6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007AB6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007AB6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800" w:type="dxa"/>
            <w:vAlign w:val="bottom"/>
            <w:tcBorders>
              <w:left w:val="single" w:sz="8" w:color="007AB6"/>
              <w:bottom w:val="single" w:sz="8" w:color="007AB6"/>
              <w:right w:val="single" w:sz="8" w:color="007AB6"/>
            </w:tcBorders>
            <w:shd w:val="clear" w:color="auto" w:fill="EAF1F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007AB6"/>
              <w:right w:val="single" w:sz="8" w:color="007AB6"/>
            </w:tcBorders>
            <w:vMerge w:val="continue"/>
            <w:shd w:val="clear" w:color="auto" w:fill="EAF1F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340" w:type="dxa"/>
            <w:vAlign w:val="bottom"/>
            <w:tcBorders>
              <w:left w:val="single" w:sz="8" w:color="007AB6"/>
              <w:bottom w:val="single" w:sz="8" w:color="EAF1F9"/>
              <w:right w:val="single" w:sz="8" w:color="007AB6"/>
            </w:tcBorders>
            <w:gridSpan w:val="2"/>
            <w:shd w:val="clear" w:color="auto" w:fill="EAF1F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Touch Screen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40" w:type="dxa"/>
            <w:vAlign w:val="bottom"/>
            <w:gridSpan w:val="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PCAP touch with 10-point multitouch and anti-glare coating</w:t>
            </w:r>
          </w:p>
        </w:tc>
        <w:tc>
          <w:tcPr>
            <w:tcW w:w="1240" w:type="dxa"/>
            <w:vAlign w:val="bottom"/>
            <w:tcBorders>
              <w:right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340" w:type="dxa"/>
            <w:vAlign w:val="bottom"/>
            <w:tcBorders>
              <w:top w:val="single" w:sz="8" w:color="007AB6"/>
              <w:left w:val="single" w:sz="8" w:color="007AB6"/>
              <w:bottom w:val="single" w:sz="8" w:color="EAF1F9"/>
              <w:right w:val="single" w:sz="8" w:color="007AB6"/>
            </w:tcBorders>
            <w:gridSpan w:val="2"/>
            <w:shd w:val="clear" w:color="auto" w:fill="EAF1F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Video Interface</w:t>
            </w: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007AB6"/>
            </w:tcBorders>
            <w:gridSpan w:val="2"/>
          </w:tcPr>
          <w:p>
            <w:pPr>
              <w:jc w:val="center"/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LVDS</w:t>
            </w:r>
          </w:p>
        </w:tc>
        <w:tc>
          <w:tcPr>
            <w:tcW w:w="116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340" w:type="dxa"/>
            <w:vAlign w:val="bottom"/>
            <w:tcBorders>
              <w:top w:val="single" w:sz="8" w:color="007AB6"/>
              <w:left w:val="single" w:sz="8" w:color="007AB6"/>
              <w:bottom w:val="single" w:sz="8" w:color="EAF1F9"/>
              <w:right w:val="single" w:sz="8" w:color="007AB6"/>
            </w:tcBorders>
            <w:gridSpan w:val="2"/>
            <w:shd w:val="clear" w:color="auto" w:fill="EAF1F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IP Rating</w:t>
            </w: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top w:val="single" w:sz="8" w:color="007AB6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IP66-rated front panel</w:t>
            </w: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2340" w:type="dxa"/>
            <w:vAlign w:val="bottom"/>
            <w:tcBorders>
              <w:top w:val="single" w:sz="8" w:color="007AB6"/>
              <w:left w:val="single" w:sz="8" w:color="007AB6"/>
              <w:bottom w:val="single" w:sz="8" w:color="EAF1F9"/>
              <w:right w:val="single" w:sz="8" w:color="007AB6"/>
            </w:tcBorders>
            <w:gridSpan w:val="2"/>
            <w:shd w:val="clear" w:color="auto" w:fill="EAF1F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Other</w:t>
            </w: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top w:val="single" w:sz="8" w:color="007AB6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99"/>
              </w:rPr>
              <w:t>Support FLEX-BX200-Q370 only</w:t>
            </w:r>
          </w:p>
        </w:tc>
        <w:tc>
          <w:tcPr>
            <w:tcW w:w="1300" w:type="dxa"/>
            <w:vAlign w:val="bottom"/>
            <w:tcBorders>
              <w:top w:val="single" w:sz="8" w:color="007AB6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007AB6"/>
              <w:right w:val="single" w:sz="8" w:color="007AB6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00" w:type="dxa"/>
            <w:vAlign w:val="bottom"/>
            <w:tcBorders>
              <w:left w:val="single" w:sz="8" w:color="007AB6"/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007AB6"/>
            </w:tcBorders>
            <w:shd w:val="clear" w:color="auto" w:fill="007AB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172720</wp:posOffset>
            </wp:positionH>
            <wp:positionV relativeFrom="paragraph">
              <wp:posOffset>41910</wp:posOffset>
            </wp:positionV>
            <wp:extent cx="6496685" cy="13525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1"/>
        </w:trPr>
        <w:tc>
          <w:tcPr>
            <w:tcW w:w="23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Part No.</w:t>
            </w:r>
          </w:p>
        </w:tc>
        <w:tc>
          <w:tcPr>
            <w:tcW w:w="78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Description</w:t>
            </w:r>
          </w:p>
        </w:tc>
      </w:tr>
      <w:tr>
        <w:trPr>
          <w:trHeight w:val="43"/>
        </w:trPr>
        <w:tc>
          <w:tcPr>
            <w:tcW w:w="2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60"/>
        </w:trPr>
        <w:tc>
          <w:tcPr>
            <w:tcW w:w="2300" w:type="dxa"/>
            <w:vAlign w:val="bottom"/>
            <w:shd w:val="clear" w:color="auto" w:fill="C7E4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FLEX-PLKIT-F15/PC-R10</w:t>
            </w: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15" 450cd/m² 1024 x768 FLEX modular resistive touch window/LCD kit, R10</w:t>
            </w:r>
          </w:p>
        </w:tc>
      </w:tr>
      <w:tr>
        <w:trPr>
          <w:trHeight w:val="298"/>
        </w:trPr>
        <w:tc>
          <w:tcPr>
            <w:tcW w:w="2300" w:type="dxa"/>
            <w:vAlign w:val="bottom"/>
            <w:shd w:val="clear" w:color="auto" w:fill="C7E4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FLEX-PLKIT-F17/PC-R10</w:t>
            </w: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17" 350cd/m² 1280 x 1024 FLEX modular PCAP touch window/LCD kit, R10</w:t>
            </w:r>
          </w:p>
        </w:tc>
      </w:tr>
      <w:tr>
        <w:trPr>
          <w:trHeight w:val="302"/>
        </w:trPr>
        <w:tc>
          <w:tcPr>
            <w:tcW w:w="2300" w:type="dxa"/>
            <w:vAlign w:val="bottom"/>
            <w:shd w:val="clear" w:color="auto" w:fill="C7E4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FLEX-PLKIT-FW15/PC-R10</w:t>
            </w: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15.6" 400cd/m² 1366 x 768 FLEX modular PCAP touch window/LCD kit, R10</w:t>
            </w:r>
          </w:p>
        </w:tc>
      </w:tr>
      <w:tr>
        <w:trPr>
          <w:trHeight w:val="300"/>
        </w:trPr>
        <w:tc>
          <w:tcPr>
            <w:tcW w:w="2300" w:type="dxa"/>
            <w:vAlign w:val="bottom"/>
            <w:shd w:val="clear" w:color="auto" w:fill="C7E4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FLEX-PLKIT-FW19/PC-R10</w:t>
            </w: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18.5" 400cd/m² 1366 x 768 FLEX modular PCAP touch window/LCD kit, R10</w:t>
            </w:r>
          </w:p>
        </w:tc>
      </w:tr>
      <w:tr>
        <w:trPr>
          <w:trHeight w:val="300"/>
        </w:trPr>
        <w:tc>
          <w:tcPr>
            <w:tcW w:w="2300" w:type="dxa"/>
            <w:vAlign w:val="bottom"/>
            <w:shd w:val="clear" w:color="auto" w:fill="C7E4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FLEX-PLKIT-FW22/PC-R10</w:t>
            </w: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21.5" 250cd/m² 1920 x 1080 FLEX modular PCAP touch window/LCD kit, R10</w:t>
            </w:r>
          </w:p>
        </w:tc>
      </w:tr>
      <w:tr>
        <w:trPr>
          <w:trHeight w:val="300"/>
        </w:trPr>
        <w:tc>
          <w:tcPr>
            <w:tcW w:w="2300" w:type="dxa"/>
            <w:vAlign w:val="bottom"/>
            <w:shd w:val="clear" w:color="auto" w:fill="C7E4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FLEX-PLKIT-FW24/PC-R10</w:t>
            </w: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23.8" 250cd/m² 1920 x 1080 FLEX modular PCAP touch window/LCD kit, R10</w:t>
            </w:r>
          </w:p>
        </w:tc>
      </w:tr>
      <w:tr>
        <w:trPr>
          <w:trHeight w:val="41"/>
        </w:trPr>
        <w:tc>
          <w:tcPr>
            <w:tcW w:w="2300" w:type="dxa"/>
            <w:vAlign w:val="bottom"/>
            <w:shd w:val="clear" w:color="auto" w:fill="C7E4D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80" w:type="dxa"/>
            <w:vAlign w:val="bottom"/>
            <w:shd w:val="clear" w:color="auto" w:fill="DBEEE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Options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54610</wp:posOffset>
                </wp:positionV>
                <wp:extent cx="6478270" cy="17970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79705"/>
                        </a:xfrm>
                        <a:prstGeom prst="rect">
                          <a:avLst/>
                        </a:prstGeom>
                        <a:solidFill>
                          <a:srgbClr val="D2E29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4.55pt;margin-top:4.3pt;width:510.1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2E29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234315</wp:posOffset>
                </wp:positionV>
                <wp:extent cx="6478270" cy="36004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360045"/>
                        </a:xfrm>
                        <a:prstGeom prst="rect">
                          <a:avLst/>
                        </a:prstGeom>
                        <a:solidFill>
                          <a:srgbClr val="F3F7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14.55pt;margin-top:18.45pt;width:510.1pt;height:2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3F7E3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54610</wp:posOffset>
                </wp:positionV>
                <wp:extent cx="648716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2pt,4.3pt" to="525pt,4.3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55pt,3.95pt" to="14.55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7.55pt,3.95pt" to="97.55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3pt,3.95pt" to="164.3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7.55pt,3.95pt" to="237.55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3pt,3.95pt" to="304.3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15pt,3.95pt" to="378.15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75pt,3.95pt" to="450.75pt,47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50165</wp:posOffset>
                </wp:positionV>
                <wp:extent cx="0" cy="54864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4.65pt,3.95pt" to="524.65pt,47.15pt" o:allowincell="f" strokecolor="#FFFFFF" strokeweight="0.709pt"/>
            </w:pict>
          </mc:Fallback>
        </mc:AlternateContent>
      </w:r>
    </w:p>
    <w:p>
      <w:pPr>
        <w:spacing w:after="0" w:line="104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3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Item</w:t>
            </w:r>
          </w:p>
        </w:tc>
        <w:tc>
          <w:tcPr>
            <w:tcW w:w="14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FLEX-PLKIT-F15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FLEX-PLKIT-FW15</w:t>
            </w:r>
          </w:p>
        </w:tc>
        <w:tc>
          <w:tcPr>
            <w:tcW w:w="1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FLEX-PLKIT-F17</w:t>
            </w:r>
          </w:p>
        </w:tc>
        <w:tc>
          <w:tcPr>
            <w:tcW w:w="1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FLEX-PLKIT-FW19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FLEX-PLKIT-FW22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FLEX-PLKIT-FW24</w:t>
            </w:r>
          </w:p>
        </w:tc>
      </w:tr>
      <w:tr>
        <w:trPr>
          <w:trHeight w:val="283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Panel Mount Kit</w:t>
            </w:r>
          </w:p>
        </w:tc>
        <w:tc>
          <w:tcPr>
            <w:tcW w:w="14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FPK-12-R10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FPK-14-R10</w:t>
            </w:r>
          </w:p>
        </w:tc>
        <w:tc>
          <w:tcPr>
            <w:tcW w:w="1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FPK-13-R10</w:t>
            </w:r>
          </w:p>
        </w:tc>
        <w:tc>
          <w:tcPr>
            <w:tcW w:w="1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FPK-13-R10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FPK-13-R10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FPK-14-R10</w:t>
            </w:r>
          </w:p>
        </w:tc>
      </w:tr>
      <w:tr>
        <w:trPr>
          <w:trHeight w:val="282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Rack Mount Kit</w:t>
            </w:r>
          </w:p>
        </w:tc>
        <w:tc>
          <w:tcPr>
            <w:tcW w:w="14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FRK15C-R10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FRKW15C-R10</w:t>
            </w:r>
          </w:p>
        </w:tc>
        <w:tc>
          <w:tcPr>
            <w:tcW w:w="1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FRK17C-R10</w:t>
            </w:r>
          </w:p>
        </w:tc>
        <w:tc>
          <w:tcPr>
            <w:tcW w:w="1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FRKW19C-R10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N.A.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N.A.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-337820</wp:posOffset>
                </wp:positionV>
                <wp:extent cx="648716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2pt,-26.5999pt" to="525pt,-26.5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-158115</wp:posOffset>
                </wp:positionV>
                <wp:extent cx="648716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2pt,-12.4499pt" to="525pt,-12.4499pt" o:allowincell="f" strokecolor="#FFFFFF" strokeweight="0.70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17145</wp:posOffset>
            </wp:positionV>
            <wp:extent cx="7560310" cy="24218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42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17145</wp:posOffset>
            </wp:positionV>
            <wp:extent cx="7560310" cy="2421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42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tbl>
      <w:tblPr>
        <w:tblLayout w:type="fixed"/>
        <w:tblInd w:w="40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3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595757"/>
              </w:rPr>
              <w:t>FLEX-BX200 Series</w:t>
            </w:r>
          </w:p>
        </w:tc>
      </w:tr>
      <w:tr>
        <w:trPr>
          <w:trHeight w:val="582"/>
        </w:trPr>
        <w:tc>
          <w:tcPr>
            <w:tcW w:w="1220" w:type="dxa"/>
            <w:vAlign w:val="bottom"/>
          </w:tcPr>
          <w:p>
            <w:pPr>
              <w:jc w:val="right"/>
              <w:ind w:right="2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8"/>
                <w:szCs w:val="48"/>
                <w:b w:val="1"/>
                <w:bCs w:val="1"/>
                <w:color w:val="595757"/>
              </w:rPr>
              <w:t>+</w:t>
            </w:r>
          </w:p>
        </w:tc>
        <w:tc>
          <w:tcPr>
            <w:tcW w:w="2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8"/>
                <w:szCs w:val="48"/>
                <w:b w:val="1"/>
                <w:bCs w:val="1"/>
                <w:color w:val="595757"/>
                <w:w w:val="98"/>
              </w:rPr>
              <w:t xml:space="preserve">= </w:t>
            </w:r>
            <w:r>
              <w:rPr>
                <w:rFonts w:ascii="Arial" w:cs="Arial" w:eastAsia="Arial" w:hAnsi="Arial"/>
                <w:sz w:val="18"/>
                <w:szCs w:val="18"/>
                <w:color w:val="595757"/>
                <w:w w:val="98"/>
              </w:rPr>
              <w:t>PPC-FxxC Series</w:t>
            </w:r>
          </w:p>
        </w:tc>
      </w:tr>
    </w:tbl>
    <w:p>
      <w:pPr>
        <w:ind w:left="4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595757"/>
        </w:rPr>
        <w:t>FLEX-PLKIT Series</w:t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43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  <w:type w:val="continuous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AI Solution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009CA4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1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52"/>
          <w:szCs w:val="52"/>
          <w:b w:val="1"/>
          <w:bCs w:val="1"/>
          <w:color w:val="FFFFFF"/>
        </w:rPr>
        <w:t>Configurable Systems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-428625</wp:posOffset>
            </wp:positionV>
            <wp:extent cx="6512560" cy="496252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PPC-F15C-Q370 Dimensions (Unit: mm)</w:t>
      </w:r>
    </w:p>
    <w:p>
      <w:pPr>
        <w:spacing w:after="0" w:line="87" w:lineRule="exact"/>
        <w:rPr>
          <w:sz w:val="20"/>
          <w:szCs w:val="20"/>
          <w:color w:val="auto"/>
        </w:rPr>
      </w:pPr>
    </w:p>
    <w:tbl>
      <w:tblPr>
        <w:tblLayout w:type="fixed"/>
        <w:tblInd w:w="1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right"/>
              <w:ind w:right="2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358.10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2"/>
        </w:trPr>
        <w:tc>
          <w:tcPr>
            <w:tcW w:w="680" w:type="dxa"/>
            <w:vAlign w:val="bottom"/>
            <w:textDirection w:val="btLr"/>
          </w:tcPr>
          <w:p>
            <w:pPr>
              <w:ind w:right="2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32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99"/>
              </w:rPr>
              <w:t>44.7</w:t>
            </w:r>
            <w:r>
              <w:rPr>
                <w:rFonts w:ascii="Calibri" w:cs="Calibri" w:eastAsia="Calibri" w:hAnsi="Calibri"/>
                <w:sz w:val="11"/>
                <w:szCs w:val="11"/>
                <w:u w:val="single" w:color="auto"/>
                <w:color w:val="auto"/>
                <w:w w:val="99"/>
              </w:rPr>
              <w:t>5</w:t>
            </w: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99"/>
              </w:rPr>
              <w:t>20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ind w:right="30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167.80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9"/>
        </w:trPr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4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81"/>
              </w:rPr>
              <w:t>7.50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2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378.50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right"/>
              <w:ind w:right="10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117.96</w:t>
            </w:r>
          </w:p>
        </w:tc>
        <w:tc>
          <w:tcPr>
            <w:tcW w:w="3040" w:type="dxa"/>
            <w:vAlign w:val="bottom"/>
            <w:vMerge w:val="restart"/>
          </w:tcPr>
          <w:p>
            <w:pPr>
              <w:jc w:val="right"/>
              <w:ind w:right="40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361.1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464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right"/>
              <w:ind w:right="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110</w:t>
            </w: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80" w:type="dxa"/>
            <w:vAlign w:val="bottom"/>
            <w:vMerge w:val="restart"/>
            <w:textDirection w:val="btLr"/>
          </w:tcPr>
          <w:p>
            <w:pPr>
              <w:ind w:right="3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71"/>
              </w:rPr>
              <w:t>7534.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Suggested cut out size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3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306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  <w:textDirection w:val="btLr"/>
          </w:tcPr>
          <w:p>
            <w:pPr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7"/>
                <w:szCs w:val="7"/>
                <w:color w:val="auto"/>
                <w:w w:val="74"/>
              </w:rPr>
              <w:t>34.75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680" w:type="dxa"/>
            <w:vAlign w:val="bottom"/>
            <w:textDirection w:val="btLr"/>
          </w:tcPr>
          <w:p>
            <w:pPr>
              <w:ind w:righ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extDirection w:val="btLr"/>
          </w:tcPr>
          <w:p>
            <w:pPr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95"/>
              </w:rPr>
              <w:t>230</w:t>
            </w:r>
          </w:p>
        </w:tc>
        <w:tc>
          <w:tcPr>
            <w:tcW w:w="520" w:type="dxa"/>
            <w:vAlign w:val="bottom"/>
            <w:gridSpan w:val="2"/>
            <w:textDirection w:val="btLr"/>
          </w:tcPr>
          <w:p>
            <w:pPr>
              <w:ind w:right="3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95"/>
              </w:rPr>
              <w:t>303</w:t>
            </w:r>
          </w:p>
        </w:tc>
        <w:tc>
          <w:tcPr>
            <w:tcW w:w="740" w:type="dxa"/>
            <w:vAlign w:val="bottom"/>
            <w:textDirection w:val="btLr"/>
          </w:tcPr>
          <w:p>
            <w:pPr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97"/>
              </w:rPr>
              <w:t>170.60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extDirection w:val="btLr"/>
          </w:tcPr>
          <w:p>
            <w:pPr>
              <w:ind w:right="25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60282.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3"/>
        </w:trPr>
        <w:tc>
          <w:tcPr>
            <w:tcW w:w="680" w:type="dxa"/>
            <w:vAlign w:val="bottom"/>
            <w:textDirection w:val="btLr"/>
          </w:tcPr>
          <w:p>
            <w:pPr>
              <w:ind w:righ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extDirection w:val="btLr"/>
          </w:tcPr>
          <w:p>
            <w:pPr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extDirection w:val="btLr"/>
          </w:tcPr>
          <w:p>
            <w:pPr>
              <w:ind w:right="27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53.60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extDirection w:val="btLr"/>
          </w:tcPr>
          <w:p>
            <w:pPr>
              <w:ind w:righ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95"/>
              </w:rPr>
              <w:t>34.75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1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right"/>
              <w:ind w:righ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14.50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6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34.75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ind w:right="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34.75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  <w:textDirection w:val="btLr"/>
          </w:tcPr>
          <w:p>
            <w:pPr>
              <w:ind w:right="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7.50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10</w:t>
            </w: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750570</wp:posOffset>
            </wp:positionV>
            <wp:extent cx="6512560" cy="412178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12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12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0"/>
                <w:szCs w:val="10"/>
                <w:color w:val="auto"/>
              </w:rPr>
              <w:t>285.6</w:t>
            </w:r>
          </w:p>
        </w:tc>
      </w:tr>
    </w:tbl>
    <w:p>
      <w:pPr>
        <w:spacing w:after="0" w:line="3885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9260" w:space="478"/>
            <w:col w:w="842"/>
          </w:cols>
          <w:pgMar w:left="74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PPC-FW15C-Q370 Dimensions (Unit: mm)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tbl>
      <w:tblPr>
        <w:tblLayout w:type="fixed"/>
        <w:tblInd w:w="27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6"/>
        </w:trPr>
        <w:tc>
          <w:tcPr>
            <w:tcW w:w="1040" w:type="dxa"/>
            <w:vAlign w:val="bottom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400.70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040" w:type="dxa"/>
            <w:vAlign w:val="bottom"/>
          </w:tcPr>
          <w:p>
            <w:pPr>
              <w:jc w:val="right"/>
              <w:ind w:right="61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376.10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040" w:type="dxa"/>
            <w:vAlign w:val="bottom"/>
          </w:tcPr>
          <w:p>
            <w:pPr>
              <w:jc w:val="right"/>
              <w:ind w:right="1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357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9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extDirection w:val="btLr"/>
          </w:tcPr>
          <w:p>
            <w:pPr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7.50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040" w:type="dxa"/>
            <w:vAlign w:val="bottom"/>
          </w:tcPr>
          <w:p>
            <w:pPr>
              <w:jc w:val="right"/>
              <w:ind w:right="6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  <w:w w:val="89"/>
              </w:rPr>
              <w:t>138.05</w:t>
            </w:r>
          </w:p>
        </w:tc>
        <w:tc>
          <w:tcPr>
            <w:tcW w:w="1800" w:type="dxa"/>
            <w:vAlign w:val="bottom"/>
          </w:tcPr>
          <w:p>
            <w:pPr>
              <w:jc w:val="right"/>
              <w:ind w:right="13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138.05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  <w:w w:val="87"/>
              </w:rPr>
              <w:t>121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ind w:right="3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33</w:t>
            </w: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040" w:type="dxa"/>
            <w:vAlign w:val="bottom"/>
            <w:vMerge w:val="restart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400.10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27.34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</w:rPr>
              <w:t>23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3.50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040" w:type="dxa"/>
            <w:vAlign w:val="bottom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345.43</w:t>
            </w: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extDirection w:val="btLr"/>
          </w:tcPr>
          <w:p>
            <w:pPr>
              <w:ind w:left="13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30.71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extDirection w:val="btLr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4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extDirection w:val="btLr"/>
          </w:tcPr>
          <w:p>
            <w:pPr>
              <w:ind w:left="16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6"/>
                <w:szCs w:val="6"/>
                <w:color w:val="auto"/>
                <w:w w:val="71"/>
              </w:rPr>
              <w:t>194.7430253.139.30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1"/>
          <w:szCs w:val="11"/>
          <w:color w:val="auto"/>
        </w:rPr>
        <w:t>Suggested Cut out Size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2"/>
          <w:szCs w:val="12"/>
          <w:color w:val="auto"/>
        </w:rPr>
        <w:t>Scale 1:2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2"/>
          <w:szCs w:val="12"/>
          <w:color w:val="auto"/>
        </w:rPr>
        <w:t>379.1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14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3232.</w:t>
            </w:r>
          </w:p>
        </w:tc>
      </w:tr>
    </w:tbl>
    <w:p>
      <w:pPr>
        <w:spacing w:after="0" w:line="2615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3">
            <w:col w:w="7040" w:space="720"/>
            <w:col w:w="1100" w:space="508"/>
            <w:col w:w="1212"/>
          </w:cols>
          <w:pgMar w:left="74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tbl>
      <w:tblPr>
        <w:tblLayout w:type="fixed"/>
        <w:tblInd w:w="2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540" w:type="dxa"/>
            <w:vAlign w:val="bottom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  <w:w w:val="81"/>
              </w:rPr>
              <w:t>86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339.90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2"/>
                <w:szCs w:val="12"/>
                <w:color w:val="auto"/>
              </w:rPr>
              <w:t>114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851535</wp:posOffset>
                </wp:positionV>
                <wp:extent cx="7559675" cy="32004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-36.9499pt;margin-top:67.0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-132715</wp:posOffset>
                </wp:positionV>
                <wp:extent cx="7559675" cy="26352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009CA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-36.9499pt;margin-top:-10.4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CA4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  <w:type w:val="continuous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5EBE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5EBEC" strokeweight="0.0004pt">
                <w10:wrap anchorx="page" anchory="page"/>
              </v:line>
            </w:pict>
          </mc:Fallback>
        </mc:AlternateContent>
        <w:t>AI Solution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009CA4"/>
        </w:rPr>
        <w:t>w w w.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4165" cy="15113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52"/>
          <w:szCs w:val="52"/>
          <w:b w:val="1"/>
          <w:bCs w:val="1"/>
          <w:color w:val="FFFFFF"/>
        </w:rPr>
        <w:t>Configurable Systems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-441325</wp:posOffset>
            </wp:positionV>
            <wp:extent cx="6530975" cy="49752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497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PPC-F17C-Q370 Dimensions (Unit: mm)</w:t>
      </w:r>
    </w:p>
    <w:p>
      <w:pPr>
        <w:spacing w:after="0" w:line="329" w:lineRule="exact"/>
        <w:rPr>
          <w:sz w:val="20"/>
          <w:szCs w:val="20"/>
          <w:color w:val="auto"/>
        </w:rPr>
      </w:pPr>
    </w:p>
    <w:tbl>
      <w:tblPr>
        <w:tblLayout w:type="fixed"/>
        <w:tblInd w:w="1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388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71"/>
              </w:rPr>
              <w:t>3123</w:t>
            </w:r>
          </w:p>
        </w:tc>
        <w:tc>
          <w:tcPr>
            <w:tcW w:w="1700" w:type="dxa"/>
            <w:vAlign w:val="bottom"/>
            <w:textDirection w:val="btLr"/>
          </w:tcPr>
          <w:p>
            <w:pPr>
              <w:ind w:right="14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6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60" w:type="dxa"/>
            <w:vAlign w:val="bottom"/>
            <w:gridSpan w:val="2"/>
            <w:textDirection w:val="btLr"/>
          </w:tcPr>
          <w:p>
            <w:pPr>
              <w:ind w:righ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78"/>
              </w:rPr>
              <w:t>8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1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jc w:val="right"/>
              <w:ind w:right="4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150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3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6"/>
              </w:rPr>
              <w:t>150</w:t>
            </w:r>
          </w:p>
        </w:tc>
        <w:tc>
          <w:tcPr>
            <w:tcW w:w="1300" w:type="dxa"/>
            <w:vAlign w:val="bottom"/>
            <w:textDirection w:val="btLr"/>
          </w:tcPr>
          <w:p>
            <w:pPr>
              <w:ind w:right="8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6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1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408.40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2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111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right"/>
              <w:ind w:right="485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204.20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85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204.20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285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88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ind w:right="1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34.20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9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extDirection w:val="btLr"/>
          </w:tcPr>
          <w:p>
            <w:pPr>
              <w:ind w:righ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1"/>
                <w:szCs w:val="11"/>
                <w:color w:val="auto"/>
                <w:w w:val="75"/>
              </w:rPr>
              <w:t>33.5570169.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3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6"/>
              </w:rPr>
              <w:t>170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extDirection w:val="btLr"/>
          </w:tcPr>
          <w:p>
            <w:pPr>
              <w:ind w:right="5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341.40</w:t>
            </w:r>
          </w:p>
        </w:tc>
        <w:tc>
          <w:tcPr>
            <w:tcW w:w="1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170</w:t>
            </w:r>
          </w:p>
        </w:tc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6"/>
              </w:rPr>
              <w:t>321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7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extDirection w:val="btLr"/>
          </w:tcPr>
          <w:p>
            <w:pPr>
              <w:ind w:righ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5"/>
              </w:rPr>
              <w:t>70171.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391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Suggested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Cutout Size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183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324</w:t>
            </w:r>
          </w:p>
        </w:tc>
      </w:tr>
    </w:tbl>
    <w:p>
      <w:pPr>
        <w:spacing w:after="0" w:line="2769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3">
            <w:col w:w="7480" w:space="720"/>
            <w:col w:w="844" w:space="720"/>
            <w:col w:w="976"/>
          </w:cols>
          <w:pgMar w:left="580" w:top="93" w:right="586" w:bottom="0" w:gutter="0" w:footer="0" w:header="0"/>
          <w:type w:val="continuous"/>
        </w:sect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2640"/>
        <w:spacing w:after="0"/>
        <w:tabs>
          <w:tab w:leader="none" w:pos="34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150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4"/>
          <w:szCs w:val="14"/>
          <w:color w:val="auto"/>
        </w:rPr>
        <w:t>150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155575</wp:posOffset>
            </wp:positionH>
            <wp:positionV relativeFrom="paragraph">
              <wp:posOffset>824230</wp:posOffset>
            </wp:positionV>
            <wp:extent cx="6512560" cy="412178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12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PPC-FW19C-Q370 Dimensions (Unit: mm)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469.80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13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0"/>
        </w:trPr>
        <w:tc>
          <w:tcPr>
            <w:tcW w:w="171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289.20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3"/>
          <w:szCs w:val="13"/>
          <w:color w:val="auto"/>
        </w:rPr>
        <w:t>120.80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8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45720" cy="27051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alibri" w:eastAsia="Calibri" w:hAnsi="Calibri"/>
                <w:sz w:val="1"/>
                <w:szCs w:val="1"/>
                <w:color w:val="auto"/>
              </w:rPr>
              <w:t>20.10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tbl>
      <w:tblPr>
        <w:tblLayout w:type="fixed"/>
        <w:tblInd w:w="51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40"/>
        </w:trPr>
        <w:tc>
          <w:tcPr>
            <w:tcW w:w="47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"/>
                <w:szCs w:val="1"/>
                <w:color w:val="auto"/>
              </w:rPr>
              <w:t xml:space="preserve">267.20                                       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22225" cy="78168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71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230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447.80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Suggested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Cut Out Size</w:t>
      </w:r>
    </w:p>
    <w:p>
      <w:pPr>
        <w:spacing w:after="0" w:line="1954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5">
            <w:col w:w="5360" w:space="480"/>
            <w:col w:w="380" w:space="213"/>
            <w:col w:w="85" w:space="319"/>
            <w:col w:w="823" w:space="720"/>
            <w:col w:w="2360"/>
          </w:cols>
          <w:pgMar w:left="58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8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357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926465</wp:posOffset>
                </wp:positionV>
                <wp:extent cx="7559675" cy="32004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-28.9499pt;margin-top:72.9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-132715</wp:posOffset>
                </wp:positionV>
                <wp:extent cx="7559675" cy="26352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009CA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-28.9499pt;margin-top:-10.4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CA4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740"/>
          </w:cols>
          <w:pgMar w:left="580" w:top="93" w:right="586" w:bottom="0" w:gutter="0" w:footer="0" w:header="0"/>
          <w:type w:val="continuous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AI Solution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009CA4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1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52"/>
          <w:szCs w:val="52"/>
          <w:b w:val="1"/>
          <w:bCs w:val="1"/>
          <w:color w:val="FFFFFF"/>
        </w:rPr>
        <w:t>Configurable Systems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44450</wp:posOffset>
            </wp:positionH>
            <wp:positionV relativeFrom="paragraph">
              <wp:posOffset>-441325</wp:posOffset>
            </wp:positionV>
            <wp:extent cx="6530975" cy="49752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497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PPC-FW22C-Q370 Dimensions (Unit: mm)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533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800"/>
        <w:spacing w:after="0"/>
        <w:tabs>
          <w:tab w:leader="none" w:pos="37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180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4"/>
          <w:szCs w:val="14"/>
          <w:color w:val="auto"/>
        </w:rPr>
        <w:t>180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Cut out Size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tbl>
      <w:tblPr>
        <w:tblLayout w:type="fixed"/>
        <w:tblInd w:w="3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3"/>
        </w:trPr>
        <w:tc>
          <w:tcPr>
            <w:tcW w:w="1320" w:type="dxa"/>
            <w:vAlign w:val="bottom"/>
          </w:tcPr>
          <w:p>
            <w:pPr>
              <w:jc w:val="right"/>
              <w:ind w:right="10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3"/>
              </w:rPr>
              <w:t>357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88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ind w:right="6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29.80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550.40</w:t>
            </w:r>
          </w:p>
        </w:tc>
      </w:tr>
    </w:tbl>
    <w:p>
      <w:pPr>
        <w:spacing w:after="0" w:line="70" w:lineRule="exact"/>
        <w:rPr>
          <w:sz w:val="20"/>
          <w:szCs w:val="20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64.70</w:t>
            </w:r>
          </w:p>
        </w:tc>
      </w:tr>
      <w:tr>
        <w:trPr>
          <w:trHeight w:val="810"/>
        </w:trPr>
        <w:tc>
          <w:tcPr>
            <w:tcW w:w="520" w:type="dxa"/>
            <w:vAlign w:val="bottom"/>
            <w:textDirection w:val="btLr"/>
          </w:tcPr>
          <w:p>
            <w:pPr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3"/>
              </w:rPr>
              <w:t>180</w:t>
            </w:r>
          </w:p>
        </w:tc>
        <w:tc>
          <w:tcPr>
            <w:tcW w:w="2280" w:type="dxa"/>
            <w:vAlign w:val="bottom"/>
            <w:textDirection w:val="btLr"/>
          </w:tcPr>
          <w:p>
            <w:pPr>
              <w:ind w:right="16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338</w:t>
            </w:r>
          </w:p>
        </w:tc>
        <w:tc>
          <w:tcPr>
            <w:tcW w:w="18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3"/>
              </w:rPr>
              <w:t>230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5880"/>
        <w:spacing w:after="0"/>
        <w:tabs>
          <w:tab w:leader="none" w:pos="62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2.30</w:t>
        <w:tab/>
        <w:t>8</w:t>
      </w:r>
    </w:p>
    <w:p>
      <w:pPr>
        <w:ind w:left="3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530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tbl>
      <w:tblPr>
        <w:tblLayout w:type="fixed"/>
        <w:tblInd w:w="40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6"/>
              </w:rPr>
              <w:t>8.50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420" w:type="dxa"/>
            <w:vAlign w:val="bottom"/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3"/>
              </w:rPr>
              <w:t>17.50</w:t>
            </w:r>
          </w:p>
        </w:tc>
        <w:tc>
          <w:tcPr>
            <w:tcW w:w="420" w:type="dxa"/>
            <w:vAlign w:val="bottom"/>
          </w:tcPr>
          <w:p>
            <w:pPr>
              <w:jc w:val="right"/>
              <w:ind w:right="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2.50</w:t>
            </w:r>
          </w:p>
        </w:tc>
        <w:tc>
          <w:tcPr>
            <w:tcW w:w="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331470</wp:posOffset>
            </wp:positionV>
            <wp:extent cx="6512560" cy="412178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12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5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3"/>
                <w:szCs w:val="13"/>
                <w:color w:val="auto"/>
              </w:rPr>
              <w:t>341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47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0"/>
        </w:trPr>
        <w:tc>
          <w:tcPr>
            <w:tcW w:w="171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40358.</w:t>
            </w:r>
          </w:p>
        </w:tc>
      </w:tr>
    </w:tbl>
    <w:p>
      <w:pPr>
        <w:spacing w:after="0" w:line="2365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8520" w:space="617"/>
            <w:col w:w="1443"/>
          </w:cols>
          <w:pgMar w:left="74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PPC-FW24C-Q370 Dimensions (Unit: mm)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574.6</w:t>
      </w: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357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tbl>
      <w:tblPr>
        <w:tblLayout w:type="fixed"/>
        <w:tblInd w:w="4925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83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36.</w:t>
            </w:r>
          </w:p>
        </w:tc>
      </w:tr>
    </w:tbl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020"/>
        <w:spacing w:after="0"/>
        <w:tabs>
          <w:tab w:leader="none" w:pos="2960" w:val="left"/>
          <w:tab w:leader="none" w:pos="39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155.2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5"/>
          <w:szCs w:val="15"/>
          <w:color w:val="auto"/>
        </w:rPr>
        <w:t>155.2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4"/>
          <w:szCs w:val="14"/>
          <w:color w:val="auto"/>
        </w:rPr>
        <w:t>155.2</w:t>
      </w:r>
    </w:p>
    <w:p>
      <w:pPr>
        <w:ind w:left="3020"/>
        <w:spacing w:after="0" w:line="19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600</w:t>
      </w:r>
    </w:p>
    <w:p>
      <w:pPr>
        <w:ind w:left="2980"/>
        <w:spacing w:after="0"/>
        <w:tabs>
          <w:tab w:leader="none" w:pos="47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528.6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4"/>
          <w:szCs w:val="14"/>
          <w:color w:val="auto"/>
        </w:rPr>
        <w:t>35.7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tbl>
      <w:tblPr>
        <w:tblLayout w:type="fixed"/>
        <w:tblInd w:w="50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0"/>
        </w:trPr>
        <w:tc>
          <w:tcPr>
            <w:tcW w:w="10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20320" cy="2032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46355" cy="4635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alibri" w:eastAsia="Calibri" w:hAnsi="Calibri"/>
                <w:sz w:val="1"/>
                <w:szCs w:val="1"/>
                <w:color w:val="auto"/>
              </w:rPr>
              <w:t>37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3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Suggested Cut Out Size</w:t>
            </w:r>
          </w:p>
        </w:tc>
      </w:tr>
      <w:tr>
        <w:trPr>
          <w:trHeight w:val="18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jc w:val="right"/>
              <w:ind w:right="3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Scale 1:2</w:t>
            </w:r>
          </w:p>
        </w:tc>
      </w:tr>
      <w:tr>
        <w:trPr>
          <w:trHeight w:val="607"/>
        </w:trPr>
        <w:tc>
          <w:tcPr>
            <w:tcW w:w="1120" w:type="dxa"/>
            <w:vAlign w:val="bottom"/>
          </w:tcPr>
          <w:p>
            <w:pPr>
              <w:jc w:val="right"/>
              <w:ind w:right="8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1"/>
              </w:rPr>
              <w:t>31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9"/>
        </w:trPr>
        <w:tc>
          <w:tcPr>
            <w:tcW w:w="1120" w:type="dxa"/>
            <w:vAlign w:val="bottom"/>
          </w:tcPr>
          <w:p>
            <w:pPr>
              <w:jc w:val="right"/>
              <w:ind w:right="6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9"/>
                <w:szCs w:val="29"/>
                <w:color w:val="auto"/>
                <w:w w:val="93"/>
                <w:vertAlign w:val="superscript"/>
              </w:rPr>
              <w:t>23</w:t>
            </w: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3"/>
              </w:rPr>
              <w:t>2.3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ind w:right="3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577.6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71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359.6</w:t>
            </w:r>
          </w:p>
        </w:tc>
      </w:tr>
    </w:tbl>
    <w:p>
      <w:pPr>
        <w:spacing w:after="0" w:line="148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3">
            <w:col w:w="5240" w:space="420"/>
            <w:col w:w="3330" w:space="720"/>
            <w:col w:w="870"/>
          </w:cols>
          <w:pgMar w:left="74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tbl>
      <w:tblPr>
        <w:tblLayout w:type="fixed"/>
        <w:tblInd w:w="4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96"/>
              </w:rPr>
              <w:t>298</w:t>
            </w:r>
          </w:p>
        </w:tc>
        <w:tc>
          <w:tcPr>
            <w:tcW w:w="220" w:type="dxa"/>
            <w:vAlign w:val="bottom"/>
            <w:textDirection w:val="btLr"/>
          </w:tcPr>
          <w:p>
            <w:pPr>
              <w:spacing w:after="0" w:line="197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75"/>
              </w:rPr>
              <w:t>6356.</w:t>
            </w:r>
          </w:p>
        </w:tc>
        <w:tc>
          <w:tcPr>
            <w:tcW w:w="140" w:type="dxa"/>
            <w:vAlign w:val="bottom"/>
            <w:textDirection w:val="btLr"/>
          </w:tcPr>
          <w:p>
            <w:pPr>
              <w:spacing w:after="0" w:line="183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75"/>
              </w:rPr>
              <w:t>166.6</w:t>
            </w:r>
          </w:p>
        </w:tc>
      </w:tr>
      <w:tr>
        <w:trPr>
          <w:trHeight w:val="224"/>
        </w:trPr>
        <w:tc>
          <w:tcPr>
            <w:tcW w:w="420" w:type="dxa"/>
            <w:vAlign w:val="bottom"/>
            <w:gridSpan w:val="2"/>
            <w:textDirection w:val="btLr"/>
          </w:tcPr>
          <w:p>
            <w:pPr>
              <w:ind w:right="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382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tbl>
      <w:tblPr>
        <w:tblLayout w:type="fixed"/>
        <w:tblInd w:w="20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3"/>
        </w:trPr>
        <w:tc>
          <w:tcPr>
            <w:tcW w:w="640" w:type="dxa"/>
            <w:vAlign w:val="bottom"/>
          </w:tcPr>
          <w:p>
            <w:pPr>
              <w:jc w:val="right"/>
              <w:ind w:right="2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  <w:w w:val="87"/>
              </w:rPr>
              <w:t>155.2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3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155.2</w:t>
            </w:r>
          </w:p>
        </w:tc>
        <w:tc>
          <w:tcPr>
            <w:tcW w:w="1380" w:type="dxa"/>
            <w:vAlign w:val="bottom"/>
          </w:tcPr>
          <w:p>
            <w:pPr>
              <w:jc w:val="right"/>
              <w:ind w:right="7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155.2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119</w:t>
            </w:r>
          </w:p>
        </w:tc>
      </w:tr>
      <w:tr>
        <w:trPr>
          <w:trHeight w:val="186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77.6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643255</wp:posOffset>
                </wp:positionV>
                <wp:extent cx="7559675" cy="32067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-36.9499pt;margin-top:50.6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80"/>
          </w:cols>
          <w:pgMar w:left="740" w:top="93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FLEX-BX200-2019-V10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-132715</wp:posOffset>
                </wp:positionV>
                <wp:extent cx="7559675" cy="26352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009CA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-36.9499pt;margin-top:-10.4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CA4" stroked="f"/>
            </w:pict>
          </mc:Fallback>
        </mc:AlternateContent>
      </w:r>
    </w:p>
    <w:sectPr>
      <w:pgSz w:w="11900" w:h="16157" w:orient="portrait"/>
      <w:cols w:equalWidth="0" w:num="1">
        <w:col w:w="10580"/>
      </w:cols>
      <w:pgMar w:left="740" w:top="93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2019-11-07T11:00:46Z</dcterms:created>
  <dcterms:modified xsi:type="dcterms:W3CDTF">2019-11-07T11:00:46Z</dcterms:modified>
</cp:coreProperties>
</file>