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6"/>
        </w:rPr>
      </w:pPr>
      <w:r>
        <w:rPr/>
        <w:pict>
          <v:group style="position:absolute;margin-left:0pt;margin-top:.000053pt;width:253.95pt;height:37.6pt;mso-position-horizontal-relative:page;mso-position-vertical-relative:page;z-index:-252423168" coordorigin="0,0" coordsize="5079,752">
            <v:shape style="position:absolute;left:166;top:0;width:4912;height:505" coordorigin="166,0" coordsize="4912,505" path="m5078,0l166,0,166,497,4492,505,5078,0xe" filled="true" fillcolor="#e3f0d7" stroked="false">
              <v:path arrowok="t"/>
              <v:fill type="solid"/>
            </v:shape>
            <v:shape style="position:absolute;left:0;top:0;width:4883;height:505" coordorigin="0,0" coordsize="4883,505" path="m4883,0l0,0,0,504,4489,504,4883,0xe" filled="true" fillcolor="#55a92d" stroked="false">
              <v:path arrowok="t"/>
              <v:fill type="solid"/>
            </v:shape>
            <v:shape style="position:absolute;left:0;top:553;width:4629;height:199" coordorigin="0,554" coordsize="4629,199" path="m4487,554l0,554,0,752,4629,752,4487,554xe" filled="true" fillcolor="#e3f0d7" stroked="false">
              <v:path arrowok="t"/>
              <v:fill type="solid"/>
            </v:shape>
            <v:shape style="position:absolute;left:0;top:0;width:5079;height:752" type="#_x0000_t202" filled="false" stroked="false">
              <v:textbox inset="0,0,0,0">
                <w:txbxContent>
                  <w:p>
                    <w:pPr>
                      <w:spacing w:before="151"/>
                      <w:ind w:left="74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before="103"/>
        <w:ind w:left="0" w:right="98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5A92D"/>
          <w:sz w:val="16"/>
        </w:rPr>
        <w:t>w w w . i ei w or l d .c om </w:t>
      </w:r>
    </w:p>
    <w:p>
      <w:pPr>
        <w:pStyle w:val="BodyText"/>
        <w:spacing w:before="2"/>
        <w:rPr>
          <w:rFonts w:ascii="Arial Black"/>
          <w:b/>
          <w:i/>
          <w:sz w:val="19"/>
        </w:rPr>
      </w:pPr>
      <w:r>
        <w:rPr/>
        <w:pict>
          <v:group style="position:absolute;margin-left:43.653999pt;margin-top:15.48492pt;width:510.2pt;height:29.15pt;mso-position-horizontal-relative:page;mso-position-vertical-relative:paragraph;z-index:-251656192;mso-wrap-distance-left:0;mso-wrap-distance-right:0" coordorigin="873,310" coordsize="10204,583">
            <v:shape style="position:absolute;left:5261;top:309;width:5816;height:567" coordorigin="5261,310" coordsize="5816,567" path="m10840,310l5261,310,5261,877,11076,877,11076,621,10840,310xe" filled="true" fillcolor="#b6d998" stroked="false">
              <v:path arrowok="t"/>
              <v:fill type="solid"/>
            </v:shape>
            <v:rect style="position:absolute;left:873;top:309;width:4332;height:567" filled="true" fillcolor="#4fb233" stroked="false">
              <v:fill type="solid"/>
            </v:rect>
            <v:shape style="position:absolute;left:873;top:309;width:10204;height:567" type="#_x0000_t202" filled="false" stroked="false">
              <v:textbox inset="0,0,0,0">
                <w:txbxContent>
                  <w:p>
                    <w:pPr>
                      <w:spacing w:before="173"/>
                      <w:ind w:left="451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Intel® Core™ i5 and Celeron® ULT Processor</w:t>
                    </w:r>
                  </w:p>
                </w:txbxContent>
              </v:textbox>
              <w10:wrap type="none"/>
            </v:shape>
            <v:shape style="position:absolute;left:981;top:373;width:3946;height:519" type="#_x0000_t202" filled="true" fillcolor="#000000" stroked="false">
              <v:textbox inset="0,0,0,0">
                <w:txbxContent>
                  <w:p>
                    <w:pPr>
                      <w:spacing w:line="474" w:lineRule="exact" w:before="0"/>
                      <w:ind w:left="39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sz w:val="40"/>
                      </w:rPr>
                      <w:t>AFL3-W22C-ULT3</w:t>
                    </w:r>
                  </w:p>
                </w:txbxContent>
              </v:textbox>
              <v:fill opacity="49152f" type="solid"/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18"/>
        </w:rPr>
      </w:pPr>
    </w:p>
    <w:p>
      <w:pPr>
        <w:spacing w:before="1"/>
        <w:ind w:left="5016" w:right="4697" w:firstLine="0"/>
        <w:jc w:val="center"/>
        <w:rPr>
          <w:rFonts w:ascii="Times New Roman"/>
          <w:b/>
          <w:i/>
          <w:sz w:val="24"/>
        </w:rPr>
      </w:pPr>
      <w:r>
        <w:rPr/>
        <w:pict>
          <v:group style="position:absolute;margin-left:51.023998pt;margin-top:-21.852951pt;width:249.55pt;height:204.15pt;mso-position-horizontal-relative:page;mso-position-vertical-relative:paragraph;z-index:-252421120" coordorigin="1020,-437" coordsize="4991,4083">
            <v:shape style="position:absolute;left:1020;top:-438;width:4140;height:3274" type="#_x0000_t75" stroked="false">
              <v:imagedata r:id="rId6" o:title=""/>
            </v:shape>
            <v:shape style="position:absolute;left:3387;top:2887;width:815;height:758" type="#_x0000_t75" stroked="false">
              <v:imagedata r:id="rId7" o:title=""/>
            </v:shape>
            <v:shape style="position:absolute;left:4292;top:2887;width:815;height:758" coordorigin="4292,2888" coordsize="815,758" path="m4982,2888l4416,2888,4368,2898,4328,2924,4302,2964,4292,3012,4292,3521,4302,3569,4328,3609,4368,3635,4416,3645,4982,3645,5030,3635,5046,3625,4416,3625,4376,3617,4343,3594,4321,3561,4312,3521,4312,3012,4321,2972,4343,2939,4376,2916,4416,2908,5046,2908,5030,2898,4982,2888xm5046,2908l4982,2908,5023,2916,5055,2939,5078,2972,5086,3012,5086,3521,5078,3561,5055,3594,5023,3617,4982,3625,5046,3625,5070,3609,5096,3569,5106,3521,5106,3012,5096,2964,5070,2924,5046,2908xe" filled="true" fillcolor="#006934" stroked="false">
              <v:path arrowok="t"/>
              <v:fill type="solid"/>
            </v:shape>
            <v:shape style="position:absolute;left:4399;top:3433;width:601;height:122" type="#_x0000_t75" stroked="false">
              <v:imagedata r:id="rId8" o:title=""/>
            </v:shape>
            <v:shape style="position:absolute;left:4529;top:2969;width:340;height:378" type="#_x0000_t75" stroked="false">
              <v:imagedata r:id="rId9" o:title=""/>
            </v:shape>
            <v:shape style="position:absolute;left:5196;top:2887;width:815;height:758" type="#_x0000_t75" stroked="false">
              <v:imagedata r:id="rId10" o:title=""/>
            </v:shape>
            <w10:wrap type="none"/>
          </v:group>
        </w:pict>
      </w:r>
      <w:r>
        <w:rPr>
          <w:rFonts w:ascii="Times New Roman"/>
          <w:b/>
          <w:i/>
          <w:w w:val="120"/>
          <w:sz w:val="24"/>
        </w:rPr>
        <w:t>Features</w:t>
      </w:r>
    </w:p>
    <w:p>
      <w:pPr>
        <w:pStyle w:val="ListParagraph"/>
        <w:numPr>
          <w:ilvl w:val="0"/>
          <w:numId w:val="1"/>
        </w:numPr>
        <w:tabs>
          <w:tab w:pos="5217" w:val="left" w:leader="none"/>
        </w:tabs>
        <w:spacing w:line="240" w:lineRule="auto" w:before="98" w:after="0"/>
        <w:ind w:left="5216" w:right="0" w:hanging="142"/>
        <w:jc w:val="left"/>
        <w:rPr>
          <w:sz w:val="16"/>
        </w:rPr>
      </w:pPr>
      <w:r>
        <w:rPr>
          <w:sz w:val="16"/>
        </w:rPr>
        <w:t>W21.5 light industrial interactive panel</w:t>
      </w:r>
      <w:r>
        <w:rPr>
          <w:spacing w:val="-7"/>
          <w:sz w:val="16"/>
        </w:rPr>
        <w:t> </w:t>
      </w:r>
      <w:r>
        <w:rPr>
          <w:sz w:val="16"/>
        </w:rPr>
        <w:t>PC</w:t>
      </w:r>
    </w:p>
    <w:p>
      <w:pPr>
        <w:pStyle w:val="ListParagraph"/>
        <w:numPr>
          <w:ilvl w:val="0"/>
          <w:numId w:val="1"/>
        </w:numPr>
        <w:tabs>
          <w:tab w:pos="5217" w:val="left" w:leader="none"/>
        </w:tabs>
        <w:spacing w:line="240" w:lineRule="auto" w:before="53" w:after="0"/>
        <w:ind w:left="5216" w:right="0" w:hanging="142"/>
        <w:jc w:val="left"/>
        <w:rPr>
          <w:sz w:val="16"/>
        </w:rPr>
      </w:pPr>
      <w:r>
        <w:rPr>
          <w:sz w:val="16"/>
        </w:rPr>
        <w:t>9 V ~ 30 V wide range DC power</w:t>
      </w:r>
      <w:r>
        <w:rPr>
          <w:spacing w:val="-7"/>
          <w:sz w:val="16"/>
        </w:rPr>
        <w:t> </w:t>
      </w:r>
      <w:r>
        <w:rPr>
          <w:sz w:val="16"/>
        </w:rPr>
        <w:t>input</w:t>
      </w:r>
    </w:p>
    <w:p>
      <w:pPr>
        <w:pStyle w:val="ListParagraph"/>
        <w:numPr>
          <w:ilvl w:val="0"/>
          <w:numId w:val="1"/>
        </w:numPr>
        <w:tabs>
          <w:tab w:pos="5217" w:val="left" w:leader="none"/>
        </w:tabs>
        <w:spacing w:line="240" w:lineRule="auto" w:before="53" w:after="0"/>
        <w:ind w:left="5216" w:right="0" w:hanging="142"/>
        <w:jc w:val="left"/>
        <w:rPr>
          <w:sz w:val="16"/>
        </w:rPr>
      </w:pPr>
      <w:r>
        <w:rPr>
          <w:sz w:val="16"/>
        </w:rPr>
        <w:t>Selectable </w:t>
      </w:r>
      <w:r>
        <w:rPr>
          <w:spacing w:val="-4"/>
          <w:sz w:val="16"/>
        </w:rPr>
        <w:t>AT/ATX </w:t>
      </w:r>
      <w:r>
        <w:rPr>
          <w:sz w:val="16"/>
        </w:rPr>
        <w:t>power</w:t>
      </w:r>
      <w:r>
        <w:rPr>
          <w:spacing w:val="-7"/>
          <w:sz w:val="16"/>
        </w:rPr>
        <w:t> </w:t>
      </w:r>
      <w:r>
        <w:rPr>
          <w:sz w:val="16"/>
        </w:rPr>
        <w:t>mode</w:t>
      </w:r>
    </w:p>
    <w:p>
      <w:pPr>
        <w:pStyle w:val="ListParagraph"/>
        <w:numPr>
          <w:ilvl w:val="0"/>
          <w:numId w:val="1"/>
        </w:numPr>
        <w:tabs>
          <w:tab w:pos="5217" w:val="left" w:leader="none"/>
        </w:tabs>
        <w:spacing w:line="240" w:lineRule="auto" w:before="52" w:after="0"/>
        <w:ind w:left="5216" w:right="0" w:hanging="142"/>
        <w:jc w:val="left"/>
        <w:rPr>
          <w:sz w:val="16"/>
        </w:rPr>
      </w:pPr>
      <w:r>
        <w:rPr>
          <w:sz w:val="16"/>
        </w:rPr>
        <w:t>Built-in speakers</w:t>
      </w:r>
    </w:p>
    <w:p>
      <w:pPr>
        <w:pStyle w:val="ListParagraph"/>
        <w:numPr>
          <w:ilvl w:val="0"/>
          <w:numId w:val="1"/>
        </w:numPr>
        <w:tabs>
          <w:tab w:pos="5217" w:val="left" w:leader="none"/>
        </w:tabs>
        <w:spacing w:line="240" w:lineRule="auto" w:before="53" w:after="0"/>
        <w:ind w:left="5216" w:right="0" w:hanging="142"/>
        <w:jc w:val="left"/>
        <w:rPr>
          <w:sz w:val="16"/>
        </w:rPr>
      </w:pPr>
      <w:r>
        <w:rPr>
          <w:sz w:val="16"/>
        </w:rPr>
        <w:t>One </w:t>
      </w:r>
      <w:r>
        <w:rPr>
          <w:spacing w:val="-5"/>
          <w:sz w:val="16"/>
        </w:rPr>
        <w:t>mSATA</w:t>
      </w:r>
      <w:r>
        <w:rPr>
          <w:spacing w:val="-9"/>
          <w:sz w:val="16"/>
        </w:rPr>
        <w:t> </w:t>
      </w:r>
      <w:r>
        <w:rPr>
          <w:sz w:val="16"/>
        </w:rPr>
        <w:t>slot</w:t>
      </w:r>
    </w:p>
    <w:p>
      <w:pPr>
        <w:pStyle w:val="ListParagraph"/>
        <w:numPr>
          <w:ilvl w:val="0"/>
          <w:numId w:val="1"/>
        </w:numPr>
        <w:tabs>
          <w:tab w:pos="5217" w:val="left" w:leader="none"/>
        </w:tabs>
        <w:spacing w:line="240" w:lineRule="auto" w:before="53" w:after="0"/>
        <w:ind w:left="5216" w:right="0" w:hanging="142"/>
        <w:jc w:val="left"/>
        <w:rPr>
          <w:sz w:val="16"/>
        </w:rPr>
      </w:pPr>
      <w:r>
        <w:rPr>
          <w:sz w:val="16"/>
        </w:rPr>
        <w:t>IP64 compliant front</w:t>
      </w:r>
      <w:r>
        <w:rPr>
          <w:spacing w:val="-1"/>
          <w:sz w:val="16"/>
        </w:rPr>
        <w:t> </w:t>
      </w:r>
      <w:r>
        <w:rPr>
          <w:sz w:val="16"/>
        </w:rPr>
        <w:t>panel</w:t>
      </w:r>
    </w:p>
    <w:p>
      <w:pPr>
        <w:pStyle w:val="ListParagraph"/>
        <w:numPr>
          <w:ilvl w:val="0"/>
          <w:numId w:val="1"/>
        </w:numPr>
        <w:tabs>
          <w:tab w:pos="5217" w:val="left" w:leader="none"/>
        </w:tabs>
        <w:spacing w:line="235" w:lineRule="auto" w:before="55" w:after="0"/>
        <w:ind w:left="5245" w:right="925" w:hanging="171"/>
        <w:jc w:val="left"/>
        <w:rPr>
          <w:sz w:val="16"/>
        </w:rPr>
      </w:pPr>
      <w:r>
        <w:rPr>
          <w:sz w:val="16"/>
        </w:rPr>
        <w:t>IEI One Key Recovery solution alllows you to create rapid OS backup and recovery (suggested with over 4GB storage</w:t>
      </w:r>
      <w:r>
        <w:rPr>
          <w:spacing w:val="-19"/>
          <w:sz w:val="16"/>
        </w:rPr>
        <w:t> </w:t>
      </w:r>
      <w:r>
        <w:rPr>
          <w:sz w:val="16"/>
        </w:rPr>
        <w:t>capacity)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Heading1"/>
        <w:spacing w:before="89"/>
        <w:ind w:left="123"/>
        <w:rPr>
          <w:i/>
        </w:rPr>
      </w:pPr>
      <w:r>
        <w:rPr/>
        <w:pict>
          <v:group style="position:absolute;margin-left:487.697144pt;margin-top:-20.15947pt;width:65.55pt;height:35.5pt;mso-position-horizontal-relative:page;mso-position-vertical-relative:paragraph;z-index:251663360" coordorigin="9754,-403" coordsize="1311,710">
            <v:shape style="position:absolute;left:10165;top:-241;width:843;height:521" type="#_x0000_t75" stroked="false">
              <v:imagedata r:id="rId11" o:title=""/>
            </v:shape>
            <v:shape style="position:absolute;left:10414;top:147;width:123;height:159" type="#_x0000_t75" stroked="false">
              <v:imagedata r:id="rId12" o:title=""/>
            </v:shape>
            <v:shape style="position:absolute;left:10445;top:147;width:144;height:159" type="#_x0000_t75" stroked="false">
              <v:imagedata r:id="rId13" o:title=""/>
            </v:shape>
            <v:shape style="position:absolute;left:10164;top:145;width:202;height:150" type="#_x0000_t75" stroked="false">
              <v:imagedata r:id="rId14" o:title=""/>
            </v:shape>
            <v:line style="position:absolute" from="10133,107" to="11064,107" stroked="true" strokeweight=".538pt" strokecolor="#000000">
              <v:stroke dashstyle="solid"/>
            </v:line>
            <v:shape style="position:absolute;left:9908;top:-404;width:310;height:312" type="#_x0000_t75" stroked="false">
              <v:imagedata r:id="rId15" o:title=""/>
            </v:shape>
            <v:shape style="position:absolute;left:9764;top:-200;width:390;height:472" coordorigin="9764,-199" coordsize="390,472" path="m9796,-37l9786,-31,9782,-12,9781,25,9765,124,9764,179,9783,208,9825,231,9874,265,9908,273,9943,249,9995,191,10135,12,10139,1,10132,-9,10125,-14,10070,-14,10074,-21,9886,-21,9885,-25,9832,-25,9823,-36,9814,-36,9796,-37xm10091,-38l10082,-31,10070,-14,10125,-14,10116,-23,10101,-35,10091,-38xm9940,-58l9922,-55,9904,-53,9895,-49,9890,-40,9886,-21,10074,-21,10085,-39,9980,-39,9963,-52,9952,-58,9940,-58xm9883,-45l9838,-44,9832,-25,9885,-25,9883,-45xm9822,-37l9814,-36,9823,-36,9822,-37xm10097,-199l10083,-188,10061,-159,9980,-39,10085,-39,10141,-125,10151,-142,10154,-154,10148,-163,10131,-175,10111,-195,10097,-199xe" filled="true" fillcolor="#ffffff" stroked="false">
              <v:path arrowok="t"/>
              <v:fill type="solid"/>
            </v:shape>
            <v:shape style="position:absolute;left:9764;top:-200;width:390;height:472" coordorigin="9764,-199" coordsize="390,472" path="m9781,25l9765,124,9764,179,9783,208,9825,231,9874,265,9908,273,9943,249,9995,191,10122,28,10135,12,10091,-38,10082,-31,10070,-14,10141,-125,10151,-142,10154,-154,10148,-163,10131,-175,10111,-195,10097,-199,10083,-188,10061,-159,9980,-39,9963,-52,9952,-58,9940,-58,9922,-55,9904,-53,9895,-49,9890,-40,9886,-21,9883,-45,9855,-44,9838,-44,9832,-25,9822,-37,9814,-36,9796,-37,9786,-31,9782,-12,9781,25xe" filled="false" stroked="true" strokeweight="1.046pt" strokecolor="#000000">
              <v:path arrowok="t"/>
              <v:stroke dashstyle="solid"/>
            </v:shape>
            <v:line style="position:absolute" from="10072,-17" to="10029,47" stroked="true" strokeweight="1.046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95.551697pt;margin-top:-20.121469pt;width:40.75pt;height:37.9pt;mso-position-horizontal-relative:page;mso-position-vertical-relative:paragraph;z-index:251665408" coordorigin="7911,-402" coordsize="815,758">
            <v:shape style="position:absolute;left:7911;top:-403;width:815;height:758" coordorigin="7911,-402" coordsize="815,758" path="m8601,-402l8035,-402,7987,-393,7947,-366,7921,-327,7911,-278,7911,231,7921,279,7947,319,7987,345,8035,355,8601,355,8649,345,8665,335,8035,335,7995,326,7962,304,7940,271,7931,231,7931,-278,7940,-319,7962,-352,7995,-374,8035,-382,8665,-382,8649,-393,8601,-402xm8665,-382l8601,-382,8641,-374,8674,-352,8697,-319,8705,-278,8705,231,8697,271,8674,304,8641,326,8601,335,8665,335,8689,319,8715,279,8725,231,8725,-278,8715,-327,8689,-366,8665,-382xe" filled="true" fillcolor="#006934" stroked="false">
              <v:path arrowok="t"/>
              <v:fill type="solid"/>
            </v:shape>
            <v:shape style="position:absolute;left:8039;top:-267;width:557;height:369" type="#_x0000_t75" stroked="false">
              <v:imagedata r:id="rId16" o:title=""/>
            </v:shape>
            <v:shape style="position:absolute;left:8007;top:133;width:622;height:154" type="#_x0000_t75" stroked="false">
              <v:imagedata r:id="rId17" o:title=""/>
            </v:shape>
            <w10:wrap type="none"/>
          </v:group>
        </w:pict>
      </w:r>
      <w:r>
        <w:rPr/>
        <w:pict>
          <v:group style="position:absolute;margin-left:350.315399pt;margin-top:-20.121569pt;width:40.75pt;height:37.9pt;mso-position-horizontal-relative:page;mso-position-vertical-relative:paragraph;z-index:251666432" coordorigin="7006,-402" coordsize="815,758">
            <v:shape style="position:absolute;left:7006;top:-403;width:815;height:758" coordorigin="7006,-402" coordsize="815,758" path="m7696,-402l7130,-402,7082,-393,7043,-366,7016,-327,7006,-278,7006,231,7016,279,7043,319,7082,345,7130,355,7696,355,7745,345,7760,335,7130,335,7090,326,7057,304,7035,271,7027,231,7027,-278,7035,-319,7057,-352,7090,-374,7130,-382,7760,-382,7745,-393,7696,-402xm7760,-382l7696,-382,7737,-374,7770,-352,7792,-319,7800,-278,7800,231,7792,271,7770,304,7737,326,7696,335,7760,335,7784,319,7811,279,7820,231,7820,-278,7811,-327,7784,-366,7760,-382xe" filled="true" fillcolor="#006934" stroked="false">
              <v:path arrowok="t"/>
              <v:fill type="solid"/>
            </v:shape>
            <v:shape style="position:absolute;left:7143;top:152;width:516;height:118" type="#_x0000_t75" stroked="false">
              <v:imagedata r:id="rId18" o:title=""/>
            </v:shape>
            <v:shape style="position:absolute;left:7114;top:-351;width:575;height:466" coordorigin="7115,-350" coordsize="575,466" path="m7468,-305l7336,-305,7336,-284,7468,-284,7468,-305m7501,-95l7480,-95,7478,-79,7474,-65,7467,-52,7457,-40,7445,-31,7432,-24,7418,-19,7403,-18,7403,3,7439,-3,7471,-23,7493,-55,7501,-95m7546,-95l7535,-151,7524,-168,7524,-94,7514,-47,7488,-9,7449,17,7401,26,7354,17,7316,-10,7290,-49,7281,-97,7291,-144,7317,-182,7355,-208,7403,-217,7450,-207,7489,-181,7515,-142,7524,-94,7524,-168,7504,-197,7474,-217,7458,-228,7403,-239,7346,-228,7301,-197,7270,-151,7258,-95,7270,-39,7301,6,7347,37,7403,49,7458,37,7474,26,7504,6,7535,-40,7546,-95m7623,-284l7617,-284,7564,-284,7623,-284m7645,-195l7642,-212,7639,-217,7633,-226,7624,-232,7624,-207,7623,-182,7613,-173,7589,-173,7579,-183,7579,-207,7589,-217,7614,-217,7624,-207,7624,-232,7619,-236,7602,-239,7584,-236,7570,-227,7561,-212,7557,-195,7561,-178,7570,-164,7584,-154,7601,-151,7618,-154,7632,-164,7639,-173,7642,-178,7645,-195m7690,68l7690,-241,7689,-246,7688,-250,7682,-264,7673,-274,7668,-277,7668,-253,7668,84,7659,93,7146,93,7137,84,7137,-253,7146,-262,7268,-262,7286,-265,7300,-273,7309,-287,7314,-304,7315,-320,7323,-328,7481,-328,7490,-320,7491,-304,7495,-287,7505,-273,7519,-265,7537,-262,7659,-262,7668,-253,7668,-277,7659,-281,7644,-284,7564,-284,7522,-284,7513,-292,7513,-307,7509,-324,7506,-328,7500,-338,7486,-347,7469,-350,7402,-350,7336,-350,7319,-347,7305,-338,7296,-325,7292,-308,7291,-292,7283,-284,7163,-284,7143,-280,7128,-271,7118,-256,7115,-236,7115,72,7115,77,7116,82,7122,96,7133,106,7146,113,7162,115,7642,115,7662,112,7677,102,7683,93,7686,87,7690,68e" filled="true" fillcolor="#00693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05.079102pt;margin-top:-20.121569pt;width:40.75pt;height:37.9pt;mso-position-horizontal-relative:page;mso-position-vertical-relative:paragraph;z-index:251667456" coordorigin="6102,-402" coordsize="815,758">
            <v:shape style="position:absolute;left:6101;top:-403;width:815;height:758" coordorigin="6102,-402" coordsize="815,758" path="m6792,-402l6226,-402,6177,-393,6138,-366,6111,-327,6102,-278,6102,231,6111,279,6138,319,6177,345,6226,355,6792,355,6840,345,6856,335,6226,335,6185,326,6152,304,6130,271,6122,231,6122,-278,6130,-319,6152,-352,6185,-374,6226,-382,6856,-382,6840,-393,6792,-402xm6856,-382l6792,-382,6832,-374,6865,-352,6887,-319,6895,-278,6895,231,6887,271,6865,304,6832,326,6792,335,6856,335,6879,319,6906,279,6916,231,6916,-278,6906,-327,6879,-366,6856,-382xe" filled="true" fillcolor="#006934" stroked="false">
              <v:path arrowok="t"/>
              <v:fill type="solid"/>
            </v:shape>
            <v:shape style="position:absolute;left:6367;top:143;width:294;height:117" type="#_x0000_t75" stroked="false">
              <v:imagedata r:id="rId19" o:title=""/>
            </v:shape>
            <v:line style="position:absolute" from="6248,77" to="6773,77" stroked="true" strokeweight="1.019000pt" strokecolor="#006934">
              <v:stroke dashstyle="solid"/>
            </v:line>
            <v:shape style="position:absolute;left:6358;top:-296;width:324;height:312" coordorigin="6359,-296" coordsize="324,312" path="m6446,-72l6441,-76,6408,-61,6392,-53,6376,-44,6367,-38,6359,-24,6360,-5,6374,9,6393,11,6408,2,6414,-6,6423,-22,6431,-39,6439,-56,6446,-72m6567,-180l6562,-184,6529,-169,6513,-162,6497,-152,6489,-147,6482,-132,6482,-113,6495,-100,6513,-99,6529,-105,6534,-114,6544,-130,6552,-146,6560,-163,6567,-180m6573,-77l6569,-83,6536,-68,6521,-60,6505,-51,6496,-45,6490,-29,6489,-10,6503,4,6522,2,6537,-5,6543,-15,6552,-29,6559,-45,6566,-61,6573,-77m6677,-290l6672,-296,6638,-280,6621,-272,6605,-262,6597,-257,6591,-241,6593,-222,6606,-210,6624,-209,6638,-216,6644,-224,6653,-240,6661,-257,6669,-274,6677,-290m6682,-63l6678,-69,6646,-55,6630,-48,6616,-39,6606,-33,6599,-18,6597,1,6612,16,6630,14,6646,7,6653,-3,6661,-17,6669,-33,6675,-48,6682,-63m6683,-193l6677,-198,6643,-182,6627,-174,6611,-164,6603,-159,6597,-144,6599,-126,6611,-114,6628,-111,6644,-117,6649,-125,6658,-142,6667,-159,6675,-176,6683,-193e" filled="true" fillcolor="#00693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40.787811pt;margin-top:-20.121469pt;width:40.75pt;height:37.9pt;mso-position-horizontal-relative:page;mso-position-vertical-relative:paragraph;z-index:251668480" coordorigin="8816,-402" coordsize="815,758">
            <v:shape style="position:absolute;left:8815;top:-403;width:815;height:758" coordorigin="8816,-402" coordsize="815,758" path="m9506,-402l8940,-402,8892,-393,8852,-366,8826,-327,8816,-278,8816,231,8826,279,8852,319,8892,345,8940,355,9506,355,9554,345,9570,335,8940,335,8899,326,8866,304,8844,271,8836,231,8836,-278,8844,-319,8866,-352,8899,-374,8940,-382,9570,-382,9554,-393,9506,-402xm9570,-382l9506,-382,9546,-374,9579,-352,9601,-319,9609,-278,9609,231,9601,271,9579,304,9546,326,9506,335,9570,335,9593,319,9620,279,9630,231,9630,-278,9620,-327,9593,-366,9570,-382xe" filled="true" fillcolor="#006934" stroked="false">
              <v:path arrowok="t"/>
              <v:fill type="solid"/>
            </v:shape>
            <v:shape style="position:absolute;left:8952;top:19;width:545;height:116" type="#_x0000_t75" stroked="false">
              <v:imagedata r:id="rId20" o:title=""/>
            </v:shape>
            <v:shape style="position:absolute;left:9132;top:197;width:187;height:118" type="#_x0000_t75" stroked="false">
              <v:imagedata r:id="rId21" o:title=""/>
            </v:shape>
            <v:shape style="position:absolute;left:9000;top:-317;width:446;height:250" type="#_x0000_t75" stroked="false">
              <v:imagedata r:id="rId22" o:title=""/>
            </v:shape>
            <w10:wrap type="none"/>
          </v:group>
        </w:pict>
      </w:r>
      <w:r>
        <w:rPr>
          <w:i/>
          <w:w w:val="120"/>
        </w:rPr>
        <w:t>Specifications</w:t>
      </w:r>
    </w:p>
    <w:p>
      <w:pPr>
        <w:pStyle w:val="BodyText"/>
        <w:spacing w:before="1"/>
        <w:rPr>
          <w:rFonts w:ascii="Times New Roman"/>
          <w:b/>
          <w:i/>
          <w:sz w:val="8"/>
        </w:rPr>
      </w:pPr>
    </w:p>
    <w:tbl>
      <w:tblPr>
        <w:tblW w:w="0" w:type="auto"/>
        <w:jc w:val="left"/>
        <w:tblInd w:w="153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2054"/>
        <w:gridCol w:w="6986"/>
      </w:tblGrid>
      <w:tr>
        <w:trPr>
          <w:trHeight w:val="230" w:hRule="atLeast"/>
        </w:trPr>
        <w:tc>
          <w:tcPr>
            <w:tcW w:w="3225" w:type="dxa"/>
            <w:gridSpan w:val="2"/>
            <w:shd w:val="clear" w:color="auto" w:fill="7FC158"/>
          </w:tcPr>
          <w:p>
            <w:pPr>
              <w:pStyle w:val="TableParagraph"/>
              <w:spacing w:before="22"/>
              <w:ind w:left="1361" w:right="13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Model</w:t>
            </w:r>
          </w:p>
        </w:tc>
        <w:tc>
          <w:tcPr>
            <w:tcW w:w="6986" w:type="dxa"/>
            <w:shd w:val="clear" w:color="auto" w:fill="B4D150"/>
          </w:tcPr>
          <w:p>
            <w:pPr>
              <w:pStyle w:val="TableParagraph"/>
              <w:spacing w:before="22"/>
              <w:ind w:left="1196" w:right="11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AFL3-W22C-ULT3</w:t>
            </w:r>
          </w:p>
        </w:tc>
      </w:tr>
      <w:tr>
        <w:trPr>
          <w:trHeight w:val="190" w:hRule="atLeast"/>
        </w:trPr>
        <w:tc>
          <w:tcPr>
            <w:tcW w:w="1171" w:type="dxa"/>
            <w:vMerge w:val="restart"/>
            <w:shd w:val="clear" w:color="auto" w:fill="C4DCAA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7"/>
              <w:ind w:left="0"/>
              <w:rPr>
                <w:rFonts w:ascii="Times New Roman"/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LCD</w:t>
            </w:r>
          </w:p>
        </w:tc>
        <w:tc>
          <w:tcPr>
            <w:tcW w:w="2054" w:type="dxa"/>
            <w:shd w:val="clear" w:color="auto" w:fill="C4DCA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Size</w:t>
            </w:r>
          </w:p>
        </w:tc>
        <w:tc>
          <w:tcPr>
            <w:tcW w:w="6986" w:type="dxa"/>
            <w:shd w:val="clear" w:color="auto" w:fill="DCE8AE"/>
          </w:tcPr>
          <w:p>
            <w:pPr>
              <w:pStyle w:val="TableParagraph"/>
              <w:ind w:left="1196" w:right="1182"/>
              <w:jc w:val="center"/>
              <w:rPr>
                <w:sz w:val="12"/>
              </w:rPr>
            </w:pPr>
            <w:r>
              <w:rPr>
                <w:sz w:val="12"/>
              </w:rPr>
              <w:t>21.5”</w:t>
            </w:r>
          </w:p>
        </w:tc>
      </w:tr>
      <w:tr>
        <w:trPr>
          <w:trHeight w:val="19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shd w:val="clear" w:color="auto" w:fill="C6E1AE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Resolution</w:t>
            </w:r>
          </w:p>
        </w:tc>
        <w:tc>
          <w:tcPr>
            <w:tcW w:w="6986" w:type="dxa"/>
            <w:shd w:val="clear" w:color="auto" w:fill="DCE8AE"/>
          </w:tcPr>
          <w:p>
            <w:pPr>
              <w:pStyle w:val="TableParagraph"/>
              <w:ind w:left="1196" w:right="1182"/>
              <w:jc w:val="center"/>
              <w:rPr>
                <w:sz w:val="12"/>
              </w:rPr>
            </w:pPr>
            <w:r>
              <w:rPr>
                <w:sz w:val="12"/>
              </w:rPr>
              <w:t>1920 x 1080</w:t>
            </w:r>
          </w:p>
        </w:tc>
      </w:tr>
      <w:tr>
        <w:trPr>
          <w:trHeight w:val="19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shd w:val="clear" w:color="auto" w:fill="C4DCA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Brightness (cd/m²)</w:t>
            </w:r>
          </w:p>
        </w:tc>
        <w:tc>
          <w:tcPr>
            <w:tcW w:w="6986" w:type="dxa"/>
            <w:shd w:val="clear" w:color="auto" w:fill="DCE8AE"/>
          </w:tcPr>
          <w:p>
            <w:pPr>
              <w:pStyle w:val="TableParagraph"/>
              <w:ind w:left="1196" w:right="1182"/>
              <w:jc w:val="center"/>
              <w:rPr>
                <w:sz w:val="12"/>
              </w:rPr>
            </w:pPr>
            <w:r>
              <w:rPr>
                <w:sz w:val="12"/>
              </w:rPr>
              <w:t>250</w:t>
            </w:r>
          </w:p>
        </w:tc>
      </w:tr>
      <w:tr>
        <w:trPr>
          <w:trHeight w:val="19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shd w:val="clear" w:color="auto" w:fill="C6E1AE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Contrast Ratio</w:t>
            </w:r>
          </w:p>
        </w:tc>
        <w:tc>
          <w:tcPr>
            <w:tcW w:w="6986" w:type="dxa"/>
            <w:shd w:val="clear" w:color="auto" w:fill="DCE8AE"/>
          </w:tcPr>
          <w:p>
            <w:pPr>
              <w:pStyle w:val="TableParagraph"/>
              <w:ind w:left="1196" w:right="1182"/>
              <w:jc w:val="center"/>
              <w:rPr>
                <w:sz w:val="12"/>
              </w:rPr>
            </w:pPr>
            <w:r>
              <w:rPr>
                <w:sz w:val="12"/>
              </w:rPr>
              <w:t>1000:1</w:t>
            </w:r>
          </w:p>
        </w:tc>
      </w:tr>
      <w:tr>
        <w:trPr>
          <w:trHeight w:val="19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shd w:val="clear" w:color="auto" w:fill="C4DCA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LCD Color</w:t>
            </w:r>
          </w:p>
        </w:tc>
        <w:tc>
          <w:tcPr>
            <w:tcW w:w="6986" w:type="dxa"/>
            <w:shd w:val="clear" w:color="auto" w:fill="DCE8AE"/>
          </w:tcPr>
          <w:p>
            <w:pPr>
              <w:pStyle w:val="TableParagraph"/>
              <w:ind w:left="1196" w:right="1182"/>
              <w:jc w:val="center"/>
              <w:rPr>
                <w:sz w:val="12"/>
              </w:rPr>
            </w:pPr>
            <w:r>
              <w:rPr>
                <w:sz w:val="12"/>
              </w:rPr>
              <w:t>16.7M</w:t>
            </w:r>
          </w:p>
        </w:tc>
      </w:tr>
      <w:tr>
        <w:trPr>
          <w:trHeight w:val="19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shd w:val="clear" w:color="auto" w:fill="C6E1AE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Pixel Pitch (mm)</w:t>
            </w:r>
          </w:p>
        </w:tc>
        <w:tc>
          <w:tcPr>
            <w:tcW w:w="6986" w:type="dxa"/>
            <w:shd w:val="clear" w:color="auto" w:fill="DCE8AE"/>
          </w:tcPr>
          <w:p>
            <w:pPr>
              <w:pStyle w:val="TableParagraph"/>
              <w:ind w:left="1196" w:right="1182"/>
              <w:jc w:val="center"/>
              <w:rPr>
                <w:sz w:val="12"/>
              </w:rPr>
            </w:pPr>
            <w:r>
              <w:rPr>
                <w:sz w:val="12"/>
              </w:rPr>
              <w:t>248.25 (H) × 248.25 (V)</w:t>
            </w:r>
          </w:p>
        </w:tc>
      </w:tr>
      <w:tr>
        <w:trPr>
          <w:trHeight w:val="19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shd w:val="clear" w:color="auto" w:fill="C4DCA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Viewing Angle (H-V)</w:t>
            </w:r>
          </w:p>
        </w:tc>
        <w:tc>
          <w:tcPr>
            <w:tcW w:w="6986" w:type="dxa"/>
            <w:shd w:val="clear" w:color="auto" w:fill="DCE8AE"/>
          </w:tcPr>
          <w:p>
            <w:pPr>
              <w:pStyle w:val="TableParagraph"/>
              <w:ind w:left="1196" w:right="1182"/>
              <w:jc w:val="center"/>
              <w:rPr>
                <w:sz w:val="12"/>
              </w:rPr>
            </w:pPr>
            <w:r>
              <w:rPr>
                <w:sz w:val="12"/>
              </w:rPr>
              <w:t>170º/160º</w:t>
            </w:r>
          </w:p>
        </w:tc>
      </w:tr>
      <w:tr>
        <w:trPr>
          <w:trHeight w:val="19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shd w:val="clear" w:color="auto" w:fill="C6E1AE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Backlight MTBF(hrs)</w:t>
            </w:r>
          </w:p>
        </w:tc>
        <w:tc>
          <w:tcPr>
            <w:tcW w:w="6986" w:type="dxa"/>
            <w:shd w:val="clear" w:color="auto" w:fill="DCE8AE"/>
          </w:tcPr>
          <w:p>
            <w:pPr>
              <w:pStyle w:val="TableParagraph"/>
              <w:ind w:left="1196" w:right="1182"/>
              <w:jc w:val="center"/>
              <w:rPr>
                <w:sz w:val="12"/>
              </w:rPr>
            </w:pPr>
            <w:r>
              <w:rPr>
                <w:sz w:val="12"/>
              </w:rPr>
              <w:t>30,000 (LED backlight panel)</w:t>
            </w:r>
          </w:p>
        </w:tc>
      </w:tr>
      <w:tr>
        <w:trPr>
          <w:trHeight w:val="190" w:hRule="atLeast"/>
        </w:trPr>
        <w:tc>
          <w:tcPr>
            <w:tcW w:w="1171" w:type="dxa"/>
            <w:vMerge w:val="restart"/>
            <w:shd w:val="clear" w:color="auto" w:fill="E3EED6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Touch</w:t>
            </w:r>
          </w:p>
        </w:tc>
        <w:tc>
          <w:tcPr>
            <w:tcW w:w="2054" w:type="dxa"/>
            <w:shd w:val="clear" w:color="auto" w:fill="E3EED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Touch Screen</w:t>
            </w:r>
          </w:p>
        </w:tc>
        <w:tc>
          <w:tcPr>
            <w:tcW w:w="6986" w:type="dxa"/>
            <w:shd w:val="clear" w:color="auto" w:fill="EEF4D9"/>
          </w:tcPr>
          <w:p>
            <w:pPr>
              <w:pStyle w:val="TableParagraph"/>
              <w:ind w:left="1196" w:right="1182"/>
              <w:jc w:val="center"/>
              <w:rPr>
                <w:sz w:val="12"/>
              </w:rPr>
            </w:pPr>
            <w:r>
              <w:rPr>
                <w:sz w:val="12"/>
              </w:rPr>
              <w:t>Projected capacitive with USB interface (nti-UV / anti-glare coating)</w:t>
            </w:r>
          </w:p>
        </w:tc>
      </w:tr>
      <w:tr>
        <w:trPr>
          <w:trHeight w:val="19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E3EED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shd w:val="clear" w:color="auto" w:fill="E4F0D9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Touch Controller</w:t>
            </w:r>
          </w:p>
        </w:tc>
        <w:tc>
          <w:tcPr>
            <w:tcW w:w="6986" w:type="dxa"/>
            <w:shd w:val="clear" w:color="auto" w:fill="EEF4D9"/>
          </w:tcPr>
          <w:p>
            <w:pPr>
              <w:pStyle w:val="TableParagraph"/>
              <w:ind w:left="1196" w:right="1181"/>
              <w:jc w:val="center"/>
              <w:rPr>
                <w:sz w:val="12"/>
              </w:rPr>
            </w:pPr>
            <w:r>
              <w:rPr>
                <w:sz w:val="12"/>
              </w:rPr>
              <w:t>EETI EXC3180</w:t>
            </w:r>
          </w:p>
        </w:tc>
      </w:tr>
      <w:tr>
        <w:trPr>
          <w:trHeight w:val="190" w:hRule="atLeast"/>
        </w:trPr>
        <w:tc>
          <w:tcPr>
            <w:tcW w:w="1171" w:type="dxa"/>
            <w:vMerge w:val="restart"/>
            <w:shd w:val="clear" w:color="auto" w:fill="C4DCAA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Motherboard</w:t>
            </w:r>
          </w:p>
        </w:tc>
        <w:tc>
          <w:tcPr>
            <w:tcW w:w="2054" w:type="dxa"/>
            <w:shd w:val="clear" w:color="auto" w:fill="C4DCA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CPU</w:t>
            </w:r>
          </w:p>
        </w:tc>
        <w:tc>
          <w:tcPr>
            <w:tcW w:w="6986" w:type="dxa"/>
            <w:shd w:val="clear" w:color="auto" w:fill="DCE8AE"/>
          </w:tcPr>
          <w:p>
            <w:pPr>
              <w:pStyle w:val="TableParagraph"/>
              <w:ind w:left="1196" w:right="1181"/>
              <w:jc w:val="center"/>
              <w:rPr>
                <w:sz w:val="12"/>
              </w:rPr>
            </w:pPr>
            <w:r>
              <w:rPr>
                <w:sz w:val="12"/>
              </w:rPr>
              <w:t>Intel® Core™ i5 and Celeron® ULT Processor</w:t>
            </w:r>
          </w:p>
        </w:tc>
      </w:tr>
      <w:tr>
        <w:trPr>
          <w:trHeight w:val="35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shd w:val="clear" w:color="auto" w:fill="C6E1AE"/>
          </w:tcPr>
          <w:p>
            <w:pPr>
              <w:pStyle w:val="TableParagraph"/>
              <w:spacing w:before="105"/>
              <w:rPr>
                <w:sz w:val="12"/>
              </w:rPr>
            </w:pPr>
            <w:r>
              <w:rPr>
                <w:sz w:val="12"/>
              </w:rPr>
              <w:t>RAM</w:t>
            </w:r>
          </w:p>
        </w:tc>
        <w:tc>
          <w:tcPr>
            <w:tcW w:w="6986" w:type="dxa"/>
            <w:shd w:val="clear" w:color="auto" w:fill="DCE8AE"/>
          </w:tcPr>
          <w:p>
            <w:pPr>
              <w:pStyle w:val="TableParagraph"/>
              <w:spacing w:line="160" w:lineRule="atLeast" w:before="3"/>
              <w:ind w:left="2343" w:right="2327"/>
              <w:jc w:val="center"/>
              <w:rPr>
                <w:sz w:val="12"/>
              </w:rPr>
            </w:pPr>
            <w:r>
              <w:rPr>
                <w:sz w:val="12"/>
              </w:rPr>
              <w:t>Two 260-pin 2133/1867 MHz dual-channel DDR4 SO-DIMMs (system max. 32 GB)</w:t>
            </w:r>
          </w:p>
        </w:tc>
      </w:tr>
      <w:tr>
        <w:trPr>
          <w:trHeight w:val="19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shd w:val="clear" w:color="auto" w:fill="C4DCA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Ethernet</w:t>
            </w:r>
          </w:p>
        </w:tc>
        <w:tc>
          <w:tcPr>
            <w:tcW w:w="6986" w:type="dxa"/>
            <w:shd w:val="clear" w:color="auto" w:fill="DCE8AE"/>
          </w:tcPr>
          <w:p>
            <w:pPr>
              <w:pStyle w:val="TableParagraph"/>
              <w:ind w:left="1196" w:right="1181"/>
              <w:jc w:val="center"/>
              <w:rPr>
                <w:sz w:val="12"/>
              </w:rPr>
            </w:pPr>
            <w:r>
              <w:rPr>
                <w:sz w:val="12"/>
              </w:rPr>
              <w:t>2 x Intel® I211-AT PCIe GbE controller</w:t>
            </w:r>
          </w:p>
        </w:tc>
      </w:tr>
      <w:tr>
        <w:trPr>
          <w:trHeight w:val="19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shd w:val="clear" w:color="auto" w:fill="C6E1AE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Audio Codec</w:t>
            </w:r>
          </w:p>
        </w:tc>
        <w:tc>
          <w:tcPr>
            <w:tcW w:w="6986" w:type="dxa"/>
            <w:shd w:val="clear" w:color="auto" w:fill="DCE8AE"/>
          </w:tcPr>
          <w:p>
            <w:pPr>
              <w:pStyle w:val="TableParagraph"/>
              <w:ind w:left="1196" w:right="1181"/>
              <w:jc w:val="center"/>
              <w:rPr>
                <w:sz w:val="12"/>
              </w:rPr>
            </w:pPr>
            <w:r>
              <w:rPr>
                <w:sz w:val="12"/>
              </w:rPr>
              <w:t>ALC892</w:t>
            </w:r>
          </w:p>
        </w:tc>
      </w:tr>
      <w:tr>
        <w:trPr>
          <w:trHeight w:val="510" w:hRule="atLeast"/>
        </w:trPr>
        <w:tc>
          <w:tcPr>
            <w:tcW w:w="3225" w:type="dxa"/>
            <w:gridSpan w:val="2"/>
            <w:shd w:val="clear" w:color="auto" w:fill="E3EED6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Storage</w:t>
            </w:r>
          </w:p>
        </w:tc>
        <w:tc>
          <w:tcPr>
            <w:tcW w:w="6986" w:type="dxa"/>
            <w:shd w:val="clear" w:color="auto" w:fill="EEF4D9"/>
          </w:tcPr>
          <w:p>
            <w:pPr>
              <w:pStyle w:val="TableParagraph"/>
              <w:ind w:left="1196" w:right="1181"/>
              <w:jc w:val="center"/>
              <w:rPr>
                <w:sz w:val="12"/>
              </w:rPr>
            </w:pPr>
            <w:r>
              <w:rPr>
                <w:sz w:val="12"/>
              </w:rPr>
              <w:t>1 x mSATA (E-Window)</w:t>
            </w:r>
          </w:p>
          <w:p>
            <w:pPr>
              <w:pStyle w:val="TableParagraph"/>
              <w:spacing w:before="22"/>
              <w:ind w:left="1196" w:right="1182"/>
              <w:jc w:val="center"/>
              <w:rPr>
                <w:sz w:val="12"/>
              </w:rPr>
            </w:pPr>
            <w:r>
              <w:rPr>
                <w:sz w:val="12"/>
              </w:rPr>
              <w:t>1 x 2.5”  SATA 3Gb/s HDD bay</w:t>
            </w:r>
          </w:p>
          <w:p>
            <w:pPr>
              <w:pStyle w:val="TableParagraph"/>
              <w:spacing w:before="22"/>
              <w:ind w:left="1196" w:right="1182"/>
              <w:jc w:val="center"/>
              <w:rPr>
                <w:sz w:val="12"/>
              </w:rPr>
            </w:pPr>
            <w:r>
              <w:rPr>
                <w:sz w:val="12"/>
              </w:rPr>
              <w:t>1 x M.2 M key PCIe (2280 or 22110)</w:t>
            </w:r>
          </w:p>
        </w:tc>
      </w:tr>
      <w:tr>
        <w:trPr>
          <w:trHeight w:val="1441" w:hRule="atLeast"/>
        </w:trPr>
        <w:tc>
          <w:tcPr>
            <w:tcW w:w="3225" w:type="dxa"/>
            <w:gridSpan w:val="2"/>
            <w:shd w:val="clear" w:color="auto" w:fill="C6E1AE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99"/>
              <w:rPr>
                <w:sz w:val="12"/>
              </w:rPr>
            </w:pPr>
            <w:r>
              <w:rPr>
                <w:sz w:val="12"/>
              </w:rPr>
              <w:t>I/O Ports &amp; Switch</w:t>
            </w:r>
          </w:p>
        </w:tc>
        <w:tc>
          <w:tcPr>
            <w:tcW w:w="6986" w:type="dxa"/>
            <w:shd w:val="clear" w:color="auto" w:fill="DCE8AE"/>
          </w:tcPr>
          <w:p>
            <w:pPr>
              <w:pStyle w:val="TableParagraph"/>
              <w:spacing w:before="11"/>
              <w:ind w:left="2834"/>
              <w:rPr>
                <w:sz w:val="12"/>
              </w:rPr>
            </w:pPr>
            <w:r>
              <w:rPr>
                <w:sz w:val="12"/>
              </w:rPr>
              <w:t>1 x RS-232 by DB-9 (RI/5V/12V)</w:t>
            </w:r>
          </w:p>
          <w:p>
            <w:pPr>
              <w:pStyle w:val="TableParagraph"/>
              <w:spacing w:before="22"/>
              <w:ind w:left="2834"/>
              <w:rPr>
                <w:sz w:val="12"/>
              </w:rPr>
            </w:pPr>
            <w:r>
              <w:rPr>
                <w:sz w:val="12"/>
              </w:rPr>
              <w:t>1 x RS-232/422/485 by DB-9 (RI/5V/12V)</w:t>
            </w:r>
          </w:p>
          <w:p>
            <w:pPr>
              <w:pStyle w:val="TableParagraph"/>
              <w:spacing w:before="22"/>
              <w:ind w:left="2834"/>
              <w:rPr>
                <w:sz w:val="12"/>
              </w:rPr>
            </w:pPr>
            <w:r>
              <w:rPr>
                <w:sz w:val="12"/>
              </w:rPr>
              <w:t>2 x GbE LAN</w:t>
            </w:r>
          </w:p>
          <w:p>
            <w:pPr>
              <w:pStyle w:val="TableParagraph"/>
              <w:spacing w:line="278" w:lineRule="auto" w:before="22"/>
              <w:ind w:left="2834" w:right="2683"/>
              <w:rPr>
                <w:sz w:val="12"/>
              </w:rPr>
            </w:pPr>
            <w:r>
              <w:rPr>
                <w:sz w:val="12"/>
              </w:rPr>
              <w:t>4 x USB 3.1 Gen 1 (5Gb/s) 1 x HDMI output</w:t>
            </w:r>
          </w:p>
          <w:p>
            <w:pPr>
              <w:pStyle w:val="TableParagraph"/>
              <w:spacing w:line="278" w:lineRule="auto" w:before="0"/>
              <w:ind w:left="2834" w:right="3178"/>
              <w:rPr>
                <w:sz w:val="12"/>
              </w:rPr>
            </w:pPr>
            <w:r>
              <w:rPr>
                <w:sz w:val="12"/>
              </w:rPr>
              <w:t>1 x Power switch 1 x Reset button 1 x </w:t>
            </w:r>
            <w:r>
              <w:rPr>
                <w:spacing w:val="-3"/>
                <w:sz w:val="12"/>
              </w:rPr>
              <w:t>AT/ATX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3"/>
                <w:sz w:val="12"/>
              </w:rPr>
              <w:t>switch</w:t>
            </w:r>
          </w:p>
          <w:p>
            <w:pPr>
              <w:pStyle w:val="TableParagraph"/>
              <w:spacing w:line="130" w:lineRule="exact" w:before="0"/>
              <w:ind w:left="2834"/>
              <w:rPr>
                <w:sz w:val="12"/>
              </w:rPr>
            </w:pPr>
            <w:r>
              <w:rPr>
                <w:sz w:val="12"/>
              </w:rPr>
              <w:t>1 x 9-30V lockable power jack</w:t>
            </w:r>
          </w:p>
        </w:tc>
      </w:tr>
      <w:tr>
        <w:trPr>
          <w:trHeight w:val="190" w:hRule="atLeast"/>
        </w:trPr>
        <w:tc>
          <w:tcPr>
            <w:tcW w:w="3225" w:type="dxa"/>
            <w:gridSpan w:val="2"/>
            <w:shd w:val="clear" w:color="auto" w:fill="E3EED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E-Window Expansion</w:t>
            </w:r>
          </w:p>
        </w:tc>
        <w:tc>
          <w:tcPr>
            <w:tcW w:w="6986" w:type="dxa"/>
            <w:shd w:val="clear" w:color="auto" w:fill="EEF4D9"/>
          </w:tcPr>
          <w:p>
            <w:pPr>
              <w:pStyle w:val="TableParagraph"/>
              <w:ind w:left="1196" w:right="1182"/>
              <w:jc w:val="center"/>
              <w:rPr>
                <w:sz w:val="12"/>
              </w:rPr>
            </w:pPr>
            <w:r>
              <w:rPr>
                <w:sz w:val="12"/>
              </w:rPr>
              <w:t>Yes, optional (full-size mini-PCIe slot with PCIe/SATA/USB)</w:t>
            </w:r>
          </w:p>
        </w:tc>
      </w:tr>
      <w:tr>
        <w:trPr>
          <w:trHeight w:val="190" w:hRule="atLeast"/>
        </w:trPr>
        <w:tc>
          <w:tcPr>
            <w:tcW w:w="3225" w:type="dxa"/>
            <w:gridSpan w:val="2"/>
            <w:shd w:val="clear" w:color="auto" w:fill="C6E1AE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Audio</w:t>
            </w:r>
          </w:p>
        </w:tc>
        <w:tc>
          <w:tcPr>
            <w:tcW w:w="6986" w:type="dxa"/>
            <w:shd w:val="clear" w:color="auto" w:fill="DCE8AE"/>
          </w:tcPr>
          <w:p>
            <w:pPr>
              <w:pStyle w:val="TableParagraph"/>
              <w:ind w:left="1196" w:right="1181"/>
              <w:jc w:val="center"/>
              <w:rPr>
                <w:sz w:val="12"/>
              </w:rPr>
            </w:pPr>
            <w:r>
              <w:rPr>
                <w:sz w:val="12"/>
              </w:rPr>
              <w:t>AMP 3W + 3W (internal speaker)</w:t>
            </w:r>
          </w:p>
        </w:tc>
      </w:tr>
      <w:tr>
        <w:trPr>
          <w:trHeight w:val="190" w:hRule="atLeast"/>
        </w:trPr>
        <w:tc>
          <w:tcPr>
            <w:tcW w:w="3225" w:type="dxa"/>
            <w:gridSpan w:val="2"/>
            <w:shd w:val="clear" w:color="auto" w:fill="E3EED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Camera and Microphone</w:t>
            </w:r>
          </w:p>
        </w:tc>
        <w:tc>
          <w:tcPr>
            <w:tcW w:w="6986" w:type="dxa"/>
            <w:shd w:val="clear" w:color="auto" w:fill="EEF4D9"/>
          </w:tcPr>
          <w:p>
            <w:pPr>
              <w:pStyle w:val="TableParagraph"/>
              <w:ind w:left="1196" w:right="1182"/>
              <w:jc w:val="center"/>
              <w:rPr>
                <w:sz w:val="12"/>
              </w:rPr>
            </w:pPr>
            <w:r>
              <w:rPr>
                <w:sz w:val="12"/>
              </w:rPr>
              <w:t>2-megapixel with low light function, digital microphone</w:t>
            </w:r>
          </w:p>
        </w:tc>
      </w:tr>
      <w:tr>
        <w:trPr>
          <w:trHeight w:val="190" w:hRule="atLeast"/>
        </w:trPr>
        <w:tc>
          <w:tcPr>
            <w:tcW w:w="3225" w:type="dxa"/>
            <w:gridSpan w:val="2"/>
            <w:shd w:val="clear" w:color="auto" w:fill="C4DCA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Wireless &amp; Bluetooth</w:t>
            </w:r>
          </w:p>
        </w:tc>
        <w:tc>
          <w:tcPr>
            <w:tcW w:w="6986" w:type="dxa"/>
            <w:shd w:val="clear" w:color="auto" w:fill="DCE8AE"/>
          </w:tcPr>
          <w:p>
            <w:pPr>
              <w:pStyle w:val="TableParagraph"/>
              <w:ind w:left="1196" w:right="1182"/>
              <w:jc w:val="center"/>
              <w:rPr>
                <w:sz w:val="12"/>
              </w:rPr>
            </w:pPr>
            <w:r>
              <w:rPr>
                <w:sz w:val="12"/>
              </w:rPr>
              <w:t>IEEE 802.11 a/b/g/n/ac, Bluetooth V4.1 M.2 slot A+E key 2230 slot (PCIe/USB signal)</w:t>
            </w:r>
          </w:p>
        </w:tc>
      </w:tr>
      <w:tr>
        <w:trPr>
          <w:trHeight w:val="190" w:hRule="atLeast"/>
        </w:trPr>
        <w:tc>
          <w:tcPr>
            <w:tcW w:w="3225" w:type="dxa"/>
            <w:gridSpan w:val="2"/>
            <w:shd w:val="clear" w:color="auto" w:fill="E3EED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OSD Function</w:t>
            </w:r>
          </w:p>
        </w:tc>
        <w:tc>
          <w:tcPr>
            <w:tcW w:w="6986" w:type="dxa"/>
            <w:shd w:val="clear" w:color="auto" w:fill="EEF4D9"/>
          </w:tcPr>
          <w:p>
            <w:pPr>
              <w:pStyle w:val="TableParagraph"/>
              <w:ind w:left="1196" w:right="1181"/>
              <w:jc w:val="center"/>
              <w:rPr>
                <w:sz w:val="12"/>
              </w:rPr>
            </w:pPr>
            <w:r>
              <w:rPr>
                <w:sz w:val="12"/>
              </w:rPr>
              <w:t>Software OSD</w:t>
            </w:r>
          </w:p>
        </w:tc>
      </w:tr>
      <w:tr>
        <w:trPr>
          <w:trHeight w:val="190" w:hRule="atLeast"/>
        </w:trPr>
        <w:tc>
          <w:tcPr>
            <w:tcW w:w="1171" w:type="dxa"/>
            <w:vMerge w:val="restart"/>
            <w:shd w:val="clear" w:color="auto" w:fill="C6E1AE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Physical</w:t>
            </w:r>
          </w:p>
        </w:tc>
        <w:tc>
          <w:tcPr>
            <w:tcW w:w="2054" w:type="dxa"/>
            <w:shd w:val="clear" w:color="auto" w:fill="C6E1AE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Front Panel Construction</w:t>
            </w:r>
          </w:p>
        </w:tc>
        <w:tc>
          <w:tcPr>
            <w:tcW w:w="6986" w:type="dxa"/>
            <w:shd w:val="clear" w:color="auto" w:fill="DCE8AE"/>
          </w:tcPr>
          <w:p>
            <w:pPr>
              <w:pStyle w:val="TableParagraph"/>
              <w:ind w:left="1196" w:right="1181"/>
              <w:jc w:val="center"/>
              <w:rPr>
                <w:sz w:val="12"/>
              </w:rPr>
            </w:pPr>
            <w:r>
              <w:rPr>
                <w:sz w:val="12"/>
              </w:rPr>
              <w:t>PC + ABS Plastic</w:t>
            </w:r>
          </w:p>
        </w:tc>
      </w:tr>
      <w:tr>
        <w:trPr>
          <w:trHeight w:val="19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shd w:val="clear" w:color="auto" w:fill="C4DCA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Mounting</w:t>
            </w:r>
          </w:p>
        </w:tc>
        <w:tc>
          <w:tcPr>
            <w:tcW w:w="6986" w:type="dxa"/>
            <w:shd w:val="clear" w:color="auto" w:fill="DCE8AE"/>
          </w:tcPr>
          <w:p>
            <w:pPr>
              <w:pStyle w:val="TableParagraph"/>
              <w:ind w:left="1196" w:right="1182"/>
              <w:jc w:val="center"/>
              <w:rPr>
                <w:sz w:val="12"/>
              </w:rPr>
            </w:pPr>
            <w:r>
              <w:rPr>
                <w:sz w:val="12"/>
              </w:rPr>
              <w:t>Panel, Wall, Stand and Arm VESA 75mm x 75mm / 100mm x 100mm</w:t>
            </w:r>
          </w:p>
        </w:tc>
      </w:tr>
      <w:tr>
        <w:trPr>
          <w:trHeight w:val="19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shd w:val="clear" w:color="auto" w:fill="C6E1AE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Color</w:t>
            </w:r>
          </w:p>
        </w:tc>
        <w:tc>
          <w:tcPr>
            <w:tcW w:w="6986" w:type="dxa"/>
            <w:shd w:val="clear" w:color="auto" w:fill="DCE8AE"/>
          </w:tcPr>
          <w:p>
            <w:pPr>
              <w:pStyle w:val="TableParagraph"/>
              <w:ind w:left="1196" w:right="1181"/>
              <w:jc w:val="center"/>
              <w:rPr>
                <w:sz w:val="12"/>
              </w:rPr>
            </w:pPr>
            <w:r>
              <w:rPr>
                <w:sz w:val="12"/>
              </w:rPr>
              <w:t>Black C</w:t>
            </w:r>
          </w:p>
        </w:tc>
      </w:tr>
      <w:tr>
        <w:trPr>
          <w:trHeight w:val="19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shd w:val="clear" w:color="auto" w:fill="C4DCA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Dimensions (W x H x D) (mm)</w:t>
            </w:r>
          </w:p>
        </w:tc>
        <w:tc>
          <w:tcPr>
            <w:tcW w:w="6986" w:type="dxa"/>
            <w:shd w:val="clear" w:color="auto" w:fill="DCE8AE"/>
          </w:tcPr>
          <w:p>
            <w:pPr>
              <w:pStyle w:val="TableParagraph"/>
              <w:ind w:left="1196" w:right="1181"/>
              <w:jc w:val="center"/>
              <w:rPr>
                <w:sz w:val="12"/>
              </w:rPr>
            </w:pPr>
            <w:r>
              <w:rPr>
                <w:sz w:val="12"/>
              </w:rPr>
              <w:t>528 x 336 x 68</w:t>
            </w:r>
          </w:p>
        </w:tc>
      </w:tr>
      <w:tr>
        <w:trPr>
          <w:trHeight w:val="19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shd w:val="clear" w:color="auto" w:fill="C6E1AE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Cut-out Dimensions (W x H) (mm)</w:t>
            </w:r>
          </w:p>
        </w:tc>
        <w:tc>
          <w:tcPr>
            <w:tcW w:w="6986" w:type="dxa"/>
            <w:shd w:val="clear" w:color="auto" w:fill="DCE8AE"/>
          </w:tcPr>
          <w:p>
            <w:pPr>
              <w:pStyle w:val="TableParagraph"/>
              <w:ind w:left="1196" w:right="1181"/>
              <w:jc w:val="center"/>
              <w:rPr>
                <w:sz w:val="12"/>
              </w:rPr>
            </w:pPr>
            <w:r>
              <w:rPr>
                <w:sz w:val="12"/>
              </w:rPr>
              <w:t>502 x 303</w:t>
            </w:r>
          </w:p>
        </w:tc>
      </w:tr>
      <w:tr>
        <w:trPr>
          <w:trHeight w:val="19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shd w:val="clear" w:color="auto" w:fill="C4DCA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Net/Gross Weight (kgs)</w:t>
            </w:r>
          </w:p>
        </w:tc>
        <w:tc>
          <w:tcPr>
            <w:tcW w:w="6986" w:type="dxa"/>
            <w:shd w:val="clear" w:color="auto" w:fill="DCE8AE"/>
          </w:tcPr>
          <w:p>
            <w:pPr>
              <w:pStyle w:val="TableParagraph"/>
              <w:ind w:left="1196" w:right="1181"/>
              <w:jc w:val="center"/>
              <w:rPr>
                <w:sz w:val="12"/>
              </w:rPr>
            </w:pPr>
            <w:r>
              <w:rPr>
                <w:sz w:val="12"/>
              </w:rPr>
              <w:t>8.27/11.27</w:t>
            </w:r>
          </w:p>
        </w:tc>
      </w:tr>
      <w:tr>
        <w:trPr>
          <w:trHeight w:val="350" w:hRule="atLeast"/>
        </w:trPr>
        <w:tc>
          <w:tcPr>
            <w:tcW w:w="1171" w:type="dxa"/>
            <w:vMerge w:val="restart"/>
            <w:shd w:val="clear" w:color="auto" w:fill="E4F0D9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8"/>
              <w:ind w:left="0"/>
              <w:rPr>
                <w:rFonts w:ascii="Times New Roman"/>
                <w:b/>
                <w:i/>
                <w:sz w:val="17"/>
              </w:rPr>
            </w:pPr>
          </w:p>
          <w:p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Environment</w:t>
            </w:r>
          </w:p>
        </w:tc>
        <w:tc>
          <w:tcPr>
            <w:tcW w:w="2054" w:type="dxa"/>
            <w:shd w:val="clear" w:color="auto" w:fill="E4F0D9"/>
          </w:tcPr>
          <w:p>
            <w:pPr>
              <w:pStyle w:val="TableParagraph"/>
              <w:spacing w:line="160" w:lineRule="atLeast" w:before="3"/>
              <w:ind w:right="275"/>
              <w:rPr>
                <w:sz w:val="12"/>
              </w:rPr>
            </w:pPr>
            <w:r>
              <w:rPr>
                <w:sz w:val="12"/>
              </w:rPr>
              <w:t>Operating Temperature (Ambient with air flow)</w:t>
            </w:r>
          </w:p>
        </w:tc>
        <w:tc>
          <w:tcPr>
            <w:tcW w:w="6986" w:type="dxa"/>
            <w:shd w:val="clear" w:color="auto" w:fill="EEF4D9"/>
          </w:tcPr>
          <w:p>
            <w:pPr>
              <w:pStyle w:val="TableParagraph"/>
              <w:spacing w:before="105"/>
              <w:ind w:left="1196" w:right="1181"/>
              <w:jc w:val="center"/>
              <w:rPr>
                <w:sz w:val="12"/>
              </w:rPr>
            </w:pPr>
            <w:r>
              <w:rPr>
                <w:sz w:val="12"/>
              </w:rPr>
              <w:t>-20ºC ~ 50ºC</w:t>
            </w:r>
          </w:p>
        </w:tc>
      </w:tr>
      <w:tr>
        <w:trPr>
          <w:trHeight w:val="19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shd w:val="clear" w:color="auto" w:fill="E3EED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Storage Temperature</w:t>
            </w:r>
          </w:p>
        </w:tc>
        <w:tc>
          <w:tcPr>
            <w:tcW w:w="6986" w:type="dxa"/>
            <w:shd w:val="clear" w:color="auto" w:fill="EEF4D9"/>
          </w:tcPr>
          <w:p>
            <w:pPr>
              <w:pStyle w:val="TableParagraph"/>
              <w:ind w:left="1196" w:right="1181"/>
              <w:jc w:val="center"/>
              <w:rPr>
                <w:sz w:val="12"/>
              </w:rPr>
            </w:pPr>
            <w:r>
              <w:rPr>
                <w:sz w:val="12"/>
              </w:rPr>
              <w:t>-20ºC ~ 60ºC</w:t>
            </w:r>
          </w:p>
        </w:tc>
      </w:tr>
      <w:tr>
        <w:trPr>
          <w:trHeight w:val="19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shd w:val="clear" w:color="auto" w:fill="E4F0D9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Humidity</w:t>
            </w:r>
          </w:p>
        </w:tc>
        <w:tc>
          <w:tcPr>
            <w:tcW w:w="6986" w:type="dxa"/>
            <w:shd w:val="clear" w:color="auto" w:fill="EEF4D9"/>
          </w:tcPr>
          <w:p>
            <w:pPr>
              <w:pStyle w:val="TableParagraph"/>
              <w:ind w:left="1196" w:right="1181"/>
              <w:jc w:val="center"/>
              <w:rPr>
                <w:sz w:val="12"/>
              </w:rPr>
            </w:pPr>
            <w:r>
              <w:rPr>
                <w:sz w:val="12"/>
              </w:rPr>
              <w:t>10% to 95% (non-condensing)</w:t>
            </w:r>
          </w:p>
        </w:tc>
      </w:tr>
      <w:tr>
        <w:trPr>
          <w:trHeight w:val="19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shd w:val="clear" w:color="auto" w:fill="E3EED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IP Level</w:t>
            </w:r>
          </w:p>
        </w:tc>
        <w:tc>
          <w:tcPr>
            <w:tcW w:w="6986" w:type="dxa"/>
            <w:shd w:val="clear" w:color="auto" w:fill="EEF4D9"/>
          </w:tcPr>
          <w:p>
            <w:pPr>
              <w:pStyle w:val="TableParagraph"/>
              <w:ind w:left="1196" w:right="1181"/>
              <w:jc w:val="center"/>
              <w:rPr>
                <w:sz w:val="12"/>
              </w:rPr>
            </w:pPr>
            <w:r>
              <w:rPr>
                <w:sz w:val="12"/>
              </w:rPr>
              <w:t>IP 64 compliant front panel</w:t>
            </w:r>
          </w:p>
        </w:tc>
      </w:tr>
      <w:tr>
        <w:trPr>
          <w:trHeight w:val="19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shd w:val="clear" w:color="auto" w:fill="E4F0D9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Safety &amp; EMC</w:t>
            </w:r>
          </w:p>
        </w:tc>
        <w:tc>
          <w:tcPr>
            <w:tcW w:w="6986" w:type="dxa"/>
            <w:shd w:val="clear" w:color="auto" w:fill="EEF4D9"/>
          </w:tcPr>
          <w:p>
            <w:pPr>
              <w:pStyle w:val="TableParagraph"/>
              <w:ind w:left="1196" w:right="1181"/>
              <w:jc w:val="center"/>
              <w:rPr>
                <w:sz w:val="12"/>
              </w:rPr>
            </w:pPr>
            <w:r>
              <w:rPr>
                <w:sz w:val="12"/>
              </w:rPr>
              <w:t>CE / FCC</w:t>
            </w:r>
          </w:p>
        </w:tc>
      </w:tr>
      <w:tr>
        <w:trPr>
          <w:trHeight w:val="19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shd w:val="clear" w:color="auto" w:fill="E3EED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Thermal Solution</w:t>
            </w:r>
          </w:p>
        </w:tc>
        <w:tc>
          <w:tcPr>
            <w:tcW w:w="6986" w:type="dxa"/>
            <w:shd w:val="clear" w:color="auto" w:fill="EEF4D9"/>
          </w:tcPr>
          <w:p>
            <w:pPr>
              <w:pStyle w:val="TableParagraph"/>
              <w:ind w:left="1196" w:right="1181"/>
              <w:jc w:val="center"/>
              <w:rPr>
                <w:sz w:val="12"/>
              </w:rPr>
            </w:pPr>
            <w:r>
              <w:rPr>
                <w:sz w:val="12"/>
              </w:rPr>
              <w:t>Fanless</w:t>
            </w:r>
          </w:p>
        </w:tc>
      </w:tr>
      <w:tr>
        <w:trPr>
          <w:trHeight w:val="190" w:hRule="atLeast"/>
        </w:trPr>
        <w:tc>
          <w:tcPr>
            <w:tcW w:w="1171" w:type="dxa"/>
            <w:vMerge w:val="restart"/>
            <w:shd w:val="clear" w:color="auto" w:fill="C6E1AE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Power</w:t>
            </w:r>
          </w:p>
        </w:tc>
        <w:tc>
          <w:tcPr>
            <w:tcW w:w="2054" w:type="dxa"/>
            <w:shd w:val="clear" w:color="auto" w:fill="C6E1AE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Power Requirement</w:t>
            </w:r>
          </w:p>
        </w:tc>
        <w:tc>
          <w:tcPr>
            <w:tcW w:w="6986" w:type="dxa"/>
            <w:shd w:val="clear" w:color="auto" w:fill="DCE8AE"/>
          </w:tcPr>
          <w:p>
            <w:pPr>
              <w:pStyle w:val="TableParagraph"/>
              <w:ind w:left="1196" w:right="1181"/>
              <w:jc w:val="center"/>
              <w:rPr>
                <w:sz w:val="12"/>
              </w:rPr>
            </w:pPr>
            <w:r>
              <w:rPr>
                <w:sz w:val="12"/>
              </w:rPr>
              <w:t>9 V ~ 30 VDC</w:t>
            </w:r>
          </w:p>
        </w:tc>
      </w:tr>
      <w:tr>
        <w:trPr>
          <w:trHeight w:val="190" w:hRule="atLeast"/>
        </w:trPr>
        <w:tc>
          <w:tcPr>
            <w:tcW w:w="117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shd w:val="clear" w:color="auto" w:fill="C4DCA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Power Consumption</w:t>
            </w:r>
          </w:p>
        </w:tc>
        <w:tc>
          <w:tcPr>
            <w:tcW w:w="6986" w:type="dxa"/>
            <w:shd w:val="clear" w:color="auto" w:fill="DCE8AE"/>
          </w:tcPr>
          <w:p>
            <w:pPr>
              <w:pStyle w:val="TableParagraph"/>
              <w:ind w:left="1195" w:right="1182"/>
              <w:jc w:val="center"/>
              <w:rPr>
                <w:sz w:val="12"/>
              </w:rPr>
            </w:pPr>
            <w:r>
              <w:rPr>
                <w:sz w:val="12"/>
              </w:rPr>
              <w:t>12V@6A (Intel® Core™ i5-6300U CPU with 4GB DDR42133 MHz DDR4 memory)</w:t>
            </w:r>
          </w:p>
        </w:tc>
      </w:tr>
    </w:tbl>
    <w:p>
      <w:pPr>
        <w:spacing w:after="0"/>
        <w:jc w:val="center"/>
        <w:rPr>
          <w:sz w:val="12"/>
        </w:rPr>
        <w:sectPr>
          <w:footerReference w:type="default" r:id="rId5"/>
          <w:type w:val="continuous"/>
          <w:pgSz w:w="11910" w:h="16160"/>
          <w:pgMar w:footer="225" w:top="0" w:bottom="420" w:left="720" w:right="380"/>
          <w:pgNumType w:start="10"/>
        </w:sectPr>
      </w:pPr>
    </w:p>
    <w:p>
      <w:pPr>
        <w:pStyle w:val="BodyText"/>
        <w:spacing w:before="9"/>
        <w:rPr>
          <w:rFonts w:ascii="Times New Roman"/>
          <w:b/>
          <w:i/>
          <w:sz w:val="26"/>
        </w:rPr>
      </w:pPr>
    </w:p>
    <w:p>
      <w:pPr>
        <w:spacing w:before="103"/>
        <w:ind w:left="0" w:right="99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5A92D"/>
          <w:sz w:val="16"/>
        </w:rPr>
        <w:t>w w w . i ei w or l d .c om </w:t>
      </w:r>
    </w:p>
    <w:p>
      <w:pPr>
        <w:pStyle w:val="BodyText"/>
        <w:spacing w:before="7"/>
        <w:rPr>
          <w:rFonts w:ascii="Arial Black"/>
          <w:b/>
          <w:i/>
          <w:sz w:val="14"/>
        </w:rPr>
      </w:pPr>
    </w:p>
    <w:p>
      <w:pPr>
        <w:spacing w:before="90"/>
        <w:ind w:left="11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Ordering Information</w:t>
      </w:r>
    </w:p>
    <w:p>
      <w:pPr>
        <w:pStyle w:val="BodyText"/>
        <w:rPr>
          <w:rFonts w:ascii="Times New Roman"/>
          <w:b/>
          <w:i/>
          <w:sz w:val="8"/>
        </w:rPr>
      </w:pP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4"/>
        <w:gridCol w:w="8214"/>
      </w:tblGrid>
      <w:tr>
        <w:trPr>
          <w:trHeight w:val="225" w:hRule="atLeast"/>
        </w:trPr>
        <w:tc>
          <w:tcPr>
            <w:tcW w:w="2034" w:type="dxa"/>
            <w:tcBorders>
              <w:top w:val="nil"/>
            </w:tcBorders>
            <w:shd w:val="clear" w:color="auto" w:fill="9AD1B7"/>
          </w:tcPr>
          <w:p>
            <w:pPr>
              <w:pStyle w:val="TableParagraph"/>
              <w:spacing w:before="47"/>
              <w:rPr>
                <w:sz w:val="12"/>
              </w:rPr>
            </w:pPr>
            <w:r>
              <w:rPr>
                <w:sz w:val="12"/>
              </w:rPr>
              <w:t>Part No.</w:t>
            </w:r>
          </w:p>
        </w:tc>
        <w:tc>
          <w:tcPr>
            <w:tcW w:w="8214" w:type="dxa"/>
            <w:tcBorders>
              <w:top w:val="nil"/>
            </w:tcBorders>
            <w:shd w:val="clear" w:color="auto" w:fill="9AD1B7"/>
          </w:tcPr>
          <w:p>
            <w:pPr>
              <w:pStyle w:val="TableParagraph"/>
              <w:spacing w:before="47"/>
              <w:rPr>
                <w:sz w:val="12"/>
              </w:rPr>
            </w:pPr>
            <w:r>
              <w:rPr>
                <w:sz w:val="12"/>
              </w:rPr>
              <w:t>Description</w:t>
            </w:r>
          </w:p>
        </w:tc>
      </w:tr>
      <w:tr>
        <w:trPr>
          <w:trHeight w:val="378" w:hRule="atLeast"/>
        </w:trPr>
        <w:tc>
          <w:tcPr>
            <w:tcW w:w="2034" w:type="dxa"/>
            <w:shd w:val="clear" w:color="auto" w:fill="C7E4D5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AFL3-W22C-ULT3-C/PC/4G-R13</w:t>
            </w:r>
          </w:p>
        </w:tc>
        <w:tc>
          <w:tcPr>
            <w:tcW w:w="8214" w:type="dxa"/>
            <w:shd w:val="clear" w:color="auto" w:fill="DBEEE4"/>
          </w:tcPr>
          <w:p>
            <w:pPr>
              <w:pStyle w:val="TableParagraph"/>
              <w:spacing w:line="160" w:lineRule="atLeast" w:before="17"/>
              <w:rPr>
                <w:sz w:val="12"/>
              </w:rPr>
            </w:pPr>
            <w:r>
              <w:rPr>
                <w:sz w:val="12"/>
              </w:rPr>
              <w:t>Wide 22” 250 cd/m² 1920x1080 Panel PC with withIntel® 14nm 6th Generation Mobile Celeron®3955U (15W) on-board Processor (ULT), 1*4GB DDR4 RAM, 802.11a/b/g/n/ac WiFi module, PCAP touch, 2M camera, microphone,with AG, R13</w:t>
            </w:r>
          </w:p>
        </w:tc>
      </w:tr>
      <w:tr>
        <w:trPr>
          <w:trHeight w:val="378" w:hRule="atLeast"/>
        </w:trPr>
        <w:tc>
          <w:tcPr>
            <w:tcW w:w="2034" w:type="dxa"/>
            <w:shd w:val="clear" w:color="auto" w:fill="C7E4D5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AFL3-W22C-ULT3-i5/PC/4G-R13</w:t>
            </w:r>
          </w:p>
        </w:tc>
        <w:tc>
          <w:tcPr>
            <w:tcW w:w="8214" w:type="dxa"/>
            <w:shd w:val="clear" w:color="auto" w:fill="DBEEE4"/>
          </w:tcPr>
          <w:p>
            <w:pPr>
              <w:pStyle w:val="TableParagraph"/>
              <w:spacing w:line="160" w:lineRule="atLeast" w:before="17"/>
              <w:ind w:right="4"/>
              <w:rPr>
                <w:sz w:val="12"/>
              </w:rPr>
            </w:pPr>
            <w:r>
              <w:rPr>
                <w:sz w:val="12"/>
              </w:rPr>
              <w:t>Wide 22” 250 cd/m² 1920x1080 Panel PC with Intel® 14nm 6th Generation Mobile Core™ i5-6300U (15W) on-board Processor (ULT), 1*4GB DDR4 RAM, 802.11a/b/g/n/ac WiFi module, PCAP touch, 2M camera, microphone , with AG, R13</w:t>
            </w:r>
          </w:p>
        </w:tc>
      </w:tr>
    </w:tbl>
    <w:p>
      <w:pPr>
        <w:spacing w:before="245"/>
        <w:ind w:left="11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5"/>
          <w:sz w:val="24"/>
        </w:rPr>
        <w:t>Packing List</w:t>
      </w:r>
    </w:p>
    <w:p>
      <w:pPr>
        <w:pStyle w:val="BodyText"/>
        <w:rPr>
          <w:rFonts w:ascii="Times New Roman"/>
          <w:b/>
          <w:i/>
          <w:sz w:val="8"/>
        </w:rPr>
      </w:pP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4"/>
        <w:gridCol w:w="1432"/>
        <w:gridCol w:w="368"/>
        <w:gridCol w:w="6356"/>
      </w:tblGrid>
      <w:tr>
        <w:trPr>
          <w:trHeight w:val="218" w:hRule="atLeast"/>
        </w:trPr>
        <w:tc>
          <w:tcPr>
            <w:tcW w:w="2034" w:type="dxa"/>
            <w:shd w:val="clear" w:color="auto" w:fill="FACD89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Item</w:t>
            </w:r>
          </w:p>
        </w:tc>
        <w:tc>
          <w:tcPr>
            <w:tcW w:w="1432" w:type="dxa"/>
            <w:shd w:val="clear" w:color="auto" w:fill="FACD89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Part No.</w:t>
            </w:r>
          </w:p>
        </w:tc>
        <w:tc>
          <w:tcPr>
            <w:tcW w:w="368" w:type="dxa"/>
            <w:shd w:val="clear" w:color="auto" w:fill="FACD89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Q’ty</w:t>
            </w:r>
          </w:p>
        </w:tc>
        <w:tc>
          <w:tcPr>
            <w:tcW w:w="6356" w:type="dxa"/>
            <w:shd w:val="clear" w:color="auto" w:fill="FACD89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Remark</w:t>
            </w:r>
          </w:p>
        </w:tc>
      </w:tr>
      <w:tr>
        <w:trPr>
          <w:trHeight w:val="218" w:hRule="atLeast"/>
        </w:trPr>
        <w:tc>
          <w:tcPr>
            <w:tcW w:w="2034" w:type="dxa"/>
            <w:shd w:val="clear" w:color="auto" w:fill="FEF1DE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Round head machine screw</w:t>
            </w:r>
          </w:p>
        </w:tc>
        <w:tc>
          <w:tcPr>
            <w:tcW w:w="1432" w:type="dxa"/>
            <w:shd w:val="clear" w:color="auto" w:fill="FEF1DE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44403-040061-RS</w:t>
            </w:r>
          </w:p>
        </w:tc>
        <w:tc>
          <w:tcPr>
            <w:tcW w:w="368" w:type="dxa"/>
            <w:shd w:val="clear" w:color="auto" w:fill="FEF1DE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356" w:type="dxa"/>
            <w:shd w:val="clear" w:color="auto" w:fill="FEF1DE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M2*4 round head machine screw</w:t>
            </w:r>
          </w:p>
        </w:tc>
      </w:tr>
      <w:tr>
        <w:trPr>
          <w:trHeight w:val="218" w:hRule="atLeast"/>
        </w:trPr>
        <w:tc>
          <w:tcPr>
            <w:tcW w:w="2034" w:type="dxa"/>
            <w:shd w:val="clear" w:color="auto" w:fill="FCE2BA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Pan head machine screw</w:t>
            </w:r>
          </w:p>
        </w:tc>
        <w:tc>
          <w:tcPr>
            <w:tcW w:w="1432" w:type="dxa"/>
            <w:shd w:val="clear" w:color="auto" w:fill="FCE2BA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44003-030052-RS</w:t>
            </w:r>
          </w:p>
        </w:tc>
        <w:tc>
          <w:tcPr>
            <w:tcW w:w="368" w:type="dxa"/>
            <w:shd w:val="clear" w:color="auto" w:fill="FCE2BA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356" w:type="dxa"/>
            <w:shd w:val="clear" w:color="auto" w:fill="FCE2BA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M4*6 pan head machine screw</w:t>
            </w:r>
          </w:p>
        </w:tc>
      </w:tr>
      <w:tr>
        <w:trPr>
          <w:trHeight w:val="218" w:hRule="atLeast"/>
        </w:trPr>
        <w:tc>
          <w:tcPr>
            <w:tcW w:w="2034" w:type="dxa"/>
            <w:shd w:val="clear" w:color="auto" w:fill="FEF1DE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Power adapter</w:t>
            </w:r>
          </w:p>
        </w:tc>
        <w:tc>
          <w:tcPr>
            <w:tcW w:w="1432" w:type="dxa"/>
            <w:shd w:val="clear" w:color="auto" w:fill="FEF1DE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63040-010096-100-RS</w:t>
            </w:r>
          </w:p>
        </w:tc>
        <w:tc>
          <w:tcPr>
            <w:tcW w:w="368" w:type="dxa"/>
            <w:shd w:val="clear" w:color="auto" w:fill="FEF1DE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356" w:type="dxa"/>
            <w:shd w:val="clear" w:color="auto" w:fill="FEF1DE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96W; Vin: 90V~264V AC; Vout: 12VDC</w:t>
            </w:r>
          </w:p>
        </w:tc>
      </w:tr>
    </w:tbl>
    <w:p>
      <w:pPr>
        <w:pStyle w:val="BodyText"/>
        <w:spacing w:before="1"/>
        <w:rPr>
          <w:rFonts w:ascii="Times New Roman"/>
          <w:b/>
          <w:i/>
          <w:sz w:val="29"/>
        </w:rPr>
      </w:pPr>
    </w:p>
    <w:p>
      <w:pPr>
        <w:spacing w:before="1"/>
        <w:ind w:left="11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5"/>
          <w:sz w:val="24"/>
        </w:rPr>
        <w:t>Options</w:t>
      </w:r>
    </w:p>
    <w:p>
      <w:pPr>
        <w:pStyle w:val="BodyText"/>
        <w:rPr>
          <w:rFonts w:ascii="Times New Roman"/>
          <w:b/>
          <w:i/>
          <w:sz w:val="8"/>
        </w:rPr>
      </w:pP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0"/>
        <w:gridCol w:w="8171"/>
      </w:tblGrid>
      <w:tr>
        <w:trPr>
          <w:trHeight w:val="218" w:hRule="atLeast"/>
        </w:trPr>
        <w:tc>
          <w:tcPr>
            <w:tcW w:w="2020" w:type="dxa"/>
            <w:shd w:val="clear" w:color="auto" w:fill="D2E298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Item</w:t>
            </w:r>
          </w:p>
        </w:tc>
        <w:tc>
          <w:tcPr>
            <w:tcW w:w="8171" w:type="dxa"/>
            <w:shd w:val="clear" w:color="auto" w:fill="D2E298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AFL3-W22C-ULT3</w:t>
            </w:r>
          </w:p>
        </w:tc>
      </w:tr>
      <w:tr>
        <w:trPr>
          <w:trHeight w:val="218" w:hRule="atLeast"/>
        </w:trPr>
        <w:tc>
          <w:tcPr>
            <w:tcW w:w="2020" w:type="dxa"/>
            <w:shd w:val="clear" w:color="auto" w:fill="F3F7E3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Panel Mounting Kit</w:t>
            </w:r>
          </w:p>
        </w:tc>
        <w:tc>
          <w:tcPr>
            <w:tcW w:w="8171" w:type="dxa"/>
            <w:shd w:val="clear" w:color="auto" w:fill="F3F7E3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AFL3PK-W19C-R10</w:t>
            </w:r>
          </w:p>
        </w:tc>
      </w:tr>
      <w:tr>
        <w:trPr>
          <w:trHeight w:val="218" w:hRule="atLeast"/>
        </w:trPr>
        <w:tc>
          <w:tcPr>
            <w:tcW w:w="2020" w:type="dxa"/>
            <w:shd w:val="clear" w:color="auto" w:fill="E5EEC4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Wall Mounting Kit</w:t>
            </w:r>
          </w:p>
        </w:tc>
        <w:tc>
          <w:tcPr>
            <w:tcW w:w="8171" w:type="dxa"/>
            <w:shd w:val="clear" w:color="auto" w:fill="E5EEC4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AFLWK-19B</w:t>
            </w:r>
          </w:p>
        </w:tc>
      </w:tr>
      <w:tr>
        <w:trPr>
          <w:trHeight w:val="218" w:hRule="atLeast"/>
        </w:trPr>
        <w:tc>
          <w:tcPr>
            <w:tcW w:w="2020" w:type="dxa"/>
            <w:shd w:val="clear" w:color="auto" w:fill="F3F7E3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Arm</w:t>
            </w:r>
          </w:p>
        </w:tc>
        <w:tc>
          <w:tcPr>
            <w:tcW w:w="8171" w:type="dxa"/>
            <w:shd w:val="clear" w:color="auto" w:fill="F3F7E3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ARM-11-RS/ARM-31-RS</w:t>
            </w:r>
          </w:p>
        </w:tc>
      </w:tr>
      <w:tr>
        <w:trPr>
          <w:trHeight w:val="218" w:hRule="atLeast"/>
        </w:trPr>
        <w:tc>
          <w:tcPr>
            <w:tcW w:w="2020" w:type="dxa"/>
            <w:shd w:val="clear" w:color="auto" w:fill="E5EEC4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Stand</w:t>
            </w:r>
          </w:p>
        </w:tc>
        <w:tc>
          <w:tcPr>
            <w:tcW w:w="8171" w:type="dxa"/>
            <w:shd w:val="clear" w:color="auto" w:fill="E5EEC4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STAND-A21-R10/ STAND-210-R11/STAND-A19-RS/STAND-C19-R10</w:t>
            </w:r>
          </w:p>
        </w:tc>
      </w:tr>
      <w:tr>
        <w:trPr>
          <w:trHeight w:val="218" w:hRule="atLeast"/>
        </w:trPr>
        <w:tc>
          <w:tcPr>
            <w:tcW w:w="2020" w:type="dxa"/>
            <w:shd w:val="clear" w:color="auto" w:fill="F3F7E3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Magnetic Card Reader</w:t>
            </w:r>
          </w:p>
        </w:tc>
        <w:tc>
          <w:tcPr>
            <w:tcW w:w="8171" w:type="dxa"/>
            <w:shd w:val="clear" w:color="auto" w:fill="F3F7E3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AFL3P-W10MSR-U-R10</w:t>
            </w:r>
          </w:p>
        </w:tc>
      </w:tr>
      <w:tr>
        <w:trPr>
          <w:trHeight w:val="218" w:hRule="atLeast"/>
        </w:trPr>
        <w:tc>
          <w:tcPr>
            <w:tcW w:w="2020" w:type="dxa"/>
            <w:shd w:val="clear" w:color="auto" w:fill="E5EEC4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Barcode Scanner</w:t>
            </w:r>
          </w:p>
        </w:tc>
        <w:tc>
          <w:tcPr>
            <w:tcW w:w="8171" w:type="dxa"/>
            <w:shd w:val="clear" w:color="auto" w:fill="E5EEC4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AFL3-2D-R11</w:t>
            </w:r>
          </w:p>
        </w:tc>
      </w:tr>
      <w:tr>
        <w:trPr>
          <w:trHeight w:val="378" w:hRule="atLeast"/>
        </w:trPr>
        <w:tc>
          <w:tcPr>
            <w:tcW w:w="2020" w:type="dxa"/>
            <w:shd w:val="clear" w:color="auto" w:fill="F3F7E3"/>
          </w:tcPr>
          <w:p>
            <w:pPr>
              <w:pStyle w:val="TableParagraph"/>
              <w:spacing w:line="160" w:lineRule="atLeast" w:before="17"/>
              <w:ind w:right="201"/>
              <w:rPr>
                <w:sz w:val="12"/>
              </w:rPr>
            </w:pPr>
            <w:r>
              <w:rPr>
                <w:sz w:val="12"/>
              </w:rPr>
              <w:t>RFID Reader (13.56 MHz Mifare Type) (For ATO assembly)</w:t>
            </w:r>
          </w:p>
        </w:tc>
        <w:tc>
          <w:tcPr>
            <w:tcW w:w="8171" w:type="dxa"/>
            <w:shd w:val="clear" w:color="auto" w:fill="F3F7E3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AFL3-MF-RFID-KIT02-R10</w:t>
            </w:r>
          </w:p>
        </w:tc>
      </w:tr>
      <w:tr>
        <w:trPr>
          <w:trHeight w:val="218" w:hRule="atLeast"/>
        </w:trPr>
        <w:tc>
          <w:tcPr>
            <w:tcW w:w="2020" w:type="dxa"/>
            <w:shd w:val="clear" w:color="auto" w:fill="E5EEC4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*OS: Win 7 Embedded (64-bit)</w:t>
            </w:r>
          </w:p>
        </w:tc>
        <w:tc>
          <w:tcPr>
            <w:tcW w:w="8171" w:type="dxa"/>
            <w:shd w:val="clear" w:color="auto" w:fill="E5EEC4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AFL3-W15C-ULT3-WES7P64-R10</w:t>
            </w:r>
          </w:p>
        </w:tc>
      </w:tr>
      <w:tr>
        <w:trPr>
          <w:trHeight w:val="218" w:hRule="atLeast"/>
        </w:trPr>
        <w:tc>
          <w:tcPr>
            <w:tcW w:w="2020" w:type="dxa"/>
            <w:shd w:val="clear" w:color="auto" w:fill="F3F7E3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*OS: Win 10 IOT Enterprise (64-bit)</w:t>
            </w:r>
          </w:p>
        </w:tc>
        <w:tc>
          <w:tcPr>
            <w:tcW w:w="8171" w:type="dxa"/>
            <w:shd w:val="clear" w:color="auto" w:fill="F3F7E3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AFL3-W15C-ULT3-W10E64-V-R10</w:t>
            </w:r>
          </w:p>
        </w:tc>
      </w:tr>
    </w:tbl>
    <w:p>
      <w:pPr>
        <w:spacing w:before="48"/>
        <w:ind w:left="130" w:right="0" w:firstLine="0"/>
        <w:jc w:val="left"/>
        <w:rPr>
          <w:sz w:val="12"/>
        </w:rPr>
      </w:pPr>
      <w:r>
        <w:rPr>
          <w:sz w:val="12"/>
        </w:rPr>
        <w:t>*OS image with CD-ROM without storage</w:t>
      </w:r>
    </w:p>
    <w:p>
      <w:pPr>
        <w:pStyle w:val="BodyText"/>
        <w:rPr>
          <w:sz w:val="12"/>
        </w:rPr>
      </w:pPr>
    </w:p>
    <w:p>
      <w:pPr>
        <w:spacing w:before="72" w:after="46"/>
        <w:ind w:left="130" w:right="0" w:firstLine="0"/>
        <w:jc w:val="left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251671552">
            <wp:simplePos x="0" y="0"/>
            <wp:positionH relativeFrom="page">
              <wp:posOffset>2051989</wp:posOffset>
            </wp:positionH>
            <wp:positionV relativeFrom="paragraph">
              <wp:posOffset>3455</wp:posOffset>
            </wp:positionV>
            <wp:extent cx="972351" cy="159473"/>
            <wp:effectExtent l="0" t="0" r="0" b="0"/>
            <wp:wrapNone/>
            <wp:docPr id="1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351" cy="159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E-Window (for ATO assembly)</w:t>
      </w: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4"/>
        <w:gridCol w:w="8157"/>
      </w:tblGrid>
      <w:tr>
        <w:trPr>
          <w:trHeight w:val="218" w:hRule="atLeast"/>
        </w:trPr>
        <w:tc>
          <w:tcPr>
            <w:tcW w:w="2034" w:type="dxa"/>
            <w:shd w:val="clear" w:color="auto" w:fill="D2E298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Part No.</w:t>
            </w:r>
          </w:p>
        </w:tc>
        <w:tc>
          <w:tcPr>
            <w:tcW w:w="8157" w:type="dxa"/>
            <w:shd w:val="clear" w:color="auto" w:fill="D2E298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Description</w:t>
            </w:r>
          </w:p>
        </w:tc>
      </w:tr>
      <w:tr>
        <w:trPr>
          <w:trHeight w:val="218" w:hRule="atLeast"/>
        </w:trPr>
        <w:tc>
          <w:tcPr>
            <w:tcW w:w="2034" w:type="dxa"/>
            <w:shd w:val="clear" w:color="auto" w:fill="F3F7E3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E-MPCIE-LAN02-R10</w:t>
            </w:r>
          </w:p>
        </w:tc>
        <w:tc>
          <w:tcPr>
            <w:tcW w:w="8157" w:type="dxa"/>
            <w:shd w:val="clear" w:color="auto" w:fill="F3F7E3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PCIe Mini card supports 1-port GbE with Realtek RTL8111E controller, with PMS 194C I/O bracket and 340 mm cable, R10</w:t>
            </w:r>
          </w:p>
        </w:tc>
      </w:tr>
      <w:tr>
        <w:trPr>
          <w:trHeight w:val="218" w:hRule="atLeast"/>
        </w:trPr>
        <w:tc>
          <w:tcPr>
            <w:tcW w:w="2034" w:type="dxa"/>
            <w:shd w:val="clear" w:color="auto" w:fill="E5EEC4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E-MPCIE-CClink02-R10</w:t>
            </w:r>
          </w:p>
        </w:tc>
        <w:tc>
          <w:tcPr>
            <w:tcW w:w="8157" w:type="dxa"/>
            <w:shd w:val="clear" w:color="auto" w:fill="E5EEC4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PCIe Mini card supports CC-Link Slave interface according to V2.0 and V1.1, with PMS black C I/O bracket and 300mm cable, R10</w:t>
            </w:r>
          </w:p>
        </w:tc>
      </w:tr>
      <w:tr>
        <w:trPr>
          <w:trHeight w:val="218" w:hRule="atLeast"/>
        </w:trPr>
        <w:tc>
          <w:tcPr>
            <w:tcW w:w="2034" w:type="dxa"/>
            <w:shd w:val="clear" w:color="auto" w:fill="F3F7E3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E-MPCIE-PROFIBUS02-R10</w:t>
            </w:r>
          </w:p>
        </w:tc>
        <w:tc>
          <w:tcPr>
            <w:tcW w:w="8157" w:type="dxa"/>
            <w:shd w:val="clear" w:color="auto" w:fill="F3F7E3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PCIe Mini card supports universal PROFI BUS DP card for Master or Slave, with PMS black C I/O bracket and 300mm cable, R10</w:t>
            </w:r>
          </w:p>
        </w:tc>
      </w:tr>
      <w:tr>
        <w:trPr>
          <w:trHeight w:val="218" w:hRule="atLeast"/>
        </w:trPr>
        <w:tc>
          <w:tcPr>
            <w:tcW w:w="2034" w:type="dxa"/>
            <w:shd w:val="clear" w:color="auto" w:fill="E5EEC4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E-MPCIE-EtherCAT-R10</w:t>
            </w:r>
          </w:p>
        </w:tc>
        <w:tc>
          <w:tcPr>
            <w:tcW w:w="8157" w:type="dxa"/>
            <w:shd w:val="clear" w:color="auto" w:fill="E5EEC4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PCIe Mini card supports universal for all Real-Time Ethernet protocols, with PMS black C I/O bracket and 280mm cable, R10</w:t>
            </w:r>
          </w:p>
        </w:tc>
      </w:tr>
      <w:tr>
        <w:trPr>
          <w:trHeight w:val="218" w:hRule="atLeast"/>
        </w:trPr>
        <w:tc>
          <w:tcPr>
            <w:tcW w:w="2034" w:type="dxa"/>
            <w:shd w:val="clear" w:color="auto" w:fill="F3F7E3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E-MPCIE-3G-R10</w:t>
            </w:r>
          </w:p>
        </w:tc>
        <w:tc>
          <w:tcPr>
            <w:tcW w:w="8157" w:type="dxa"/>
            <w:shd w:val="clear" w:color="auto" w:fill="F3F7E3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PCIe Mini card supports 3G WWAN , with PMS 130C I/O bracket, RF antenna 300mm cable and GSM antenna cable, R10</w:t>
            </w:r>
          </w:p>
        </w:tc>
      </w:tr>
    </w:tbl>
    <w:p>
      <w:pPr>
        <w:pStyle w:val="BodyText"/>
        <w:spacing w:before="1"/>
        <w:rPr>
          <w:b/>
          <w:sz w:val="6"/>
        </w:rPr>
      </w:pPr>
    </w:p>
    <w:p>
      <w:pPr>
        <w:spacing w:after="0"/>
        <w:rPr>
          <w:sz w:val="6"/>
        </w:rPr>
        <w:sectPr>
          <w:pgSz w:w="11910" w:h="16160"/>
          <w:pgMar w:header="0" w:footer="225" w:top="0" w:bottom="420" w:left="720" w:right="38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spacing w:before="84"/>
        <w:ind w:left="0" w:right="259" w:firstLine="0"/>
        <w:jc w:val="right"/>
        <w:rPr>
          <w:sz w:val="11"/>
        </w:rPr>
      </w:pPr>
      <w:r>
        <w:rPr>
          <w:sz w:val="11"/>
        </w:rPr>
        <w:t>Speaker</w:t>
      </w:r>
    </w:p>
    <w:p>
      <w:pPr>
        <w:spacing w:before="85"/>
        <w:ind w:left="674" w:right="0" w:firstLine="0"/>
        <w:jc w:val="left"/>
        <w:rPr>
          <w:sz w:val="11"/>
        </w:rPr>
      </w:pPr>
      <w:r>
        <w:rPr/>
        <w:br w:type="column"/>
      </w:r>
      <w:r>
        <w:rPr>
          <w:w w:val="105"/>
          <w:sz w:val="11"/>
        </w:rPr>
        <w:t>4 x USB 3.1 Gen 1 (5Gb/s)</w:t>
      </w:r>
    </w:p>
    <w:p>
      <w:pPr>
        <w:spacing w:before="24"/>
        <w:ind w:left="1463" w:right="0" w:firstLine="0"/>
        <w:jc w:val="left"/>
        <w:rPr>
          <w:sz w:val="11"/>
        </w:rPr>
      </w:pPr>
      <w:r>
        <w:rPr/>
        <w:drawing>
          <wp:anchor distT="0" distB="0" distL="0" distR="0" allowOverlap="1" layoutInCell="1" locked="0" behindDoc="1" simplePos="0" relativeHeight="250912768">
            <wp:simplePos x="0" y="0"/>
            <wp:positionH relativeFrom="page">
              <wp:posOffset>2158492</wp:posOffset>
            </wp:positionH>
            <wp:positionV relativeFrom="paragraph">
              <wp:posOffset>6008</wp:posOffset>
            </wp:positionV>
            <wp:extent cx="3745507" cy="1468140"/>
            <wp:effectExtent l="0" t="0" r="0" b="0"/>
            <wp:wrapNone/>
            <wp:docPr id="3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5507" cy="146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1"/>
        </w:rPr>
        <w:t>2 x GbE LAN RS-232/422/485</w:t>
      </w:r>
    </w:p>
    <w:p>
      <w:pPr>
        <w:spacing w:after="0"/>
        <w:jc w:val="left"/>
        <w:rPr>
          <w:sz w:val="11"/>
        </w:rPr>
        <w:sectPr>
          <w:type w:val="continuous"/>
          <w:pgSz w:w="11910" w:h="16160"/>
          <w:pgMar w:top="0" w:bottom="420" w:left="720" w:right="380"/>
          <w:cols w:num="2" w:equalWidth="0">
            <w:col w:w="4043" w:space="40"/>
            <w:col w:w="6727"/>
          </w:cols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27"/>
        <w:rPr>
          <w:i/>
        </w:rPr>
      </w:pPr>
      <w:r>
        <w:rPr>
          <w:i/>
          <w:w w:val="120"/>
        </w:rPr>
        <w:t>AFL3-W22C-ULT3</w:t>
      </w:r>
    </w:p>
    <w:p>
      <w:pPr>
        <w:spacing w:before="4"/>
        <w:ind w:left="11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Fully Integrated I/O</w:t>
      </w: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160"/>
          <w:pgMar w:top="0" w:bottom="420" w:left="720" w:right="380"/>
        </w:sectPr>
      </w:pPr>
    </w:p>
    <w:p>
      <w:pPr>
        <w:pStyle w:val="BodyText"/>
        <w:rPr>
          <w:rFonts w:ascii="Times New Roman"/>
          <w:b/>
          <w:i/>
          <w:sz w:val="12"/>
        </w:rPr>
      </w:pPr>
    </w:p>
    <w:p>
      <w:pPr>
        <w:pStyle w:val="BodyText"/>
        <w:spacing w:before="4"/>
        <w:rPr>
          <w:rFonts w:ascii="Times New Roman"/>
          <w:b/>
          <w:i/>
          <w:sz w:val="9"/>
        </w:rPr>
      </w:pPr>
    </w:p>
    <w:p>
      <w:pPr>
        <w:tabs>
          <w:tab w:pos="4336" w:val="left" w:leader="none"/>
        </w:tabs>
        <w:spacing w:before="1"/>
        <w:ind w:left="2710" w:right="0" w:firstLine="0"/>
        <w:jc w:val="left"/>
        <w:rPr>
          <w:sz w:val="11"/>
        </w:rPr>
      </w:pPr>
      <w:r>
        <w:rPr>
          <w:w w:val="105"/>
          <w:sz w:val="11"/>
        </w:rPr>
        <w:t>Digital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Microphone</w:t>
        <w:tab/>
        <w:t>HDMI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output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83"/>
        <w:ind w:left="422" w:right="0" w:firstLine="0"/>
        <w:jc w:val="left"/>
        <w:rPr>
          <w:sz w:val="11"/>
        </w:rPr>
      </w:pPr>
      <w:r>
        <w:rPr>
          <w:w w:val="105"/>
          <w:sz w:val="11"/>
        </w:rPr>
        <w:t>Reset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102"/>
        <w:ind w:left="213" w:right="0" w:firstLine="0"/>
        <w:jc w:val="left"/>
        <w:rPr>
          <w:sz w:val="11"/>
        </w:rPr>
      </w:pPr>
      <w:r>
        <w:rPr>
          <w:w w:val="105"/>
          <w:sz w:val="11"/>
        </w:rPr>
        <w:t>RS-232 9 V ~ 30 V DC Jack</w:t>
      </w:r>
    </w:p>
    <w:p>
      <w:pPr>
        <w:spacing w:after="0"/>
        <w:jc w:val="left"/>
        <w:rPr>
          <w:sz w:val="11"/>
        </w:rPr>
        <w:sectPr>
          <w:type w:val="continuous"/>
          <w:pgSz w:w="11910" w:h="16160"/>
          <w:pgMar w:top="0" w:bottom="420" w:left="720" w:right="380"/>
          <w:cols w:num="3" w:equalWidth="0">
            <w:col w:w="4984" w:space="40"/>
            <w:col w:w="724" w:space="39"/>
            <w:col w:w="5023"/>
          </w:cols>
        </w:sectPr>
      </w:pPr>
    </w:p>
    <w:p>
      <w:pPr>
        <w:spacing w:before="4"/>
        <w:ind w:left="5016" w:right="4421" w:firstLine="0"/>
        <w:jc w:val="center"/>
        <w:rPr>
          <w:sz w:val="11"/>
        </w:rPr>
      </w:pPr>
      <w:r>
        <w:rPr/>
        <w:pict>
          <v:group style="position:absolute;margin-left:.0pt;margin-top:.000053pt;width:245.45pt;height:37.6pt;mso-position-horizontal-relative:page;mso-position-vertical-relative:page;z-index:-252414976" coordorigin="0,0" coordsize="4909,752">
            <v:shape style="position:absolute;left:0;top:0;width:4909;height:752" type="#_x0000_t75" stroked="false">
              <v:imagedata r:id="rId25" o:title=""/>
            </v:shape>
            <v:shape style="position:absolute;left:0;top:0;width:4909;height:752" type="#_x0000_t202" filled="false" stroked="false">
              <v:textbox inset="0,0,0,0">
                <w:txbxContent>
                  <w:p>
                    <w:pPr>
                      <w:spacing w:before="151"/>
                      <w:ind w:left="57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2.519798pt;margin-top:11.506748pt;width:510.25pt;height:172.95pt;mso-position-horizontal-relative:page;mso-position-vertical-relative:paragraph;z-index:251680768" coordorigin="850,230" coordsize="10205,3459">
            <v:shape style="position:absolute;left:850;top:230;width:10205;height:3459" type="#_x0000_t75" stroked="false">
              <v:imagedata r:id="rId26" o:title=""/>
            </v:shape>
            <v:shape style="position:absolute;left:7306;top:3331;width:137;height:11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5922;top:3296;width:224;height:11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8.82</w:t>
                    </w:r>
                  </w:p>
                </w:txbxContent>
              </v:textbox>
              <w10:wrap type="none"/>
            </v:shape>
            <v:shape style="position:absolute;left:8850;top:1699;width:370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501.5</w:t>
                    </w:r>
                  </w:p>
                </w:txbxContent>
              </v:textbox>
              <w10:wrap type="none"/>
            </v:shape>
            <v:shape style="position:absolute;left:7097;top:1606;width:195;height:255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100</w:t>
                    </w:r>
                  </w:p>
                  <w:p>
                    <w:pPr>
                      <w:spacing w:before="22"/>
                      <w:ind w:left="39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75</w:t>
                    </w:r>
                  </w:p>
                </w:txbxContent>
              </v:textbox>
              <w10:wrap type="none"/>
            </v:shape>
            <v:shape style="position:absolute;left:5264;top:1459;width:202;height:301" type="#_x0000_t202" filled="false" stroked="false">
              <v:textbox inset="0,0,0,0">
                <w:txbxContent>
                  <w:p>
                    <w:pPr>
                      <w:spacing w:before="1"/>
                      <w:ind w:left="65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68</w:t>
                    </w:r>
                  </w:p>
                  <w:p>
                    <w:pPr>
                      <w:spacing w:before="68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4220;top:1628;width:341;height:11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238.50</w:t>
                    </w:r>
                  </w:p>
                </w:txbxContent>
              </v:textbox>
              <w10:wrap type="none"/>
            </v:shape>
            <v:shape style="position:absolute;left:3858;top:1475;width:195;height:11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477</w:t>
                    </w:r>
                  </w:p>
                </w:txbxContent>
              </v:textbox>
              <w10:wrap type="none"/>
            </v:shape>
            <v:shape style="position:absolute;left:1023;top:379;width:4853;height:637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i/>
                        <w:spacing w:val="-5"/>
                        <w:w w:val="120"/>
                        <w:sz w:val="24"/>
                      </w:rPr>
                      <w:t>AFL3-W22C-ULT3</w:t>
                    </w:r>
                    <w:r>
                      <w:rPr>
                        <w:rFonts w:ascii="Times New Roman"/>
                        <w:b/>
                        <w:i/>
                        <w:spacing w:val="-27"/>
                        <w:w w:val="12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pacing w:val="-3"/>
                        <w:w w:val="120"/>
                        <w:sz w:val="24"/>
                      </w:rPr>
                      <w:t>Dimensions</w:t>
                    </w:r>
                    <w:r>
                      <w:rPr>
                        <w:rFonts w:ascii="Times New Roman"/>
                        <w:b/>
                        <w:i/>
                        <w:spacing w:val="-26"/>
                        <w:w w:val="12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position w:val="1"/>
                        <w:sz w:val="20"/>
                      </w:rPr>
                      <w:t>(Unit:</w:t>
                    </w:r>
                    <w:r>
                      <w:rPr>
                        <w:rFonts w:ascii="Times New Roman"/>
                        <w:b/>
                        <w:i/>
                        <w:spacing w:val="-22"/>
                        <w:w w:val="120"/>
                        <w:position w:val="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position w:val="1"/>
                        <w:sz w:val="20"/>
                      </w:rPr>
                      <w:t>mm)</w:t>
                    </w:r>
                  </w:p>
                  <w:p>
                    <w:pPr>
                      <w:spacing w:before="113"/>
                      <w:ind w:left="2644" w:right="1847" w:firstLine="0"/>
                      <w:jc w:val="center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527.69</w:t>
                    </w:r>
                  </w:p>
                  <w:p>
                    <w:pPr>
                      <w:spacing w:before="27"/>
                      <w:ind w:left="2644" w:right="1847" w:firstLine="0"/>
                      <w:jc w:val="center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498.50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81.531952pt;margin-top:102.393555pt;width:7.85pt;height:15.1pt;mso-position-horizontal-relative:page;mso-position-vertical-relative:paragraph;z-index:251682816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w w:val="105"/>
                      <w:sz w:val="10"/>
                    </w:rPr>
                    <w:t>20.50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5.505753pt;margin-top:713.866821pt;width:7.85pt;height:10.75pt;mso-position-horizontal-relative:page;mso-position-vertical-relative:page;z-index:251683840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w w:val="105"/>
                      <w:sz w:val="10"/>
                    </w:rPr>
                    <w:t>269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7.919342pt;margin-top:711.664307pt;width:14.05pt;height:18.350pt;mso-position-horizontal-relative:page;mso-position-vertical-relative:page;z-index:251684864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6" w:right="0" w:firstLine="0"/>
                    <w:jc w:val="left"/>
                    <w:rPr>
                      <w:sz w:val="10"/>
                    </w:rPr>
                  </w:pPr>
                  <w:r>
                    <w:rPr>
                      <w:w w:val="105"/>
                      <w:sz w:val="10"/>
                    </w:rPr>
                    <w:t>299.69</w:t>
                  </w:r>
                </w:p>
                <w:p>
                  <w:pPr>
                    <w:spacing w:before="8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w w:val="105"/>
                      <w:sz w:val="10"/>
                    </w:rPr>
                    <w:t>335.69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7.471252pt;margin-top:727.281311pt;width:7.85pt;height:7.85pt;mso-position-horizontal-relative:page;mso-position-vertical-relative:page;z-index:251685888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w w:val="105"/>
                      <w:sz w:val="10"/>
                    </w:rPr>
                    <w:t>75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3.996155pt;margin-top:752.426697pt;width:7.85pt;height:12.2pt;mso-position-horizontal-relative:page;mso-position-vertical-relative:page;z-index:251686912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w w:val="105"/>
                      <w:sz w:val="10"/>
                    </w:rPr>
                    <w:t>8.99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3.69635pt;margin-top:710.595459pt;width:7.85pt;height:7.85pt;mso-position-horizontal-relative:page;mso-position-vertical-relative:page;z-index:251687936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w w:val="105"/>
                      <w:sz w:val="10"/>
                    </w:rPr>
                    <w:t>75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6.932465pt;margin-top:707.832764pt;width:7.85pt;height:10.75pt;mso-position-horizontal-relative:page;mso-position-vertical-relative:page;z-index:251688960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w w:val="105"/>
                      <w:sz w:val="10"/>
                    </w:rPr>
                    <w:t>100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7.259186pt;margin-top:706.263pt;width:9.85pt;height:23.4pt;mso-position-horizontal-relative:page;mso-position-vertical-relative:page;z-index:251689984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302.69</w:t>
                  </w:r>
                </w:p>
              </w:txbxContent>
            </v:textbox>
            <w10:wrap type="none"/>
          </v:shape>
        </w:pict>
      </w:r>
      <w:r>
        <w:rPr>
          <w:w w:val="105"/>
          <w:sz w:val="11"/>
        </w:rPr>
        <w:t>AT/ATX Switch</w:t>
      </w:r>
    </w:p>
    <w:sectPr>
      <w:type w:val="continuous"/>
      <w:pgSz w:w="11910" w:h="16160"/>
      <w:pgMar w:top="0" w:bottom="420" w:left="7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2427264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55a92d" stroked="false">
            <v:fill type="solid"/>
          </v:rect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2.874496pt;margin-top:785.370728pt;width:133.950pt;height:13.3pt;mso-position-horizontal-relative:page;mso-position-vertical-relative:page;z-index:-252426240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Arial Black"/>
                  </w:rPr>
                </w:pPr>
                <w:r>
                  <w:rPr>
                    <w:rFonts w:ascii="Arial Black"/>
                    <w:color w:val="FFFFFF"/>
                  </w:rPr>
                  <w:t>AFL3-W22C-ULT3-2019-V</w:t>
                </w:r>
                <w:r>
                  <w:rPr/>
                  <w:fldChar w:fldCharType="begin"/>
                </w:r>
                <w:r>
                  <w:rPr>
                    <w:rFonts w:ascii="Arial Black"/>
                    <w:color w:val="FFFFFF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5245" w:hanging="142"/>
      </w:pPr>
      <w:rPr>
        <w:rFonts w:hint="default" w:ascii="Arial" w:hAnsi="Arial" w:eastAsia="Arial" w:cs="Arial"/>
        <w:spacing w:val="-1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796" w:hanging="14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353" w:hanging="14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6909" w:hanging="14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7466" w:hanging="14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8022" w:hanging="14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8579" w:hanging="14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9135" w:hanging="14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692" w:hanging="142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1"/>
      <w:ind w:left="114"/>
      <w:outlineLvl w:val="1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53"/>
      <w:ind w:left="5216" w:hanging="142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25"/>
      <w:ind w:left="56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2019-11-07T03:40:34Z</dcterms:created>
  <dcterms:modified xsi:type="dcterms:W3CDTF">2019-11-07T03:40:34Z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2019-11-07T00:00:00Z</vt:filetime>
  </property>
</Properties>
</file>