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3586" w:h="1008" w:wrap="none" w:hAnchor="page" w:x="1231" w:y="1203"/>
        <w:widowControl w:val="0"/>
        <w:shd w:val="clear" w:color="auto" w:fill="auto"/>
        <w:bidi w:val="0"/>
        <w:spacing w:before="0" w:after="0" w:line="240" w:lineRule="auto"/>
        <w:ind w:right="0" w:firstLine="0"/>
        <w:jc w:val="center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u w:val="none"/>
          <w:lang w:val="en-US" w:eastAsia="en-US" w:bidi="en-US"/>
        </w:rPr>
        <w:t xml:space="preserve">g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C7-18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zh-TW" w:eastAsia="zh-TW" w:bidi="zh-TW"/>
        </w:rPr>
        <w:t>19</w:t>
      </w:r>
    </w:p>
    <w:p>
      <w:pPr>
        <w:pStyle w:val="Style5"/>
        <w:keepNext w:val="0"/>
        <w:keepLines w:val="0"/>
        <w:framePr w:w="1591" w:h="230" w:wrap="none" w:hAnchor="page" w:x="2577" w:y="19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6"/>
          <w:szCs w:val="16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shd w:val="clear" w:color="auto" w:fill="FFFFFF"/>
          <w:lang w:val="zh-TW" w:eastAsia="zh-TW" w:bidi="zh-TW"/>
        </w:rPr>
        <w:t>高性能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FFFFFF"/>
          <w:lang w:val="en-US" w:eastAsia="en-US" w:bidi="en-US"/>
        </w:rPr>
        <w:t>Mini-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shd w:val="clear" w:color="auto" w:fill="FFFFFF"/>
          <w:lang w:val="en-US" w:eastAsia="en-US" w:bidi="en-US"/>
        </w:rPr>
        <w:t>】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FFFFFF"/>
          <w:lang w:val="en-US" w:eastAsia="en-US" w:bidi="en-US"/>
        </w:rPr>
        <w:t>TX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shd w:val="clear" w:color="auto" w:fill="FFFFFF"/>
          <w:lang w:val="zh-TW" w:eastAsia="zh-TW" w:bidi="zh-TW"/>
        </w:rPr>
        <w:t>主板</w:t>
      </w:r>
    </w:p>
    <w:p>
      <w:pPr>
        <w:pStyle w:val="Style9"/>
        <w:keepNext w:val="0"/>
        <w:keepLines w:val="0"/>
        <w:framePr w:w="648" w:h="338" w:wrap="none" w:hAnchor="page" w:x="1231" w:y="65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概述</w:t>
      </w:r>
    </w:p>
    <w:p>
      <w:pPr>
        <w:pStyle w:val="Style9"/>
        <w:keepNext w:val="0"/>
        <w:keepLines w:val="0"/>
        <w:framePr w:w="648" w:h="360" w:wrap="none" w:hAnchor="page" w:x="6227" w:y="65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特点</w:t>
      </w:r>
    </w:p>
    <w:p>
      <w:pPr>
        <w:pStyle w:val="Style9"/>
        <w:keepNext w:val="0"/>
        <w:keepLines w:val="0"/>
        <w:framePr w:w="1433" w:h="317" w:wrap="none" w:hAnchor="page" w:x="21196" w:y="5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6"/>
          <w:szCs w:val="26"/>
        </w:rPr>
      </w:pPr>
      <w:r>
        <w:rPr>
          <w:color w:val="8DD7F7"/>
          <w:spacing w:val="0"/>
          <w:w w:val="100"/>
          <w:position w:val="0"/>
          <w:sz w:val="26"/>
          <w:szCs w:val="26"/>
        </w:rPr>
        <w:t>工业主板</w:t>
      </w:r>
    </w:p>
    <w:p>
      <w:pPr>
        <w:pStyle w:val="Style9"/>
        <w:keepNext w:val="0"/>
        <w:keepLines w:val="0"/>
        <w:framePr w:w="1217" w:h="367" w:wrap="none" w:hAnchor="page" w:x="12916" w:y="21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产品规格</w:t>
      </w:r>
    </w:p>
    <w:p>
      <w:pPr>
        <w:pStyle w:val="Style12"/>
        <w:keepNext w:val="0"/>
        <w:keepLines w:val="0"/>
        <w:framePr w:w="4658" w:h="1836" w:wrap="none" w:hAnchor="page" w:x="1231" w:y="7021"/>
        <w:widowControl w:val="0"/>
        <w:shd w:val="clear" w:color="auto" w:fill="auto"/>
        <w:bidi w:val="0"/>
        <w:spacing w:before="0" w:after="0" w:line="259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EC7-1819V2NA </w:t>
      </w:r>
      <w:r>
        <w:rPr>
          <w:color w:val="000000"/>
          <w:spacing w:val="0"/>
          <w:w w:val="100"/>
          <w:position w:val="0"/>
        </w:rPr>
        <w:t xml:space="preserve">是一款采用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Intel® B65 </w:t>
      </w:r>
      <w:r>
        <w:rPr>
          <w:color w:val="000000"/>
          <w:spacing w:val="0"/>
          <w:w w:val="100"/>
          <w:position w:val="0"/>
        </w:rPr>
        <w:t xml:space="preserve">芯片组，兼容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Intel® H61</w:t>
      </w:r>
      <w:r>
        <w:rPr>
          <w:color w:val="000000"/>
          <w:spacing w:val="0"/>
          <w:w w:val="100"/>
          <w:position w:val="0"/>
        </w:rPr>
        <w:t>芯片组的高性能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Mini-ITX</w:t>
      </w:r>
      <w:r>
        <w:rPr>
          <w:color w:val="000000"/>
          <w:spacing w:val="0"/>
          <w:w w:val="100"/>
          <w:position w:val="0"/>
        </w:rPr>
        <w:t>主板；提供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VGA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HDMk DVI</w:t>
      </w:r>
      <w:r>
        <w:rPr>
          <w:color w:val="000000"/>
          <w:spacing w:val="0"/>
          <w:w w:val="100"/>
          <w:position w:val="0"/>
        </w:rPr>
        <w:t xml:space="preserve">及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LVDS4</w:t>
      </w:r>
      <w:r>
        <w:rPr>
          <w:color w:val="000000"/>
          <w:spacing w:val="0"/>
          <w:w w:val="100"/>
          <w:position w:val="0"/>
        </w:rPr>
        <w:t>种显示接口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LVDS</w:t>
      </w:r>
      <w:r>
        <w:rPr>
          <w:color w:val="000000"/>
          <w:spacing w:val="0"/>
          <w:w w:val="100"/>
          <w:position w:val="0"/>
        </w:rPr>
        <w:t>接口未上件为预留接口），可实现 任意组合双显；提供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PCIe</w:t>
      </w:r>
      <w:r>
        <w:rPr>
          <w:color w:val="000000"/>
          <w:spacing w:val="0"/>
          <w:w w:val="100"/>
          <w:position w:val="0"/>
        </w:rPr>
        <w:t>及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Mini-PCIe</w:t>
      </w:r>
      <w:r>
        <w:rPr>
          <w:color w:val="000000"/>
          <w:spacing w:val="0"/>
          <w:w w:val="100"/>
          <w:position w:val="0"/>
        </w:rPr>
        <w:t>扩展能力，支持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LPC</w:t>
      </w:r>
      <w:r>
        <w:rPr>
          <w:color w:val="000000"/>
          <w:spacing w:val="0"/>
          <w:w w:val="100"/>
          <w:position w:val="0"/>
        </w:rPr>
        <w:t>扩 展功能，有丰富的接口和扩展选择空间。该产品不仅性能高、 功能齐全，而且尺寸较小，更适合现行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ATM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POS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NET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、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Media</w:t>
      </w:r>
      <w:r>
        <w:rPr>
          <w:color w:val="000000"/>
          <w:spacing w:val="0"/>
          <w:w w:val="100"/>
          <w:position w:val="0"/>
        </w:rPr>
        <w:t>等行业的嵌入式需求。</w:t>
      </w:r>
    </w:p>
    <w:p>
      <w:pPr>
        <w:pStyle w:val="Style5"/>
        <w:keepNext w:val="0"/>
        <w:keepLines w:val="0"/>
        <w:framePr w:w="4651" w:h="1800" w:wrap="none" w:hAnchor="page" w:x="6235" w:y="70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LGA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1155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封装的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2nd/3rdgeneration Intel®</w:t>
      </w:r>
    </w:p>
    <w:p>
      <w:pPr>
        <w:pStyle w:val="Style5"/>
        <w:keepNext w:val="0"/>
        <w:keepLines w:val="0"/>
        <w:framePr w:w="4651" w:h="1800" w:wrap="none" w:hAnchor="page" w:x="6235" w:y="70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DesktopCPU</w:t>
      </w:r>
    </w:p>
    <w:p>
      <w:pPr>
        <w:pStyle w:val="Style12"/>
        <w:keepNext w:val="0"/>
        <w:keepLines w:val="0"/>
        <w:framePr w:w="4651" w:h="1800" w:wrap="none" w:hAnchor="page" w:x="6235" w:y="7086"/>
        <w:widowControl w:val="0"/>
        <w:shd w:val="clear" w:color="auto" w:fill="auto"/>
        <w:bidi w:val="0"/>
        <w:spacing w:before="0" w:after="0" w:line="259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♦</w:t>
      </w:r>
      <w:r>
        <w:rPr>
          <w:color w:val="000000"/>
          <w:spacing w:val="0"/>
          <w:w w:val="100"/>
          <w:position w:val="0"/>
        </w:rPr>
        <w:t>提供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240PINDDR3</w:t>
      </w:r>
      <w:r>
        <w:rPr>
          <w:color w:val="000000"/>
          <w:spacing w:val="0"/>
          <w:w w:val="100"/>
          <w:position w:val="0"/>
        </w:rPr>
        <w:t>内存插槽，最大可支持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8GB</w:t>
      </w:r>
      <w:r>
        <w:rPr>
          <w:color w:val="000000"/>
          <w:spacing w:val="0"/>
          <w:w w:val="100"/>
          <w:position w:val="0"/>
        </w:rPr>
        <w:t>容量</w:t>
      </w:r>
    </w:p>
    <w:p>
      <w:pPr>
        <w:pStyle w:val="Style5"/>
        <w:keepNext w:val="0"/>
        <w:keepLines w:val="0"/>
        <w:framePr w:w="4651" w:h="1800" w:wrap="none" w:hAnchor="page" w:x="6235" w:y="7086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VGA+HDMI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VGA+DVI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双显示</w:t>
      </w:r>
    </w:p>
    <w:p>
      <w:pPr>
        <w:pStyle w:val="Style5"/>
        <w:keepNext w:val="0"/>
        <w:keepLines w:val="0"/>
        <w:framePr w:w="4651" w:h="1800" w:wrap="none" w:hAnchor="page" w:x="6235" w:y="708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8XUSB2.0,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6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个串口,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lxPS/2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键盘/覷标接口，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lx8bit GPIO</w:t>
      </w:r>
    </w:p>
    <w:p>
      <w:pPr>
        <w:pStyle w:val="Style5"/>
        <w:keepNext w:val="0"/>
        <w:keepLines w:val="0"/>
        <w:framePr w:w="4651" w:h="1800" w:wrap="none" w:hAnchor="page" w:x="6235" w:y="708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支持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xMin PCI_E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和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xPCLExI</w:t>
      </w:r>
    </w:p>
    <w:tbl>
      <w:tblPr>
        <w:tblOverlap w:val="never"/>
        <w:jc w:val="left"/>
        <w:tblLayout w:type="fixed"/>
      </w:tblPr>
      <w:tblGrid>
        <w:gridCol w:w="1714"/>
        <w:gridCol w:w="7913"/>
      </w:tblGrid>
      <w:tr>
        <w:trPr>
          <w:trHeight w:val="66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26" w:h="7308" w:wrap="none" w:hAnchor="page" w:x="12931" w:y="25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处理器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26" w:h="7308" w:wrap="none" w:hAnchor="page" w:x="12931" w:y="2557"/>
              <w:widowControl w:val="0"/>
              <w:shd w:val="clear" w:color="auto" w:fill="auto"/>
              <w:bidi w:val="0"/>
              <w:spacing w:before="0" w:after="0" w:line="173" w:lineRule="exact"/>
              <w:ind w:left="18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支持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ntel®SocketLGA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1155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封装的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2nd/3rd Generation Intel® Core™ Desktop Processor Family a nd E3-1200series UP Workstation Processors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26" w:h="7308" w:wrap="none" w:hAnchor="page" w:x="12931" w:y="25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芯片组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26" w:h="7308" w:wrap="none" w:hAnchor="page" w:x="12931" w:y="25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B65/H61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26" w:h="7308" w:wrap="none" w:hAnchor="page" w:x="12931" w:y="25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内存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26" w:h="7308" w:wrap="none" w:hAnchor="page" w:x="12931" w:y="25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240PinDDR3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内存插糟，支持最大内存容量为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8GB</w:t>
            </w:r>
          </w:p>
        </w:tc>
      </w:tr>
      <w:tr>
        <w:trPr>
          <w:trHeight w:val="1181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26" w:h="7308" w:wrap="none" w:hAnchor="page" w:x="12931" w:y="25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显示接口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26" w:h="7308" w:wrap="none" w:hAnchor="page" w:x="12931" w:y="2557"/>
              <w:widowControl w:val="0"/>
              <w:shd w:val="clear" w:color="auto" w:fill="auto"/>
              <w:bidi w:val="0"/>
              <w:spacing w:before="0" w:after="0" w:line="169" w:lineRule="exact"/>
              <w:ind w:left="18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支持独立双显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VGA+LVDS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HDMI+LVDS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DVI+LVDS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VGA+DVk VGA+HDMI;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支持热插拔功能；同步输出；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LVDS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接口未上件为预留接口。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VGA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最大支持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2048X1536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⑥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75HZ, 32bit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色深；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LVDS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最大支持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1920X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080@60HZ; DVI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HDMI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最大支持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1920X 1200@60HZ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26" w:h="7308" w:wrap="none" w:hAnchor="page" w:x="12931" w:y="25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音频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26" w:h="7308" w:wrap="none" w:hAnchor="page" w:x="12931" w:y="25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采用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HDA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标准,支持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MIC-IN/LINE-IN/LINE-OUT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26" w:h="7308" w:wrap="none" w:hAnchor="page" w:x="12931" w:y="25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FFFFFF"/>
                <w:lang w:val="en-US" w:eastAsia="en-US" w:bidi="en-US"/>
              </w:rPr>
              <w:t>LAN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26" w:h="7308" w:wrap="none" w:hAnchor="page" w:x="12931" w:y="25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10/100/1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000Mbps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网络接口，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LAN1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可支持网络唤醒功能</w:t>
            </w:r>
          </w:p>
        </w:tc>
      </w:tr>
      <w:tr>
        <w:trPr>
          <w:trHeight w:val="641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26" w:h="7308" w:wrap="none" w:hAnchor="page" w:x="12931" w:y="25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存储器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26" w:h="7308" w:wrap="none" w:hAnchor="page" w:x="12931" w:y="2557"/>
              <w:widowControl w:val="0"/>
              <w:shd w:val="clear" w:color="auto" w:fill="auto"/>
              <w:bidi w:val="0"/>
              <w:spacing w:before="0" w:after="0" w:line="166" w:lineRule="exact"/>
              <w:ind w:left="18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SATA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接口。主板芯片组为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B65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芯片组时：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SATA1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SATA3.0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SATA2^SATA2.0Jfeq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CN" w:eastAsia="zh-CN" w:bidi="zh-C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H61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芯片组时，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SATA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SATA2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都为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SATA2.0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</w:t>
            </w:r>
          </w:p>
        </w:tc>
      </w:tr>
      <w:tr>
        <w:trPr>
          <w:trHeight w:val="1022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26" w:h="7308" w:wrap="none" w:hAnchor="page" w:x="12931" w:y="25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FFFFFF"/>
                <w:lang w:val="en-US" w:eastAsia="en-US" w:bidi="en-US"/>
              </w:rPr>
              <w:t>I/O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接口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26" w:h="7308" w:wrap="none" w:hAnchor="page" w:x="12931" w:y="2557"/>
              <w:widowControl w:val="0"/>
              <w:shd w:val="clear" w:color="auto" w:fill="auto"/>
              <w:bidi w:val="0"/>
              <w:spacing w:before="0" w:after="0" w:line="184" w:lineRule="exact"/>
              <w:ind w:left="18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个串口，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COM1/COM2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RS-232/RS-485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模式选择；可通过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LPC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接口扩张至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个串口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COM3/COM4/COM5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为带电串口；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USB2.0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接口；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PS/2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键盘/鼠标接口；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路数字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。接口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26" w:h="7308" w:wrap="none" w:hAnchor="page" w:x="12931" w:y="25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扩展总线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26" w:h="7308" w:wrap="none" w:hAnchor="page" w:x="12931" w:y="25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IxMinPCLE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和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IxPCLExI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播槽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26" w:h="7308" w:wrap="none" w:hAnchor="page" w:x="12931" w:y="25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工作温度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26" w:h="7308" w:wrap="none" w:hAnchor="page" w:x="12931" w:y="25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0°C~6（TC;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40%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95%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（非凝结状态）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26" w:h="7308" w:wrap="none" w:hAnchor="page" w:x="12931" w:y="25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存储喩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26" w:h="7308" w:wrap="none" w:hAnchor="page" w:x="12931" w:y="25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-20P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75Q;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40%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95%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（非凝结状态）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26" w:h="7308" w:wrap="none" w:hAnchor="page" w:x="12931" w:y="25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看门狗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26" w:h="7308" w:wrap="none" w:hAnchor="page" w:x="12931" w:y="25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255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级，可编程按分或秒；支持看门狗超时中断或复位系统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26" w:h="7308" w:wrap="none" w:hAnchor="page" w:x="12931" w:y="25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电源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26" w:h="7308" w:wrap="none" w:hAnchor="page" w:x="12931" w:y="25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ATX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电源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26" w:h="7308" w:wrap="none" w:hAnchor="page" w:x="12931" w:y="25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操作系统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26" w:h="7308" w:wrap="none" w:hAnchor="page" w:x="12931" w:y="25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DOS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Windows/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Windows XP 'Linux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26" w:h="7308" w:wrap="none" w:hAnchor="page" w:x="12931" w:y="25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尺寸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hd w:val="clear" w:color="auto" w:fill="FFFFFF"/>
                <w:lang w:val="en-US" w:eastAsia="en-US" w:bidi="en-US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FFFFFF"/>
                <w:lang w:val="en-US" w:eastAsia="en-US" w:bidi="en-US"/>
              </w:rPr>
              <w:t>WxDxH）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26" w:h="7308" w:wrap="none" w:hAnchor="page" w:x="12931" w:y="25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177mmx 170mm x 44.1 mm</w:t>
            </w:r>
          </w:p>
        </w:tc>
      </w:tr>
    </w:tbl>
    <w:p>
      <w:pPr>
        <w:framePr w:w="9626" w:h="7308" w:wrap="none" w:hAnchor="page" w:x="12931" w:y="2557"/>
        <w:widowControl w:val="0"/>
        <w:spacing w:line="1" w:lineRule="exact"/>
      </w:pPr>
    </w:p>
    <w:p>
      <w:pPr>
        <w:pStyle w:val="Style9"/>
        <w:keepNext w:val="0"/>
        <w:keepLines w:val="0"/>
        <w:framePr w:w="1462" w:h="346" w:wrap="none" w:hAnchor="page" w:x="1231" w:y="103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产品尺寸图</w:t>
      </w:r>
    </w:p>
    <w:p>
      <w:pPr>
        <w:pStyle w:val="Style27"/>
        <w:keepNext w:val="0"/>
        <w:keepLines w:val="0"/>
        <w:framePr w:w="331" w:h="382" w:wrap="none" w:hAnchor="page" w:x="971" w:y="14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74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|</w:t>
      </w:r>
    </w:p>
    <w:p>
      <w:pPr>
        <w:pStyle w:val="Style29"/>
        <w:keepNext w:val="0"/>
        <w:keepLines w:val="0"/>
        <w:framePr w:w="410" w:h="173" w:wrap="none" w:hAnchor="page" w:x="1303" w:y="147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EVOC</w:t>
      </w:r>
    </w:p>
    <w:p>
      <w:pPr>
        <w:pStyle w:val="Style9"/>
        <w:keepNext w:val="0"/>
        <w:keepLines w:val="0"/>
        <w:framePr w:w="1210" w:h="360" w:wrap="none" w:hAnchor="page" w:x="12923" w:y="109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订购信息</w:t>
      </w:r>
    </w:p>
    <w:p>
      <w:pPr>
        <w:pStyle w:val="Style12"/>
        <w:keepNext w:val="0"/>
        <w:keepLines w:val="0"/>
        <w:framePr w:w="842" w:h="295" w:wrap="none" w:hAnchor="page" w:x="9691" w:y="133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（单位：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mm）</w:t>
      </w:r>
    </w:p>
    <w:tbl>
      <w:tblPr>
        <w:tblOverlap w:val="never"/>
        <w:jc w:val="left"/>
        <w:tblLayout w:type="fixed"/>
      </w:tblPr>
      <w:tblGrid>
        <w:gridCol w:w="1512"/>
        <w:gridCol w:w="1807"/>
        <w:gridCol w:w="6372"/>
      </w:tblGrid>
      <w:tr>
        <w:trPr>
          <w:trHeight w:val="29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91" w:h="2218" w:wrap="none" w:hAnchor="page" w:x="12902" w:y="113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en-US" w:eastAsia="en-US" w:bidi="en-US"/>
              </w:rPr>
              <w:t xml:space="preserve">I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料号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91" w:h="2218" w:wrap="none" w:hAnchor="page" w:x="12902" w:y="113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型号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9"/>
              <w:keepNext w:val="0"/>
              <w:keepLines w:val="0"/>
              <w:framePr w:w="9691" w:h="2218" w:wrap="none" w:hAnchor="page" w:x="12902" w:y="11384"/>
              <w:widowControl w:val="0"/>
              <w:shd w:val="clear" w:color="auto" w:fill="auto"/>
              <w:tabs>
                <w:tab w:pos="3240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描述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en-US" w:eastAsia="en-US" w:bidi="en-US"/>
              </w:rPr>
              <w:t>I</w:t>
            </w:r>
          </w:p>
        </w:tc>
      </w:tr>
      <w:tr>
        <w:trPr>
          <w:trHeight w:val="104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91" w:h="2218" w:wrap="none" w:hAnchor="page" w:x="12902" w:y="113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0030-018991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91" w:h="2218" w:wrap="none" w:hAnchor="page" w:x="12902" w:y="113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EC7-1819V2NA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91" w:h="2218" w:wrap="none" w:hAnchor="page" w:x="12902" w:y="11384"/>
              <w:widowControl w:val="0"/>
              <w:shd w:val="clear" w:color="auto" w:fill="auto"/>
              <w:bidi w:val="0"/>
              <w:spacing w:before="0" w:after="0" w:line="214" w:lineRule="exact"/>
              <w:ind w:left="280" w:right="0" w:firstLine="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Mini-ITX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单板电脑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/B65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芯片组/支持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Intel® Ivy Bridge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Sandy Bridge LGA 1155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封装的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CPU/1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D DR3DIMM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插槽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/VGA+DVI+HDMI/26SATA/2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 千兆网口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/8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USB2.0/6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COM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（2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个可选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RS-232/485）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/I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PS2/HDA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声卡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/8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路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GPIO/1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MiniPCI_E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/I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PCLExl/OPtOW</w:t>
            </w:r>
          </w:p>
        </w:tc>
      </w:tr>
      <w:tr>
        <w:trPr>
          <w:trHeight w:val="87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91" w:h="2218" w:wrap="none" w:hAnchor="page" w:x="12902" w:y="113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0030-019111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9"/>
              <w:keepNext w:val="0"/>
              <w:keepLines w:val="0"/>
              <w:framePr w:w="9691" w:h="2218" w:wrap="none" w:hAnchor="page" w:x="12902" w:y="11384"/>
              <w:widowControl w:val="0"/>
              <w:shd w:val="clear" w:color="auto" w:fill="auto"/>
              <w:bidi w:val="0"/>
              <w:spacing w:before="0" w:after="0" w:line="214" w:lineRule="auto"/>
              <w:ind w:left="300" w:right="0" w:firstLine="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EC7-1819V2NA -H61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9"/>
              <w:keepNext w:val="0"/>
              <w:keepLines w:val="0"/>
              <w:framePr w:w="9691" w:h="2218" w:wrap="none" w:hAnchor="page" w:x="12902" w:y="11384"/>
              <w:widowControl w:val="0"/>
              <w:shd w:val="clear" w:color="auto" w:fill="auto"/>
              <w:bidi w:val="0"/>
              <w:spacing w:before="0" w:after="0" w:line="170" w:lineRule="exact"/>
              <w:ind w:left="280" w:right="0" w:firstLine="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Mini-ITX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单板电脑 /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H61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芯片组/支持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Intel® Ivy Bridge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Sandy Bridge LGA 1155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封装的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CPU/1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D DR3DIMM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插槽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/VGA+DVI+H DMI/2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S ATA/2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 千兆网口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/8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USB2.0/6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COM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（2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个可选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RS-232/485）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/I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PS2/HDA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声卡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/8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路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GPIO/1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MiniPCLE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/I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PCI_Exl/0°C-6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rc</w:t>
            </w:r>
          </w:p>
        </w:tc>
      </w:tr>
    </w:tbl>
    <w:p>
      <w:pPr>
        <w:framePr w:w="9691" w:h="2218" w:wrap="none" w:hAnchor="page" w:x="12902" w:y="11384"/>
        <w:widowControl w:val="0"/>
        <w:spacing w:line="1" w:lineRule="exact"/>
      </w:pPr>
    </w:p>
    <w:p>
      <w:pPr>
        <w:pStyle w:val="Style29"/>
        <w:keepNext w:val="0"/>
        <w:keepLines w:val="0"/>
        <w:framePr w:w="410" w:h="173" w:wrap="none" w:hAnchor="page" w:x="22420" w:y="147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EVOC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758190</wp:posOffset>
            </wp:positionH>
            <wp:positionV relativeFrom="margin">
              <wp:posOffset>1797050</wp:posOffset>
            </wp:positionV>
            <wp:extent cx="2694305" cy="224917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694305" cy="22491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4740275</wp:posOffset>
            </wp:positionH>
            <wp:positionV relativeFrom="margin">
              <wp:posOffset>0</wp:posOffset>
            </wp:positionV>
            <wp:extent cx="1755775" cy="102425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755775" cy="10242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4410710</wp:posOffset>
            </wp:positionH>
            <wp:positionV relativeFrom="margin">
              <wp:posOffset>1814830</wp:posOffset>
            </wp:positionV>
            <wp:extent cx="1974850" cy="203581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974850" cy="2035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1256030</wp:posOffset>
            </wp:positionH>
            <wp:positionV relativeFrom="margin">
              <wp:posOffset>7100570</wp:posOffset>
            </wp:positionV>
            <wp:extent cx="1566545" cy="148717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566545" cy="14871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2847340</wp:posOffset>
            </wp:positionH>
            <wp:positionV relativeFrom="margin">
              <wp:posOffset>7186930</wp:posOffset>
            </wp:positionV>
            <wp:extent cx="128270" cy="136525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128270" cy="13652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3711575</wp:posOffset>
            </wp:positionH>
            <wp:positionV relativeFrom="margin">
              <wp:posOffset>7315200</wp:posOffset>
            </wp:positionV>
            <wp:extent cx="2724785" cy="737870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2724785" cy="7378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4058920</wp:posOffset>
            </wp:positionH>
            <wp:positionV relativeFrom="margin">
              <wp:posOffset>8270875</wp:posOffset>
            </wp:positionV>
            <wp:extent cx="932815" cy="67310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932815" cy="673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5353050</wp:posOffset>
            </wp:positionH>
            <wp:positionV relativeFrom="margin">
              <wp:posOffset>8225155</wp:posOffset>
            </wp:positionV>
            <wp:extent cx="304800" cy="121920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304800" cy="1219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39" w:line="1" w:lineRule="exact"/>
      </w:pPr>
    </w:p>
    <w:p>
      <w:pPr>
        <w:widowControl w:val="0"/>
        <w:spacing w:line="1" w:lineRule="exact"/>
      </w:pPr>
    </w:p>
    <w:sectPr>
      <w:footerReference w:type="default" r:id="rId21"/>
      <w:footnotePr>
        <w:pos w:val="pageBottom"/>
        <w:numFmt w:val="decimal"/>
        <w:numRestart w:val="continuous"/>
      </w:footnotePr>
      <w:pgSz w:w="23800" w:h="16840" w:orient="landscape"/>
      <w:pgMar w:top="878" w:right="970" w:bottom="1282" w:left="970" w:header="45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13966190</wp:posOffset>
              </wp:positionH>
              <wp:positionV relativeFrom="page">
                <wp:posOffset>9815830</wp:posOffset>
              </wp:positionV>
              <wp:extent cx="141605" cy="95885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1605" cy="958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75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1099.7pt;margin-top:772.89999999999998pt;width:11.15pt;height:7.5499999999999998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75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4_"/>
    <w:basedOn w:val="DefaultParagraphFont"/>
    <w:link w:val="Style2"/>
    <w:rPr>
      <w:b/>
      <w:bCs/>
      <w:i w:val="0"/>
      <w:iCs w:val="0"/>
      <w:smallCaps w:val="0"/>
      <w:strike w:val="0"/>
      <w:color w:val="2CC3F4"/>
      <w:sz w:val="72"/>
      <w:szCs w:val="72"/>
      <w:u w:val="single"/>
      <w:shd w:val="clear" w:color="auto" w:fill="auto"/>
    </w:rPr>
  </w:style>
  <w:style w:type="character" w:customStyle="1" w:styleId="CharStyle6">
    <w:name w:val="Body text|2_"/>
    <w:basedOn w:val="DefaultParagraphFont"/>
    <w:link w:val="Style5"/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10">
    <w:name w:val="Body text|3_"/>
    <w:basedOn w:val="DefaultParagraphFont"/>
    <w:link w:val="Style9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13">
    <w:name w:val="Body text|1_"/>
    <w:basedOn w:val="DefaultParagraphFont"/>
    <w:link w:val="Style12"/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  <w:lang w:val="zh-TW" w:eastAsia="zh-TW" w:bidi="zh-TW"/>
    </w:rPr>
  </w:style>
  <w:style w:type="character" w:customStyle="1" w:styleId="CharStyle20">
    <w:name w:val="Other|1_"/>
    <w:basedOn w:val="DefaultParagraphFont"/>
    <w:link w:val="Style19"/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28">
    <w:name w:val="Body text|6_"/>
    <w:basedOn w:val="DefaultParagraphFont"/>
    <w:link w:val="Style27"/>
    <w:rPr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30">
    <w:name w:val="Body text|5_"/>
    <w:basedOn w:val="DefaultParagraphFont"/>
    <w:link w:val="Style29"/>
    <w:rPr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CharStyle34">
    <w:name w:val="Header or footer|2_"/>
    <w:basedOn w:val="DefaultParagraphFont"/>
    <w:link w:val="Style33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2">
    <w:name w:val="Body text|4"/>
    <w:basedOn w:val="Normal"/>
    <w:link w:val="CharStyle3"/>
    <w:pPr>
      <w:widowControl w:val="0"/>
      <w:shd w:val="clear" w:color="auto" w:fill="auto"/>
      <w:ind w:left="-20"/>
      <w:jc w:val="center"/>
    </w:pPr>
    <w:rPr>
      <w:b/>
      <w:bCs/>
      <w:i w:val="0"/>
      <w:iCs w:val="0"/>
      <w:smallCaps w:val="0"/>
      <w:strike w:val="0"/>
      <w:color w:val="2CC3F4"/>
      <w:sz w:val="72"/>
      <w:szCs w:val="72"/>
      <w:u w:val="single"/>
      <w:shd w:val="clear" w:color="auto" w:fill="auto"/>
    </w:rPr>
  </w:style>
  <w:style w:type="paragraph" w:customStyle="1" w:styleId="Style5">
    <w:name w:val="Body text|2"/>
    <w:basedOn w:val="Normal"/>
    <w:link w:val="CharStyle6"/>
    <w:pPr>
      <w:widowControl w:val="0"/>
      <w:shd w:val="clear" w:color="auto" w:fill="auto"/>
      <w:spacing w:line="259" w:lineRule="exact"/>
    </w:pPr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9">
    <w:name w:val="Body text|3"/>
    <w:basedOn w:val="Normal"/>
    <w:link w:val="CharStyle10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12">
    <w:name w:val="Body text|1"/>
    <w:basedOn w:val="Normal"/>
    <w:link w:val="CharStyle13"/>
    <w:pPr>
      <w:widowControl w:val="0"/>
      <w:shd w:val="clear" w:color="auto" w:fill="auto"/>
      <w:spacing w:line="319" w:lineRule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Style19">
    <w:name w:val="Other|1"/>
    <w:basedOn w:val="Normal"/>
    <w:link w:val="CharStyle20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27">
    <w:name w:val="Body text|6"/>
    <w:basedOn w:val="Normal"/>
    <w:link w:val="CharStyle28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29">
    <w:name w:val="Body text|5"/>
    <w:basedOn w:val="Normal"/>
    <w:link w:val="CharStyle30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Style33">
    <w:name w:val="Header or footer|2"/>
    <w:basedOn w:val="Normal"/>
    <w:link w:val="CharStyle34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footer" Target="footer1.xml"/></Relationships>
</file>