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8"/>
        <w:rPr>
          <w:rFonts w:ascii="Times New Roman"/>
          <w:sz w:val="27"/>
        </w:rPr>
      </w:pPr>
    </w:p>
    <w:p>
      <w:pPr>
        <w:pStyle w:val="Heading1"/>
        <w:spacing w:before="95"/>
        <w:ind w:left="164"/>
      </w:pPr>
      <w:r>
        <w:rPr/>
        <w:drawing>
          <wp:anchor distT="0" distB="0" distL="0" distR="0" allowOverlap="1" layoutInCell="1" locked="0" behindDoc="1" simplePos="0" relativeHeight="251064320">
            <wp:simplePos x="0" y="0"/>
            <wp:positionH relativeFrom="page">
              <wp:posOffset>720001</wp:posOffset>
            </wp:positionH>
            <wp:positionV relativeFrom="paragraph">
              <wp:posOffset>-202537</wp:posOffset>
            </wp:positionV>
            <wp:extent cx="899998" cy="121199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998" cy="1211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9.244099pt;margin-top:40.979385pt;width:128.7pt;height:44.9pt;mso-position-horizontal-relative:page;mso-position-vertical-relative:paragraph;z-index:-252247040" type="#_x0000_t202" filled="false" stroked="false">
            <v:textbox inset="0,0,0,0">
              <w:txbxContent>
                <w:p>
                  <w:pPr>
                    <w:spacing w:line="870" w:lineRule="exact" w:before="0"/>
                    <w:ind w:left="0" w:right="0" w:firstLine="0"/>
                    <w:jc w:val="left"/>
                    <w:rPr>
                      <w:rFonts w:ascii="Verdana"/>
                      <w:b/>
                      <w:sz w:val="72"/>
                    </w:rPr>
                  </w:pPr>
                  <w:r>
                    <w:rPr>
                      <w:rFonts w:ascii="Verdana"/>
                      <w:b/>
                      <w:color w:val="00447C"/>
                      <w:w w:val="75"/>
                      <w:sz w:val="72"/>
                    </w:rPr>
                    <w:t>IPC-611</w:t>
                  </w:r>
                </w:p>
              </w:txbxContent>
            </v:textbox>
            <w10:wrap type="none"/>
          </v:shape>
        </w:pict>
      </w:r>
      <w:r>
        <w:rPr>
          <w:color w:val="00447C"/>
          <w:w w:val="90"/>
        </w:rPr>
        <w:t>IPC-610-L/</w:t>
      </w:r>
    </w:p>
    <w:p>
      <w:pPr>
        <w:pStyle w:val="Heading2"/>
        <w:spacing w:line="223" w:lineRule="auto" w:before="26"/>
        <w:ind w:left="5428" w:right="1353"/>
        <w:rPr>
          <w:rFonts w:ascii="Arial"/>
        </w:rPr>
      </w:pPr>
      <w:r>
        <w:rPr>
          <w:rFonts w:ascii="Arial"/>
          <w:color w:val="58595B"/>
          <w:w w:val="85"/>
        </w:rPr>
        <w:t>4U 15-Slot Rackmount Chassis with </w:t>
      </w:r>
      <w:r>
        <w:rPr>
          <w:rFonts w:ascii="Arial"/>
          <w:color w:val="58595B"/>
          <w:w w:val="95"/>
        </w:rPr>
        <w:t>Front-Accessible Fan</w:t>
      </w:r>
    </w:p>
    <w:p>
      <w:pPr>
        <w:pStyle w:val="BodyText"/>
        <w:rPr>
          <w:b/>
          <w:sz w:val="10"/>
        </w:rPr>
      </w:pPr>
      <w:r>
        <w:rPr/>
        <w:pict>
          <v:line style="position:absolute;mso-position-horizontal-relative:page;mso-position-vertical-relative:paragraph;z-index:-251658240;mso-wrap-distance-left:0;mso-wrap-distance-right:0" from="56.692902pt,9.212809pt" to="555.306902pt,9.212809pt" stroked="true" strokeweight="3pt" strokecolor="#00447c">
            <v:stroke dashstyle="solid"/>
            <w10:wrap type="topAndBottom"/>
          </v:line>
        </w:pict>
      </w:r>
      <w:r>
        <w:rPr/>
        <w:pict>
          <v:group style="position:absolute;margin-left:56.692917pt;margin-top:17.716772pt;width:242.25pt;height:194.65pt;mso-position-horizontal-relative:page;mso-position-vertical-relative:paragraph;z-index:-251656192;mso-wrap-distance-left:0;mso-wrap-distance-right:0" coordorigin="1134,354" coordsize="4845,3893">
            <v:shape style="position:absolute;left:1133;top:354;width:4844;height:3629" type="#_x0000_t75" stroked="false">
              <v:imagedata r:id="rId6" o:title=""/>
            </v:shape>
            <v:shape style="position:absolute;left:2293;top:3748;width:243;height:122" coordorigin="2293,3748" coordsize="243,122" path="m2415,3748l2293,3869,2536,3869,2415,3748xe" filled="true" fillcolor="#58595b" stroked="false">
              <v:path arrowok="t"/>
              <v:fill type="solid"/>
            </v:shape>
            <v:shape style="position:absolute;left:1694;top:1130;width:3783;height:2009" type="#_x0000_t75" stroked="false">
              <v:imagedata r:id="rId7" o:title=""/>
            </v:shape>
            <v:shape style="position:absolute;left:4922;top:3993;width:143;height:248" type="#_x0000_t75" stroked="false">
              <v:imagedata r:id="rId8" o:title=""/>
            </v:shape>
            <v:shape style="position:absolute;left:5143;top:3992;width:137;height:248" type="#_x0000_t75" stroked="false">
              <v:imagedata r:id="rId9" o:title=""/>
            </v:shape>
            <v:shape style="position:absolute;left:5405;top:3988;width:572;height:259" type="#_x0000_t75" stroked="false">
              <v:imagedata r:id="rId10" o:title=""/>
            </v:shape>
            <v:shape style="position:absolute;left:4999;top:354;width:980;height:509" type="#_x0000_t75" stroked="false">
              <v:imagedata r:id="rId11" o:title=""/>
            </v:shape>
            <v:shape style="position:absolute;left:4997;top:709;width:980;height:509" type="#_x0000_t75" stroked="false">
              <v:imagedata r:id="rId12" o:title=""/>
            </v:shape>
            <v:shape style="position:absolute;left:1133;top:3632;width:1154;height:204" type="#_x0000_t202" filled="false" stroked="false">
              <v:textbox inset="0,0,0,0">
                <w:txbxContent>
                  <w:p>
                    <w:pPr>
                      <w:tabs>
                        <w:tab w:pos="244" w:val="left" w:leader="none"/>
                      </w:tabs>
                      <w:spacing w:before="5"/>
                      <w:ind w:left="0" w:right="0" w:firstLine="0"/>
                      <w:jc w:val="lef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color w:val="FFFFFF"/>
                        <w:w w:val="89"/>
                        <w:sz w:val="17"/>
                        <w:shd w:fill="808285" w:color="auto" w:val="clear"/>
                      </w:rPr>
                      <w:t> </w:t>
                    </w:r>
                    <w:r>
                      <w:rPr>
                        <w:b/>
                        <w:color w:val="FFFFFF"/>
                        <w:sz w:val="17"/>
                        <w:shd w:fill="808285" w:color="auto" w:val="clear"/>
                      </w:rPr>
                      <w:tab/>
                      <w:t>IPC-610-L</w:t>
                    </w:r>
                    <w:r>
                      <w:rPr>
                        <w:b/>
                        <w:color w:val="FFFFFF"/>
                        <w:spacing w:val="11"/>
                        <w:sz w:val="17"/>
                        <w:shd w:fill="808285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313.087006pt;margin-top:17.716908pt;width:242.25pt;height:181.45pt;mso-position-horizontal-relative:page;mso-position-vertical-relative:paragraph;z-index:-251655168;mso-wrap-distance-left:0;mso-wrap-distance-right:0" type="#_x0000_t202" filled="true" fillcolor="#d7ddea" stroked="false">
            <v:textbox inset="0,0,0,0">
              <w:txbxContent>
                <w:p>
                  <w:pPr>
                    <w:spacing w:before="128"/>
                    <w:ind w:left="170" w:right="0" w:firstLine="0"/>
                    <w:jc w:val="left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color w:val="00447C"/>
                      <w:w w:val="110"/>
                      <w:sz w:val="28"/>
                    </w:rPr>
                    <w:t>Features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58" w:val="left" w:leader="none"/>
                    </w:tabs>
                    <w:spacing w:line="240" w:lineRule="auto" w:before="45" w:after="0"/>
                    <w:ind w:left="357" w:right="0" w:hanging="171"/>
                    <w:jc w:val="left"/>
                  </w:pPr>
                  <w:r>
                    <w:rPr>
                      <w:color w:val="231F20"/>
                      <w:w w:val="90"/>
                    </w:rPr>
                    <w:t>Supports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spacing w:val="-3"/>
                      <w:w w:val="90"/>
                    </w:rPr>
                    <w:t>ATX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motherboard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or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</w:t>
                  </w:r>
                  <w:r>
                    <w:rPr>
                      <w:color w:val="231F20"/>
                      <w:spacing w:val="-17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backplane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with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up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to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15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slots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58" w:val="left" w:leader="none"/>
                    </w:tabs>
                    <w:spacing w:line="247" w:lineRule="auto" w:before="91" w:after="0"/>
                    <w:ind w:left="357" w:right="344" w:hanging="171"/>
                    <w:jc w:val="left"/>
                  </w:pPr>
                  <w:r>
                    <w:rPr>
                      <w:color w:val="231F20"/>
                      <w:w w:val="85"/>
                    </w:rPr>
                    <w:t>Shock-resistant</w:t>
                  </w:r>
                  <w:r>
                    <w:rPr>
                      <w:color w:val="231F20"/>
                      <w:spacing w:val="-25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disk</w:t>
                  </w:r>
                  <w:r>
                    <w:rPr>
                      <w:color w:val="231F20"/>
                      <w:spacing w:val="-25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drive</w:t>
                  </w:r>
                  <w:r>
                    <w:rPr>
                      <w:color w:val="231F20"/>
                      <w:spacing w:val="-25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bay</w:t>
                  </w:r>
                  <w:r>
                    <w:rPr>
                      <w:color w:val="231F20"/>
                      <w:spacing w:val="-25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design</w:t>
                  </w:r>
                  <w:r>
                    <w:rPr>
                      <w:color w:val="231F20"/>
                      <w:spacing w:val="-25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holds</w:t>
                  </w:r>
                  <w:r>
                    <w:rPr>
                      <w:color w:val="231F20"/>
                      <w:spacing w:val="-25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up</w:t>
                  </w:r>
                  <w:r>
                    <w:rPr>
                      <w:color w:val="231F20"/>
                      <w:spacing w:val="-24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to</w:t>
                  </w:r>
                  <w:r>
                    <w:rPr>
                      <w:color w:val="231F20"/>
                      <w:spacing w:val="-25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three</w:t>
                  </w:r>
                  <w:r>
                    <w:rPr>
                      <w:color w:val="231F20"/>
                      <w:spacing w:val="-25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5.25"</w:t>
                  </w:r>
                  <w:r>
                    <w:rPr>
                      <w:color w:val="231F20"/>
                      <w:spacing w:val="-25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and</w:t>
                  </w:r>
                  <w:r>
                    <w:rPr>
                      <w:color w:val="231F20"/>
                      <w:spacing w:val="-25"/>
                      <w:w w:val="85"/>
                    </w:rPr>
                    <w:t> </w:t>
                  </w:r>
                  <w:r>
                    <w:rPr>
                      <w:color w:val="231F20"/>
                      <w:w w:val="85"/>
                    </w:rPr>
                    <w:t>one</w:t>
                  </w:r>
                  <w:r>
                    <w:rPr>
                      <w:color w:val="231F20"/>
                      <w:spacing w:val="-25"/>
                      <w:w w:val="85"/>
                    </w:rPr>
                    <w:t> </w:t>
                  </w:r>
                  <w:r>
                    <w:rPr>
                      <w:color w:val="231F20"/>
                      <w:spacing w:val="-4"/>
                      <w:w w:val="85"/>
                    </w:rPr>
                    <w:t>3.5" </w:t>
                  </w:r>
                  <w:r>
                    <w:rPr>
                      <w:color w:val="231F20"/>
                      <w:w w:val="90"/>
                    </w:rPr>
                    <w:t>disk</w:t>
                  </w:r>
                  <w:r>
                    <w:rPr>
                      <w:color w:val="231F20"/>
                      <w:spacing w:val="-6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drives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58" w:val="left" w:leader="none"/>
                    </w:tabs>
                    <w:spacing w:line="247" w:lineRule="auto" w:before="86" w:after="0"/>
                    <w:ind w:left="357" w:right="131" w:hanging="171"/>
                    <w:jc w:val="left"/>
                  </w:pPr>
                  <w:r>
                    <w:rPr>
                      <w:color w:val="231F20"/>
                      <w:w w:val="80"/>
                    </w:rPr>
                    <w:t>Special</w:t>
                  </w:r>
                  <w:r>
                    <w:rPr>
                      <w:color w:val="231F20"/>
                      <w:spacing w:val="-4"/>
                      <w:w w:val="80"/>
                    </w:rPr>
                    <w:t> </w:t>
                  </w:r>
                  <w:r>
                    <w:rPr>
                      <w:color w:val="231F20"/>
                      <w:w w:val="80"/>
                    </w:rPr>
                    <w:t>hold-down</w:t>
                  </w:r>
                  <w:r>
                    <w:rPr>
                      <w:color w:val="231F20"/>
                      <w:spacing w:val="-3"/>
                      <w:w w:val="80"/>
                    </w:rPr>
                    <w:t> </w:t>
                  </w:r>
                  <w:r>
                    <w:rPr>
                      <w:color w:val="231F20"/>
                      <w:w w:val="80"/>
                    </w:rPr>
                    <w:t>clamp</w:t>
                  </w:r>
                  <w:r>
                    <w:rPr>
                      <w:color w:val="231F20"/>
                      <w:spacing w:val="-4"/>
                      <w:w w:val="80"/>
                    </w:rPr>
                    <w:t> </w:t>
                  </w:r>
                  <w:r>
                    <w:rPr>
                      <w:color w:val="231F20"/>
                      <w:w w:val="80"/>
                    </w:rPr>
                    <w:t>design</w:t>
                  </w:r>
                  <w:r>
                    <w:rPr>
                      <w:color w:val="231F20"/>
                      <w:spacing w:val="-3"/>
                      <w:w w:val="80"/>
                    </w:rPr>
                    <w:t> </w:t>
                  </w:r>
                  <w:r>
                    <w:rPr>
                      <w:color w:val="231F20"/>
                      <w:w w:val="80"/>
                    </w:rPr>
                    <w:t>with</w:t>
                  </w:r>
                  <w:r>
                    <w:rPr>
                      <w:color w:val="231F20"/>
                      <w:spacing w:val="-3"/>
                      <w:w w:val="80"/>
                    </w:rPr>
                    <w:t> </w:t>
                  </w:r>
                  <w:r>
                    <w:rPr>
                      <w:color w:val="231F20"/>
                      <w:w w:val="80"/>
                    </w:rPr>
                    <w:t>rubber</w:t>
                  </w:r>
                  <w:r>
                    <w:rPr>
                      <w:color w:val="231F20"/>
                      <w:spacing w:val="-4"/>
                      <w:w w:val="80"/>
                    </w:rPr>
                    <w:t> </w:t>
                  </w:r>
                  <w:r>
                    <w:rPr>
                      <w:color w:val="231F20"/>
                      <w:w w:val="80"/>
                    </w:rPr>
                    <w:t>cushions</w:t>
                  </w:r>
                  <w:r>
                    <w:rPr>
                      <w:color w:val="231F20"/>
                      <w:spacing w:val="-3"/>
                      <w:w w:val="80"/>
                    </w:rPr>
                    <w:t> </w:t>
                  </w:r>
                  <w:r>
                    <w:rPr>
                      <w:color w:val="231F20"/>
                      <w:w w:val="80"/>
                    </w:rPr>
                    <w:t>protects</w:t>
                  </w:r>
                  <w:r>
                    <w:rPr>
                      <w:color w:val="231F20"/>
                      <w:spacing w:val="-4"/>
                      <w:w w:val="80"/>
                    </w:rPr>
                    <w:t> </w:t>
                  </w:r>
                  <w:r>
                    <w:rPr>
                      <w:color w:val="231F20"/>
                      <w:w w:val="80"/>
                    </w:rPr>
                    <w:t>the</w:t>
                  </w:r>
                  <w:r>
                    <w:rPr>
                      <w:color w:val="231F20"/>
                      <w:spacing w:val="-3"/>
                      <w:w w:val="80"/>
                    </w:rPr>
                    <w:t> </w:t>
                  </w:r>
                  <w:r>
                    <w:rPr>
                      <w:color w:val="231F20"/>
                      <w:w w:val="80"/>
                    </w:rPr>
                    <w:t>cards</w:t>
                  </w:r>
                  <w:r>
                    <w:rPr>
                      <w:color w:val="231F20"/>
                      <w:spacing w:val="-3"/>
                      <w:w w:val="80"/>
                    </w:rPr>
                    <w:t> </w:t>
                  </w:r>
                  <w:r>
                    <w:rPr>
                      <w:color w:val="231F20"/>
                      <w:spacing w:val="-4"/>
                      <w:w w:val="80"/>
                    </w:rPr>
                    <w:t>from </w:t>
                  </w:r>
                  <w:r>
                    <w:rPr>
                      <w:color w:val="231F20"/>
                      <w:w w:val="90"/>
                    </w:rPr>
                    <w:t>shocks and</w:t>
                  </w:r>
                  <w:r>
                    <w:rPr>
                      <w:color w:val="231F20"/>
                      <w:spacing w:val="-1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vibrations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58" w:val="left" w:leader="none"/>
                    </w:tabs>
                    <w:spacing w:line="240" w:lineRule="auto" w:before="86" w:after="0"/>
                    <w:ind w:left="357" w:right="0" w:hanging="171"/>
                    <w:jc w:val="left"/>
                  </w:pPr>
                  <w:r>
                    <w:rPr>
                      <w:color w:val="231F20"/>
                      <w:w w:val="90"/>
                    </w:rPr>
                    <w:t>Power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and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HDD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activity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notification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improves</w:t>
                  </w:r>
                  <w:r>
                    <w:rPr>
                      <w:color w:val="231F20"/>
                      <w:spacing w:val="-19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system</w:t>
                  </w:r>
                  <w:r>
                    <w:rPr>
                      <w:color w:val="231F20"/>
                      <w:spacing w:val="-18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availability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58" w:val="left" w:leader="none"/>
                    </w:tabs>
                    <w:spacing w:line="240" w:lineRule="auto" w:before="91" w:after="0"/>
                    <w:ind w:left="357" w:right="0" w:hanging="171"/>
                    <w:jc w:val="left"/>
                  </w:pPr>
                  <w:r>
                    <w:rPr>
                      <w:color w:val="231F20"/>
                      <w:w w:val="90"/>
                    </w:rPr>
                    <w:t>Front-accessible</w:t>
                  </w:r>
                  <w:r>
                    <w:rPr>
                      <w:color w:val="231F20"/>
                      <w:spacing w:val="-1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air</w:t>
                  </w:r>
                  <w:r>
                    <w:rPr>
                      <w:color w:val="231F20"/>
                      <w:spacing w:val="-1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filter</w:t>
                  </w:r>
                  <w:r>
                    <w:rPr>
                      <w:color w:val="231F20"/>
                      <w:spacing w:val="-1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for</w:t>
                  </w:r>
                  <w:r>
                    <w:rPr>
                      <w:color w:val="231F20"/>
                      <w:spacing w:val="-1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easy</w:t>
                  </w:r>
                  <w:r>
                    <w:rPr>
                      <w:color w:val="231F20"/>
                      <w:spacing w:val="-1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system</w:t>
                  </w:r>
                  <w:r>
                    <w:rPr>
                      <w:color w:val="231F20"/>
                      <w:spacing w:val="-14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maintenance</w:t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358" w:val="left" w:leader="none"/>
                    </w:tabs>
                    <w:spacing w:line="240" w:lineRule="auto" w:before="91" w:after="0"/>
                    <w:ind w:left="357" w:right="0" w:hanging="171"/>
                    <w:jc w:val="left"/>
                  </w:pPr>
                  <w:r>
                    <w:rPr>
                      <w:color w:val="231F20"/>
                      <w:w w:val="90"/>
                    </w:rPr>
                    <w:t>Lockable</w:t>
                  </w:r>
                  <w:r>
                    <w:rPr>
                      <w:color w:val="231F20"/>
                      <w:spacing w:val="-13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front</w:t>
                  </w:r>
                  <w:r>
                    <w:rPr>
                      <w:color w:val="231F20"/>
                      <w:spacing w:val="-1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door</w:t>
                  </w:r>
                  <w:r>
                    <w:rPr>
                      <w:color w:val="231F20"/>
                      <w:spacing w:val="-1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prevents</w:t>
                  </w:r>
                  <w:r>
                    <w:rPr>
                      <w:color w:val="231F20"/>
                      <w:spacing w:val="-1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unauthorized</w:t>
                  </w:r>
                  <w:r>
                    <w:rPr>
                      <w:color w:val="231F20"/>
                      <w:spacing w:val="-12"/>
                      <w:w w:val="90"/>
                    </w:rPr>
                    <w:t> </w:t>
                  </w:r>
                  <w:r>
                    <w:rPr>
                      <w:color w:val="231F20"/>
                      <w:w w:val="90"/>
                    </w:rPr>
                    <w:t>access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3"/>
        <w:rPr>
          <w:b/>
          <w:sz w:val="6"/>
        </w:rPr>
      </w:pPr>
    </w:p>
    <w:p>
      <w:pPr>
        <w:spacing w:line="331" w:lineRule="exact" w:before="0"/>
        <w:ind w:left="113" w:right="0" w:firstLine="0"/>
        <w:jc w:val="left"/>
        <w:rPr>
          <w:rFonts w:ascii="Verdana"/>
          <w:b/>
          <w:sz w:val="28"/>
        </w:rPr>
      </w:pPr>
      <w:r>
        <w:rPr>
          <w:rFonts w:ascii="Verdana"/>
          <w:b/>
          <w:color w:val="00447C"/>
          <w:w w:val="90"/>
          <w:sz w:val="28"/>
        </w:rPr>
        <w:t>Specifications</w:t>
      </w:r>
    </w:p>
    <w:p>
      <w:pPr>
        <w:pStyle w:val="BodyText"/>
        <w:spacing w:before="10"/>
        <w:rPr>
          <w:rFonts w:ascii="Verdana"/>
          <w:b/>
          <w:sz w:val="6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4"/>
        <w:gridCol w:w="1923"/>
        <w:gridCol w:w="2955"/>
        <w:gridCol w:w="3116"/>
      </w:tblGrid>
      <w:tr>
        <w:trPr>
          <w:trHeight w:val="184" w:hRule="atLeast"/>
        </w:trPr>
        <w:tc>
          <w:tcPr>
            <w:tcW w:w="1984" w:type="dxa"/>
            <w:vMerge w:val="restart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spacing w:line="240" w:lineRule="auto"/>
              <w:ind w:left="0"/>
              <w:rPr>
                <w:rFonts w:ascii="Verdana"/>
                <w:b/>
                <w:sz w:val="16"/>
              </w:rPr>
            </w:pPr>
          </w:p>
          <w:p>
            <w:pPr>
              <w:pStyle w:val="TableParagraph"/>
              <w:spacing w:line="240" w:lineRule="auto" w:before="0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Drive Bay</w:t>
            </w:r>
          </w:p>
        </w:tc>
        <w:tc>
          <w:tcPr>
            <w:tcW w:w="7994" w:type="dxa"/>
            <w:gridSpan w:val="3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ind w:left="2409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External</w:t>
            </w:r>
          </w:p>
        </w:tc>
      </w:tr>
      <w:tr>
        <w:trPr>
          <w:trHeight w:val="184" w:hRule="atLeast"/>
        </w:trPr>
        <w:tc>
          <w:tcPr>
            <w:tcW w:w="198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3.5"</w:t>
            </w:r>
          </w:p>
        </w:tc>
        <w:tc>
          <w:tcPr>
            <w:tcW w:w="6071" w:type="dxa"/>
            <w:gridSpan w:val="2"/>
          </w:tcPr>
          <w:p>
            <w:pPr>
              <w:pStyle w:val="TableParagraph"/>
              <w:ind w:left="486"/>
              <w:rPr>
                <w:sz w:val="16"/>
              </w:rPr>
            </w:pPr>
            <w:r>
              <w:rPr>
                <w:color w:val="231F20"/>
                <w:w w:val="79"/>
                <w:sz w:val="16"/>
              </w:rPr>
              <w:t>1</w:t>
            </w:r>
          </w:p>
        </w:tc>
      </w:tr>
      <w:tr>
        <w:trPr>
          <w:trHeight w:val="184" w:hRule="atLeast"/>
        </w:trPr>
        <w:tc>
          <w:tcPr>
            <w:tcW w:w="198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before="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5.25"</w:t>
            </w:r>
          </w:p>
        </w:tc>
        <w:tc>
          <w:tcPr>
            <w:tcW w:w="6071" w:type="dxa"/>
            <w:gridSpan w:val="2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before="5"/>
              <w:ind w:left="486"/>
              <w:rPr>
                <w:sz w:val="16"/>
              </w:rPr>
            </w:pPr>
            <w:r>
              <w:rPr>
                <w:color w:val="231F20"/>
                <w:w w:val="79"/>
                <w:sz w:val="16"/>
              </w:rPr>
              <w:t>3</w:t>
            </w:r>
          </w:p>
        </w:tc>
      </w:tr>
      <w:tr>
        <w:trPr>
          <w:trHeight w:val="184" w:hRule="atLeast"/>
        </w:trPr>
        <w:tc>
          <w:tcPr>
            <w:tcW w:w="1984" w:type="dxa"/>
            <w:vMerge w:val="restart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spacing w:line="240" w:lineRule="auto" w:before="103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Cooling</w:t>
            </w:r>
          </w:p>
        </w:tc>
        <w:tc>
          <w:tcPr>
            <w:tcW w:w="1923" w:type="dxa"/>
            <w:tcBorders>
              <w:top w:val="single" w:sz="4" w:space="0" w:color="231F20"/>
            </w:tcBorders>
          </w:tcPr>
          <w:p>
            <w:pPr>
              <w:pStyle w:val="TableParagraph"/>
              <w:spacing w:before="5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Fan</w:t>
            </w:r>
          </w:p>
        </w:tc>
        <w:tc>
          <w:tcPr>
            <w:tcW w:w="6071" w:type="dxa"/>
            <w:gridSpan w:val="2"/>
            <w:tcBorders>
              <w:top w:val="single" w:sz="4" w:space="0" w:color="231F20"/>
            </w:tcBorders>
          </w:tcPr>
          <w:p>
            <w:pPr>
              <w:pStyle w:val="TableParagraph"/>
              <w:spacing w:before="5"/>
              <w:ind w:left="486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 (12 cm / 85 CFM)</w:t>
            </w:r>
          </w:p>
        </w:tc>
      </w:tr>
      <w:tr>
        <w:trPr>
          <w:trHeight w:val="184" w:hRule="atLeast"/>
        </w:trPr>
        <w:tc>
          <w:tcPr>
            <w:tcW w:w="198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before="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Air Filter</w:t>
            </w:r>
          </w:p>
        </w:tc>
        <w:tc>
          <w:tcPr>
            <w:tcW w:w="6071" w:type="dxa"/>
            <w:gridSpan w:val="2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before="5"/>
              <w:ind w:left="486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Yes</w:t>
            </w:r>
          </w:p>
        </w:tc>
      </w:tr>
      <w:tr>
        <w:trPr>
          <w:trHeight w:val="184" w:hRule="atLeast"/>
        </w:trPr>
        <w:tc>
          <w:tcPr>
            <w:tcW w:w="1984" w:type="dxa"/>
            <w:vMerge w:val="restart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spacing w:line="240" w:lineRule="auto" w:before="11"/>
              <w:ind w:left="0"/>
              <w:rPr>
                <w:rFonts w:ascii="Verdana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Miscellaneous</w:t>
            </w:r>
          </w:p>
        </w:tc>
        <w:tc>
          <w:tcPr>
            <w:tcW w:w="1923" w:type="dxa"/>
            <w:tcBorders>
              <w:top w:val="single" w:sz="4" w:space="0" w:color="231F20"/>
            </w:tcBorders>
          </w:tcPr>
          <w:p>
            <w:pPr>
              <w:pStyle w:val="TableParagraph"/>
              <w:spacing w:before="5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LED Indicators</w:t>
            </w:r>
          </w:p>
        </w:tc>
        <w:tc>
          <w:tcPr>
            <w:tcW w:w="6071" w:type="dxa"/>
            <w:gridSpan w:val="2"/>
            <w:tcBorders>
              <w:top w:val="single" w:sz="4" w:space="0" w:color="231F20"/>
            </w:tcBorders>
          </w:tcPr>
          <w:p>
            <w:pPr>
              <w:pStyle w:val="TableParagraph"/>
              <w:spacing w:before="5"/>
              <w:ind w:left="486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Power and HDD activity</w:t>
            </w:r>
          </w:p>
        </w:tc>
      </w:tr>
      <w:tr>
        <w:trPr>
          <w:trHeight w:val="184" w:hRule="atLeast"/>
        </w:trPr>
        <w:tc>
          <w:tcPr>
            <w:tcW w:w="198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shd w:val="clear" w:color="auto" w:fill="E6E7E8"/>
          </w:tcPr>
          <w:p>
            <w:pPr>
              <w:pStyle w:val="TableParagraph"/>
              <w:spacing w:before="5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Control</w:t>
            </w:r>
          </w:p>
        </w:tc>
        <w:tc>
          <w:tcPr>
            <w:tcW w:w="6071" w:type="dxa"/>
            <w:gridSpan w:val="2"/>
            <w:shd w:val="clear" w:color="auto" w:fill="E6E7E8"/>
          </w:tcPr>
          <w:p>
            <w:pPr>
              <w:pStyle w:val="TableParagraph"/>
              <w:spacing w:before="5"/>
              <w:ind w:left="486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Power switch and system reset button</w:t>
            </w:r>
          </w:p>
        </w:tc>
      </w:tr>
      <w:tr>
        <w:trPr>
          <w:trHeight w:val="364" w:hRule="atLeast"/>
        </w:trPr>
        <w:tc>
          <w:tcPr>
            <w:tcW w:w="198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tcBorders>
              <w:bottom w:val="single" w:sz="4" w:space="0" w:color="231F20"/>
            </w:tcBorders>
          </w:tcPr>
          <w:p>
            <w:pPr>
              <w:pStyle w:val="TableParagraph"/>
              <w:spacing w:line="240" w:lineRule="auto" w:before="95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Rear Panel</w:t>
            </w:r>
          </w:p>
        </w:tc>
        <w:tc>
          <w:tcPr>
            <w:tcW w:w="6071" w:type="dxa"/>
            <w:gridSpan w:val="2"/>
            <w:tcBorders>
              <w:bottom w:val="single" w:sz="4" w:space="0" w:color="231F20"/>
            </w:tcBorders>
          </w:tcPr>
          <w:p>
            <w:pPr>
              <w:pStyle w:val="TableParagraph"/>
              <w:spacing w:line="182" w:lineRule="exact" w:before="5"/>
              <w:ind w:left="486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Backplane version: One 9-pin D-Sub opening</w:t>
            </w:r>
          </w:p>
          <w:p>
            <w:pPr>
              <w:pStyle w:val="TableParagraph"/>
              <w:spacing w:line="157" w:lineRule="exact" w:before="0"/>
              <w:ind w:left="486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Motherboard version: Five 9-pin D-Sub &amp; one 25-pin D-sub openings</w:t>
            </w:r>
          </w:p>
        </w:tc>
      </w:tr>
      <w:tr>
        <w:trPr>
          <w:trHeight w:val="184" w:hRule="atLeast"/>
        </w:trPr>
        <w:tc>
          <w:tcPr>
            <w:tcW w:w="1984" w:type="dxa"/>
            <w:vMerge w:val="restart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spacing w:line="240" w:lineRule="auto" w:before="0"/>
              <w:ind w:left="0"/>
              <w:rPr>
                <w:rFonts w:ascii="Verdana"/>
                <w:b/>
                <w:sz w:val="18"/>
              </w:rPr>
            </w:pPr>
          </w:p>
          <w:p>
            <w:pPr>
              <w:pStyle w:val="TableParagraph"/>
              <w:spacing w:line="240" w:lineRule="auto"/>
              <w:ind w:left="0"/>
              <w:rPr>
                <w:rFonts w:ascii="Verdana"/>
                <w:b/>
                <w:sz w:val="14"/>
              </w:rPr>
            </w:pPr>
          </w:p>
          <w:p>
            <w:pPr>
              <w:pStyle w:val="TableParagraph"/>
              <w:spacing w:line="240" w:lineRule="auto" w:before="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Environment</w:t>
            </w:r>
          </w:p>
        </w:tc>
        <w:tc>
          <w:tcPr>
            <w:tcW w:w="1923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line="240" w:lineRule="auto" w:before="0"/>
              <w:ind w:left="0"/>
              <w:rPr>
                <w:rFonts w:ascii="Times New Roman"/>
                <w:sz w:val="12"/>
              </w:rPr>
            </w:pPr>
          </w:p>
        </w:tc>
        <w:tc>
          <w:tcPr>
            <w:tcW w:w="2955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ind w:left="486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Operating</w:t>
            </w:r>
          </w:p>
        </w:tc>
        <w:tc>
          <w:tcPr>
            <w:tcW w:w="3116" w:type="dxa"/>
            <w:tcBorders>
              <w:top w:val="single" w:sz="4" w:space="0" w:color="231F20"/>
            </w:tcBorders>
            <w:shd w:val="clear" w:color="auto" w:fill="E6E7E8"/>
          </w:tcPr>
          <w:p>
            <w:pPr>
              <w:pStyle w:val="TableParagraph"/>
              <w:ind w:left="366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Non-Operating</w:t>
            </w:r>
          </w:p>
        </w:tc>
      </w:tr>
      <w:tr>
        <w:trPr>
          <w:trHeight w:val="184" w:hRule="atLeast"/>
        </w:trPr>
        <w:tc>
          <w:tcPr>
            <w:tcW w:w="198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Temperature</w:t>
            </w:r>
          </w:p>
        </w:tc>
        <w:tc>
          <w:tcPr>
            <w:tcW w:w="2955" w:type="dxa"/>
          </w:tcPr>
          <w:p>
            <w:pPr>
              <w:pStyle w:val="TableParagraph"/>
              <w:ind w:left="487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0 ~ 40 °C (32 ~ 104 °F)</w:t>
            </w:r>
          </w:p>
        </w:tc>
        <w:tc>
          <w:tcPr>
            <w:tcW w:w="3116" w:type="dxa"/>
          </w:tcPr>
          <w:p>
            <w:pPr>
              <w:pStyle w:val="TableParagraph"/>
              <w:ind w:left="366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-20 ~ 60 °C (-4 ~ 140 °F)</w:t>
            </w:r>
          </w:p>
        </w:tc>
      </w:tr>
      <w:tr>
        <w:trPr>
          <w:trHeight w:val="184" w:hRule="atLeast"/>
        </w:trPr>
        <w:tc>
          <w:tcPr>
            <w:tcW w:w="198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shd w:val="clear" w:color="auto" w:fill="E6E7E8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Humidity</w:t>
            </w:r>
          </w:p>
        </w:tc>
        <w:tc>
          <w:tcPr>
            <w:tcW w:w="2955" w:type="dxa"/>
            <w:shd w:val="clear" w:color="auto" w:fill="E6E7E8"/>
          </w:tcPr>
          <w:p>
            <w:pPr>
              <w:pStyle w:val="TableParagraph"/>
              <w:ind w:left="487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10 ~ 85 % @ 40 °C, non-condensing</w:t>
            </w:r>
          </w:p>
        </w:tc>
        <w:tc>
          <w:tcPr>
            <w:tcW w:w="3116" w:type="dxa"/>
            <w:shd w:val="clear" w:color="auto" w:fill="E6E7E8"/>
          </w:tcPr>
          <w:p>
            <w:pPr>
              <w:pStyle w:val="TableParagraph"/>
              <w:ind w:left="367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10 ~ 95 % @ 40 °C, non-condensing</w:t>
            </w:r>
          </w:p>
        </w:tc>
      </w:tr>
      <w:tr>
        <w:trPr>
          <w:trHeight w:val="184" w:hRule="atLeast"/>
        </w:trPr>
        <w:tc>
          <w:tcPr>
            <w:tcW w:w="198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Vibration (5 ~ 500 Hz)</w:t>
            </w:r>
          </w:p>
        </w:tc>
        <w:tc>
          <w:tcPr>
            <w:tcW w:w="2955" w:type="dxa"/>
          </w:tcPr>
          <w:p>
            <w:pPr>
              <w:pStyle w:val="TableParagraph"/>
              <w:ind w:left="487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 Grms</w:t>
            </w:r>
          </w:p>
        </w:tc>
        <w:tc>
          <w:tcPr>
            <w:tcW w:w="3116" w:type="dxa"/>
          </w:tcPr>
          <w:p>
            <w:pPr>
              <w:pStyle w:val="TableParagraph"/>
              <w:ind w:left="367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2 G</w:t>
            </w:r>
          </w:p>
        </w:tc>
      </w:tr>
      <w:tr>
        <w:trPr>
          <w:trHeight w:val="184" w:hRule="atLeast"/>
        </w:trPr>
        <w:tc>
          <w:tcPr>
            <w:tcW w:w="198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before="5"/>
              <w:ind w:left="86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Shock</w:t>
            </w:r>
          </w:p>
        </w:tc>
        <w:tc>
          <w:tcPr>
            <w:tcW w:w="6071" w:type="dxa"/>
            <w:gridSpan w:val="2"/>
            <w:tcBorders>
              <w:bottom w:val="single" w:sz="4" w:space="0" w:color="231F20"/>
            </w:tcBorders>
            <w:shd w:val="clear" w:color="auto" w:fill="E6E7E8"/>
          </w:tcPr>
          <w:p>
            <w:pPr>
              <w:pStyle w:val="TableParagraph"/>
              <w:spacing w:before="5"/>
              <w:ind w:left="487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10 G (with 11 ms duration, 1/2 sine wave)</w:t>
            </w:r>
          </w:p>
        </w:tc>
      </w:tr>
      <w:tr>
        <w:trPr>
          <w:trHeight w:val="364" w:hRule="atLeast"/>
        </w:trPr>
        <w:tc>
          <w:tcPr>
            <w:tcW w:w="1984" w:type="dxa"/>
            <w:vMerge w:val="restart"/>
            <w:tcBorders>
              <w:top w:val="single" w:sz="4" w:space="0" w:color="231F20"/>
              <w:bottom w:val="single" w:sz="4" w:space="0" w:color="231F20"/>
            </w:tcBorders>
            <w:shd w:val="clear" w:color="auto" w:fill="E7DBCE"/>
          </w:tcPr>
          <w:p>
            <w:pPr>
              <w:pStyle w:val="TableParagraph"/>
              <w:spacing w:line="240" w:lineRule="auto" w:before="11"/>
              <w:ind w:left="0"/>
              <w:rPr>
                <w:rFonts w:ascii="Verdana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Physical Characteristics</w:t>
            </w:r>
          </w:p>
        </w:tc>
        <w:tc>
          <w:tcPr>
            <w:tcW w:w="1923" w:type="dxa"/>
            <w:tcBorders>
              <w:top w:val="single" w:sz="4" w:space="0" w:color="231F20"/>
            </w:tcBorders>
          </w:tcPr>
          <w:p>
            <w:pPr>
              <w:pStyle w:val="TableParagraph"/>
              <w:spacing w:line="240" w:lineRule="auto" w:before="96"/>
              <w:ind w:left="86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Color / Logo</w:t>
            </w:r>
          </w:p>
        </w:tc>
        <w:tc>
          <w:tcPr>
            <w:tcW w:w="6071" w:type="dxa"/>
            <w:gridSpan w:val="2"/>
            <w:tcBorders>
              <w:top w:val="single" w:sz="4" w:space="0" w:color="231F20"/>
            </w:tcBorders>
          </w:tcPr>
          <w:p>
            <w:pPr>
              <w:pStyle w:val="TableParagraph"/>
              <w:spacing w:line="180" w:lineRule="exact" w:before="12"/>
              <w:ind w:left="487" w:right="3540"/>
              <w:rPr>
                <w:sz w:val="16"/>
              </w:rPr>
            </w:pPr>
            <w:r>
              <w:rPr>
                <w:color w:val="231F20"/>
                <w:w w:val="80"/>
                <w:sz w:val="16"/>
              </w:rPr>
              <w:t>IPC-610-L: Beige / Advantech Logo </w:t>
            </w:r>
            <w:r>
              <w:rPr>
                <w:color w:val="231F20"/>
                <w:w w:val="90"/>
                <w:sz w:val="16"/>
              </w:rPr>
              <w:t>IPC-611: Black / No Logo</w:t>
            </w:r>
          </w:p>
        </w:tc>
      </w:tr>
      <w:tr>
        <w:trPr>
          <w:trHeight w:val="177" w:hRule="atLeast"/>
        </w:trPr>
        <w:tc>
          <w:tcPr>
            <w:tcW w:w="198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shd w:val="clear" w:color="auto" w:fill="E6E7E8"/>
          </w:tcPr>
          <w:p>
            <w:pPr>
              <w:pStyle w:val="TableParagraph"/>
              <w:spacing w:line="158" w:lineRule="exact" w:before="0"/>
              <w:ind w:left="86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Dimensions (W x H x D)</w:t>
            </w:r>
          </w:p>
        </w:tc>
        <w:tc>
          <w:tcPr>
            <w:tcW w:w="6071" w:type="dxa"/>
            <w:gridSpan w:val="2"/>
            <w:shd w:val="clear" w:color="auto" w:fill="E6E7E8"/>
          </w:tcPr>
          <w:p>
            <w:pPr>
              <w:pStyle w:val="TableParagraph"/>
              <w:spacing w:line="158" w:lineRule="exact" w:before="0"/>
              <w:ind w:left="487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482 x 177 x 479 mm (19" x 7" x 18.9")</w:t>
            </w:r>
          </w:p>
        </w:tc>
      </w:tr>
      <w:tr>
        <w:trPr>
          <w:trHeight w:val="184" w:hRule="atLeast"/>
        </w:trPr>
        <w:tc>
          <w:tcPr>
            <w:tcW w:w="1984" w:type="dxa"/>
            <w:vMerge/>
            <w:tcBorders>
              <w:top w:val="nil"/>
              <w:bottom w:val="single" w:sz="4" w:space="0" w:color="231F20"/>
            </w:tcBorders>
            <w:shd w:val="clear" w:color="auto" w:fill="E7DBC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3" w:type="dxa"/>
            <w:tcBorders>
              <w:bottom w:val="single" w:sz="4" w:space="0" w:color="231F20"/>
            </w:tcBorders>
          </w:tcPr>
          <w:p>
            <w:pPr>
              <w:pStyle w:val="TableParagraph"/>
              <w:ind w:left="86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Weight</w:t>
            </w:r>
          </w:p>
        </w:tc>
        <w:tc>
          <w:tcPr>
            <w:tcW w:w="6071" w:type="dxa"/>
            <w:gridSpan w:val="2"/>
            <w:tcBorders>
              <w:bottom w:val="single" w:sz="4" w:space="0" w:color="231F20"/>
            </w:tcBorders>
          </w:tcPr>
          <w:p>
            <w:pPr>
              <w:pStyle w:val="TableParagraph"/>
              <w:ind w:left="487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14.5 kg (31.9 lb) / 14.2 kg (31.2 lb)</w:t>
            </w:r>
          </w:p>
        </w:tc>
      </w:tr>
    </w:tbl>
    <w:p>
      <w:pPr>
        <w:pStyle w:val="BodyText"/>
        <w:spacing w:before="11"/>
        <w:rPr>
          <w:rFonts w:ascii="Verdana"/>
          <w:b/>
          <w:sz w:val="5"/>
        </w:rPr>
      </w:pPr>
    </w:p>
    <w:p>
      <w:pPr>
        <w:spacing w:after="0"/>
        <w:rPr>
          <w:rFonts w:ascii="Verdana"/>
          <w:sz w:val="5"/>
        </w:rPr>
        <w:sectPr>
          <w:type w:val="continuous"/>
          <w:pgSz w:w="12240" w:h="15840"/>
          <w:pgMar w:top="0" w:bottom="0" w:left="1020" w:right="360"/>
        </w:sectPr>
      </w:pPr>
    </w:p>
    <w:p>
      <w:pPr>
        <w:spacing w:before="98"/>
        <w:ind w:left="113" w:right="0" w:firstLine="0"/>
        <w:jc w:val="left"/>
        <w:rPr>
          <w:rFonts w:ascii="Verdana"/>
          <w:b/>
          <w:sz w:val="28"/>
        </w:rPr>
      </w:pPr>
      <w:r>
        <w:rPr>
          <w:rFonts w:ascii="Verdana"/>
          <w:b/>
          <w:color w:val="00447C"/>
          <w:w w:val="85"/>
          <w:sz w:val="28"/>
        </w:rPr>
        <w:t>Front</w:t>
      </w:r>
      <w:r>
        <w:rPr>
          <w:rFonts w:ascii="Verdana"/>
          <w:b/>
          <w:color w:val="00447C"/>
          <w:spacing w:val="-41"/>
          <w:w w:val="85"/>
          <w:sz w:val="28"/>
        </w:rPr>
        <w:t> </w:t>
      </w:r>
      <w:r>
        <w:rPr>
          <w:rFonts w:ascii="Verdana"/>
          <w:b/>
          <w:color w:val="00447C"/>
          <w:w w:val="85"/>
          <w:sz w:val="28"/>
        </w:rPr>
        <w:t>View</w:t>
      </w:r>
    </w:p>
    <w:p>
      <w:pPr>
        <w:pStyle w:val="Heading3"/>
      </w:pPr>
      <w:r>
        <w:rPr>
          <w:color w:val="231F20"/>
          <w:w w:val="95"/>
        </w:rPr>
        <w:t>IPC-610-L</w:t>
      </w:r>
    </w:p>
    <w:p>
      <w:pPr>
        <w:pStyle w:val="BodyText"/>
        <w:rPr>
          <w:b/>
        </w:rPr>
      </w:pPr>
      <w:r>
        <w:rPr/>
        <w:br w:type="column"/>
      </w:r>
      <w:r>
        <w:rPr>
          <w:b/>
        </w:rPr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</w:rPr>
      </w:pPr>
    </w:p>
    <w:p>
      <w:pPr>
        <w:spacing w:before="0"/>
        <w:ind w:left="113" w:right="0" w:firstLine="0"/>
        <w:jc w:val="left"/>
        <w:rPr>
          <w:sz w:val="14"/>
        </w:rPr>
      </w:pPr>
      <w:r>
        <w:rPr/>
        <w:pict>
          <v:group style="position:absolute;margin-left:378.497986pt;margin-top:6.197725pt;width:105.3pt;height:76pt;mso-position-horizontal-relative:page;mso-position-vertical-relative:paragraph;z-index:251664384" coordorigin="7570,124" coordsize="2106,1520">
            <v:shape style="position:absolute;left:7569;top:123;width:2106;height:1295" type="#_x0000_t75" stroked="false">
              <v:imagedata r:id="rId13" o:title=""/>
            </v:shape>
            <v:line style="position:absolute" from="7963,1643" to="7963,1281" stroked="true" strokeweight=".75pt" strokecolor="#00447c">
              <v:stroke dashstyle="solid"/>
            </v:line>
            <v:shape style="position:absolute;left:7933;top:1251;width:60;height:60" coordorigin="7933,1251" coordsize="60,60" path="m7963,1251l7952,1254,7942,1260,7936,1270,7933,1281,7936,1293,7942,1303,7952,1309,7963,1311,7975,1309,7984,1303,7991,1293,7993,1281,7991,1270,7984,1260,7975,1254,7963,1251xe" filled="true" fillcolor="#00447c" stroked="false">
              <v:path arrowok="t"/>
              <v:fill type="solid"/>
            </v:shape>
            <v:line style="position:absolute" from="8264,993" to="8850,1629" stroked="true" strokeweight=".75pt" strokecolor="#00447c">
              <v:stroke dashstyle="solid"/>
            </v:line>
            <v:shape style="position:absolute;left:8233;top:963;width:60;height:60" coordorigin="8234,963" coordsize="60,60" path="m8264,963l8252,966,8243,972,8236,982,8234,993,8236,1005,8243,1015,8252,1021,8264,1023,8275,1021,8285,1015,8291,1005,8294,993,8291,982,8285,972,8275,966,8264,963xe" filled="true" fillcolor="#00447c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19.647003pt;margin-top:3.710525pt;width:140.35pt;height:80.75pt;mso-position-horizontal-relative:page;mso-position-vertical-relative:paragraph;z-index:251665408" coordorigin="2393,74" coordsize="2807,1615">
            <v:shape style="position:absolute;left:2392;top:181;width:2388;height:1277" type="#_x0000_t75" stroked="false">
              <v:imagedata r:id="rId14" o:title=""/>
            </v:shape>
            <v:shape style="position:absolute;left:2710;top:761;width:845;height:920" coordorigin="2710,761" coordsize="845,920" path="m3555,761l2710,761,2710,1681e" filled="false" stroked="true" strokeweight=".75pt" strokecolor="#00447c">
              <v:path arrowok="t"/>
              <v:stroke dashstyle="solid"/>
            </v:shape>
            <v:shape style="position:absolute;left:3525;top:731;width:60;height:60" coordorigin="3525,731" coordsize="60,60" path="m3555,731l3543,734,3534,740,3527,750,3525,761,3527,773,3534,783,3543,789,3555,791,3567,789,3576,783,3583,773,3585,761,3583,750,3576,740,3567,734,3555,731xe" filled="true" fillcolor="#00447c" stroked="false">
              <v:path arrowok="t"/>
              <v:fill type="solid"/>
            </v:shape>
            <v:line style="position:absolute" from="4170,1681" to="4170,1086" stroked="true" strokeweight=".75pt" strokecolor="#00447c">
              <v:stroke dashstyle="solid"/>
            </v:line>
            <v:shape style="position:absolute;left:4139;top:1055;width:60;height:60" coordorigin="4140,1056" coordsize="60,60" path="m4170,1056l4158,1058,4149,1064,4142,1074,4140,1086,4142,1097,4149,1107,4158,1113,4170,1116,4182,1113,4191,1107,4198,1097,4200,1086,4198,1074,4191,1064,4182,1058,4170,1056xe" filled="true" fillcolor="#00447c" stroked="false">
              <v:path arrowok="t"/>
              <v:fill type="solid"/>
            </v:shape>
            <v:shape style="position:absolute;left:3268;top:836;width:471;height:846" coordorigin="3269,836" coordsize="471,846" path="m3739,836l3739,978,3269,978,3269,1681e" filled="false" stroked="true" strokeweight=".75pt" strokecolor="#00447c">
              <v:path arrowok="t"/>
              <v:stroke dashstyle="solid"/>
            </v:shape>
            <v:shape style="position:absolute;left:3709;top:806;width:60;height:60" coordorigin="3709,806" coordsize="60,60" path="m3739,806l3728,808,3718,815,3712,824,3709,836,3712,848,3718,857,3728,864,3739,866,3751,864,3761,857,3767,848,3769,836,3767,824,3761,815,3751,808,3739,806xe" filled="true" fillcolor="#00447c" stroked="false">
              <v:path arrowok="t"/>
              <v:fill type="solid"/>
            </v:shape>
            <v:shape style="position:absolute;left:4395;top:475;width:301;height:481" coordorigin="4396,475" coordsize="301,481" path="m4396,475l4697,475,4697,955,4402,955e" filled="false" stroked="true" strokeweight=".75pt" strokecolor="#00447c">
              <v:path arrowok="t"/>
              <v:stroke dashstyle="solid"/>
            </v:shape>
            <v:shape style="position:absolute;left:4365;top:445;width:67;height:541" coordorigin="4366,445" coordsize="67,541" path="m4426,475l4424,463,4417,454,4408,447,4396,445,4384,447,4375,454,4368,463,4366,475,4368,487,4375,496,4384,503,4396,505,4408,503,4417,496,4424,487,4426,475m4432,955l4430,944,4423,934,4414,928,4402,925,4391,928,4381,934,4375,944,4372,955,4375,967,4381,977,4391,983,4402,985,4414,983,4423,977,4430,967,4432,955e" filled="true" fillcolor="#00447c" stroked="false">
              <v:path arrowok="t"/>
              <v:fill type="solid"/>
            </v:shape>
            <v:shape style="position:absolute;left:4697;top:707;width:123;height:975" coordorigin="4697,707" coordsize="123,975" path="m4697,707l4820,707,4820,1681e" filled="false" stroked="true" strokeweight=".75pt" strokecolor="#00447c">
              <v:path arrowok="t"/>
              <v:stroke dashstyle="solid"/>
            </v:shape>
            <v:shape style="position:absolute;left:3595;top:81;width:1597;height:456" coordorigin="3596,82" coordsize="1597,456" path="m3596,537l3596,82,5192,82e" filled="false" stroked="true" strokeweight=".75pt" strokecolor="#00447c">
              <v:path arrowok="t"/>
              <v:stroke dashstyle="solid"/>
            </v:shape>
            <v:shape style="position:absolute;left:3565;top:506;width:60;height:60" coordorigin="3566,507" coordsize="60,60" path="m3596,507l3584,509,3575,516,3568,525,3566,537,3568,549,3575,558,3584,564,3596,567,3607,564,3617,558,3623,549,3626,537,3623,525,3617,516,3607,509,3596,507xe" filled="true" fillcolor="#00447c" stroked="false">
              <v:path arrowok="t"/>
              <v:fill type="solid"/>
            </v:shape>
            <v:shape style="position:absolute;left:3754;top:385;width:1438;height:229" coordorigin="3755,385" coordsize="1438,229" path="m3755,614l3755,385,5192,385e" filled="false" stroked="true" strokeweight=".75pt" strokecolor="#00447c">
              <v:path arrowok="t"/>
              <v:stroke dashstyle="solid"/>
            </v:shape>
            <v:shape style="position:absolute;left:3724;top:583;width:60;height:60" coordorigin="3725,584" coordsize="60,60" path="m3755,584l3743,586,3734,592,3727,602,3725,614,3727,625,3734,635,3743,641,3755,644,3767,641,3776,635,3783,625,3785,614,3783,602,3776,592,3767,586,3755,584xe" filled="true" fillcolor="#00447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4"/>
        </w:rPr>
        <w:t>Power LED</w:t>
      </w:r>
    </w:p>
    <w:p>
      <w:pPr>
        <w:pStyle w:val="BodyText"/>
        <w:spacing w:before="1"/>
        <w:rPr>
          <w:sz w:val="13"/>
        </w:rPr>
      </w:pPr>
    </w:p>
    <w:p>
      <w:pPr>
        <w:spacing w:line="206" w:lineRule="auto" w:before="0"/>
        <w:ind w:left="114" w:right="5378" w:firstLine="0"/>
        <w:jc w:val="left"/>
        <w:rPr>
          <w:sz w:val="14"/>
        </w:rPr>
      </w:pPr>
      <w:r>
        <w:rPr>
          <w:color w:val="231F20"/>
          <w:w w:val="105"/>
          <w:sz w:val="14"/>
        </w:rPr>
        <w:t>System reset button</w:t>
      </w:r>
    </w:p>
    <w:p>
      <w:pPr>
        <w:spacing w:after="0" w:line="206" w:lineRule="auto"/>
        <w:jc w:val="left"/>
        <w:rPr>
          <w:sz w:val="14"/>
        </w:rPr>
        <w:sectPr>
          <w:type w:val="continuous"/>
          <w:pgSz w:w="12240" w:h="15840"/>
          <w:pgMar w:top="0" w:bottom="0" w:left="1020" w:right="360"/>
          <w:cols w:num="2" w:equalWidth="0">
            <w:col w:w="1543" w:space="2578"/>
            <w:col w:w="673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2240" w:h="15840"/>
          <w:pgMar w:top="0" w:bottom="0" w:left="1020" w:right="360"/>
        </w:sect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3"/>
        <w:spacing w:before="151"/>
      </w:pPr>
      <w:r>
        <w:rPr>
          <w:color w:val="231F20"/>
          <w:w w:val="90"/>
        </w:rPr>
        <w:t>IPC-611</w:t>
      </w:r>
    </w:p>
    <w:p>
      <w:pPr>
        <w:pStyle w:val="BodyText"/>
        <w:spacing w:before="9"/>
        <w:rPr>
          <w:b/>
          <w:sz w:val="13"/>
        </w:rPr>
      </w:pPr>
      <w:r>
        <w:rPr/>
        <w:br w:type="column"/>
      </w:r>
      <w:r>
        <w:rPr>
          <w:b/>
          <w:sz w:val="13"/>
        </w:rPr>
      </w:r>
    </w:p>
    <w:p>
      <w:pPr>
        <w:spacing w:line="149" w:lineRule="exact" w:before="0"/>
        <w:ind w:left="113" w:right="0" w:firstLine="0"/>
        <w:jc w:val="left"/>
        <w:rPr>
          <w:sz w:val="14"/>
        </w:rPr>
      </w:pPr>
      <w:r>
        <w:rPr>
          <w:color w:val="231F20"/>
          <w:sz w:val="14"/>
        </w:rPr>
        <w:t>HDD LED   </w:t>
      </w:r>
      <w:r>
        <w:rPr>
          <w:color w:val="231F20"/>
          <w:spacing w:val="19"/>
          <w:sz w:val="14"/>
        </w:rPr>
        <w:t> </w:t>
      </w:r>
      <w:r>
        <w:rPr>
          <w:color w:val="231F20"/>
          <w:sz w:val="14"/>
        </w:rPr>
        <w:t>Power</w:t>
      </w:r>
    </w:p>
    <w:p>
      <w:pPr>
        <w:spacing w:line="149" w:lineRule="exact" w:before="0"/>
        <w:ind w:left="888" w:right="0" w:firstLine="0"/>
        <w:jc w:val="left"/>
        <w:rPr>
          <w:sz w:val="14"/>
        </w:rPr>
      </w:pPr>
      <w:r>
        <w:rPr>
          <w:color w:val="231F20"/>
          <w:w w:val="110"/>
          <w:sz w:val="14"/>
        </w:rPr>
        <w:t>switch</w:t>
      </w:r>
    </w:p>
    <w:p>
      <w:pPr>
        <w:pStyle w:val="BodyText"/>
        <w:spacing w:before="9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spacing w:line="150" w:lineRule="exact" w:before="1"/>
        <w:ind w:left="113" w:right="0" w:firstLine="0"/>
        <w:jc w:val="left"/>
        <w:rPr>
          <w:sz w:val="14"/>
        </w:rPr>
      </w:pPr>
      <w:r>
        <w:rPr>
          <w:color w:val="231F20"/>
          <w:w w:val="105"/>
          <w:sz w:val="14"/>
        </w:rPr>
        <w:t>One</w:t>
      </w:r>
      <w:r>
        <w:rPr>
          <w:color w:val="231F20"/>
          <w:spacing w:val="-15"/>
          <w:w w:val="105"/>
          <w:sz w:val="14"/>
        </w:rPr>
        <w:t> </w:t>
      </w:r>
      <w:r>
        <w:rPr>
          <w:color w:val="231F20"/>
          <w:w w:val="105"/>
          <w:sz w:val="14"/>
        </w:rPr>
        <w:t>3.5"</w:t>
      </w:r>
    </w:p>
    <w:p>
      <w:pPr>
        <w:spacing w:line="150" w:lineRule="exact" w:before="0"/>
        <w:ind w:left="113" w:right="0" w:firstLine="0"/>
        <w:jc w:val="left"/>
        <w:rPr>
          <w:sz w:val="14"/>
        </w:rPr>
      </w:pPr>
      <w:r>
        <w:rPr>
          <w:color w:val="231F20"/>
          <w:w w:val="105"/>
          <w:sz w:val="14"/>
        </w:rPr>
        <w:t>drive</w:t>
      </w:r>
      <w:r>
        <w:rPr>
          <w:color w:val="231F20"/>
          <w:spacing w:val="-1"/>
          <w:w w:val="105"/>
          <w:sz w:val="14"/>
        </w:rPr>
        <w:t> </w:t>
      </w:r>
      <w:r>
        <w:rPr>
          <w:color w:val="231F20"/>
          <w:spacing w:val="-7"/>
          <w:w w:val="105"/>
          <w:sz w:val="14"/>
        </w:rPr>
        <w:t>bay</w:t>
      </w:r>
    </w:p>
    <w:p>
      <w:pPr>
        <w:pStyle w:val="BodyText"/>
        <w:spacing w:before="5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line="206" w:lineRule="auto" w:before="0"/>
        <w:ind w:left="113" w:right="-3" w:firstLine="0"/>
        <w:jc w:val="left"/>
        <w:rPr>
          <w:sz w:val="14"/>
        </w:rPr>
      </w:pPr>
      <w:r>
        <w:rPr>
          <w:color w:val="231F20"/>
          <w:w w:val="105"/>
          <w:sz w:val="14"/>
        </w:rPr>
        <w:t>Three 5.25" drive bays</w:t>
      </w:r>
    </w:p>
    <w:p>
      <w:pPr>
        <w:spacing w:line="206" w:lineRule="auto" w:before="121"/>
        <w:ind w:left="113" w:right="-12" w:firstLine="0"/>
        <w:jc w:val="left"/>
        <w:rPr>
          <w:sz w:val="14"/>
        </w:rPr>
      </w:pPr>
      <w:r>
        <w:rPr/>
        <w:br w:type="column"/>
      </w:r>
      <w:r>
        <w:rPr>
          <w:color w:val="231F20"/>
          <w:w w:val="105"/>
          <w:sz w:val="14"/>
        </w:rPr>
        <w:t>Easy-to-replace cooling fan and filter</w:t>
      </w:r>
    </w:p>
    <w:p>
      <w:pPr>
        <w:spacing w:line="206" w:lineRule="auto" w:before="121"/>
        <w:ind w:left="113" w:right="1259" w:firstLine="0"/>
        <w:jc w:val="left"/>
        <w:rPr>
          <w:sz w:val="14"/>
        </w:rPr>
      </w:pPr>
      <w:r>
        <w:rPr/>
        <w:br w:type="column"/>
      </w:r>
      <w:r>
        <w:rPr>
          <w:color w:val="231F20"/>
          <w:w w:val="105"/>
          <w:sz w:val="14"/>
        </w:rPr>
        <w:t>One 12 cm / 85 CFM cooling fan</w:t>
      </w:r>
    </w:p>
    <w:p>
      <w:pPr>
        <w:spacing w:after="0" w:line="206" w:lineRule="auto"/>
        <w:jc w:val="left"/>
        <w:rPr>
          <w:sz w:val="14"/>
        </w:rPr>
        <w:sectPr>
          <w:type w:val="continuous"/>
          <w:pgSz w:w="12240" w:h="15840"/>
          <w:pgMar w:top="0" w:bottom="0" w:left="1020" w:right="360"/>
          <w:cols w:num="6" w:equalWidth="0">
            <w:col w:w="734" w:space="475"/>
            <w:col w:w="1349" w:space="210"/>
            <w:col w:w="708" w:space="76"/>
            <w:col w:w="894" w:space="1738"/>
            <w:col w:w="1437" w:space="56"/>
            <w:col w:w="318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spacing w:before="102"/>
        <w:ind w:left="4217" w:right="5245" w:firstLine="0"/>
        <w:jc w:val="center"/>
        <w:rPr>
          <w:sz w:val="14"/>
        </w:rPr>
      </w:pPr>
      <w:r>
        <w:rPr/>
        <w:pict>
          <v:group style="position:absolute;margin-left:119.372002pt;margin-top:-8.713283pt;width:140.950pt;height:67.2pt;mso-position-horizontal-relative:page;mso-position-vertical-relative:paragraph;z-index:251666432" coordorigin="2387,-174" coordsize="2819,1344">
            <v:shape style="position:absolute;left:2387;top:-175;width:2495;height:1344" type="#_x0000_t75" stroked="false">
              <v:imagedata r:id="rId15" o:title=""/>
            </v:shape>
            <v:line style="position:absolute" from="4254,191" to="5206,191" stroked="true" strokeweight=".75pt" strokecolor="#00447c">
              <v:stroke dashstyle="solid"/>
            </v:line>
            <v:shape style="position:absolute;left:4223;top:160;width:60;height:60" coordorigin="4224,161" coordsize="60,60" path="m4254,161l4242,163,4232,169,4226,179,4224,191,4226,202,4232,212,4242,218,4254,221,4265,218,4275,212,4281,202,4284,191,4281,179,4275,169,4265,163,4254,161xe" filled="true" fillcolor="#00447c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w w:val="105"/>
          <w:sz w:val="14"/>
        </w:rPr>
        <w:t>Devices not included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tabs>
          <w:tab w:pos="1775" w:val="left" w:leader="none"/>
          <w:tab w:pos="10086" w:val="left" w:leader="none"/>
        </w:tabs>
        <w:spacing w:before="106"/>
        <w:ind w:left="113" w:right="0" w:firstLine="0"/>
        <w:jc w:val="left"/>
        <w:rPr>
          <w:b/>
          <w:sz w:val="17"/>
        </w:rPr>
      </w:pPr>
      <w:r>
        <w:rPr/>
        <w:pict>
          <v:shape style="position:absolute;margin-left:61.876003pt;margin-top:6.116098pt;width:52.9pt;height:9pt;mso-position-horizontal-relative:page;mso-position-vertical-relative:paragraph;z-index:-252251136" coordorigin="1238,122" coordsize="1058,180" path="m1398,296l1384,267,1373,242,1350,193,1337,163,1337,242,1297,242,1317,193,1337,242,1337,163,1318,122,1238,296,1277,296,1288,267,1345,267,1357,296,1398,296m1512,228l1507,200,1496,184,1492,178,1481,171,1481,228,1478,245,1470,258,1456,266,1437,268,1437,184,1456,187,1470,196,1478,211,1481,228,1481,171,1466,163,1430,157,1405,157,1405,296,1436,296,1468,291,1492,277,1498,268,1507,255,1512,228m1585,264l1533,157,1497,157,1568,300,1585,264m1701,296l1639,152,1621,188,1636,225,1604,225,1593,249,1645,249,1665,296,1701,296m1828,157l1797,157,1797,234,1786,224,1711,155,1711,296,1743,296,1743,224,1828,302,1828,234,1828,157m1951,157l1842,157,1842,184,1880,184,1880,296,1914,296,1914,184,1951,184,1951,157m2046,157l1964,157,1964,296,2046,296,2046,270,1995,270,1995,240,2041,240,2041,213,1995,213,1995,183,2046,183,2046,157m2162,166l2156,161,2146,156,2129,156,2099,162,2075,176,2059,199,2053,227,2059,257,2075,280,2099,293,2129,298,2146,298,2155,293,2162,290,2162,271,2162,257,2156,265,2143,271,2130,271,2112,268,2098,259,2088,245,2084,226,2088,208,2098,194,2113,185,2130,182,2143,182,2156,188,2162,197,2162,182,2162,166m2295,157l2264,157,2264,213,2210,213,2210,157,2179,157,2179,296,2210,296,2210,240,2264,240,2264,296,2295,296,2295,240,2295,213,2295,157e" filled="true" fillcolor="#ffffff" stroked="false">
            <v:path arrowok="t"/>
            <v:fill type="solid"/>
            <w10:wrap type="none"/>
          </v:shape>
        </w:pict>
      </w:r>
      <w:r>
        <w:rPr>
          <w:b/>
          <w:color w:val="FFFFFF"/>
          <w:w w:val="89"/>
          <w:sz w:val="17"/>
          <w:shd w:fill="00447C" w:color="auto" w:val="clear"/>
        </w:rPr>
        <w:t> </w:t>
      </w:r>
      <w:r>
        <w:rPr>
          <w:b/>
          <w:color w:val="FFFFFF"/>
          <w:sz w:val="17"/>
          <w:shd w:fill="00447C" w:color="auto" w:val="clear"/>
        </w:rPr>
        <w:tab/>
      </w:r>
      <w:r>
        <w:rPr>
          <w:b/>
          <w:color w:val="FFFFFF"/>
          <w:w w:val="85"/>
          <w:sz w:val="17"/>
          <w:shd w:fill="00447C" w:color="auto" w:val="clear"/>
        </w:rPr>
        <w:t>Industrial</w:t>
      </w:r>
      <w:r>
        <w:rPr>
          <w:b/>
          <w:color w:val="FFFFFF"/>
          <w:spacing w:val="-4"/>
          <w:w w:val="85"/>
          <w:sz w:val="17"/>
          <w:shd w:fill="00447C" w:color="auto" w:val="clear"/>
        </w:rPr>
        <w:t> </w:t>
      </w:r>
      <w:r>
        <w:rPr>
          <w:b/>
          <w:color w:val="FFFFFF"/>
          <w:w w:val="85"/>
          <w:sz w:val="17"/>
          <w:shd w:fill="00447C" w:color="auto" w:val="clear"/>
        </w:rPr>
        <w:t>Chassis</w:t>
      </w:r>
      <w:r>
        <w:rPr>
          <w:b/>
          <w:color w:val="FFFFFF"/>
          <w:sz w:val="17"/>
          <w:shd w:fill="00447C" w:color="auto" w:val="clear"/>
        </w:rPr>
        <w:tab/>
      </w:r>
    </w:p>
    <w:p>
      <w:pPr>
        <w:tabs>
          <w:tab w:pos="8769" w:val="left" w:leader="none"/>
        </w:tabs>
        <w:spacing w:before="42"/>
        <w:ind w:left="113" w:right="0" w:firstLine="0"/>
        <w:jc w:val="left"/>
        <w:rPr>
          <w:sz w:val="14"/>
        </w:rPr>
      </w:pPr>
      <w:r>
        <w:rPr>
          <w:color w:val="231F20"/>
          <w:w w:val="85"/>
          <w:sz w:val="14"/>
        </w:rPr>
        <w:t>All</w:t>
      </w:r>
      <w:r>
        <w:rPr>
          <w:color w:val="231F20"/>
          <w:spacing w:val="-23"/>
          <w:w w:val="85"/>
          <w:sz w:val="14"/>
        </w:rPr>
        <w:t> </w:t>
      </w:r>
      <w:r>
        <w:rPr>
          <w:color w:val="231F20"/>
          <w:w w:val="85"/>
          <w:sz w:val="14"/>
        </w:rPr>
        <w:t>product</w:t>
      </w:r>
      <w:r>
        <w:rPr>
          <w:color w:val="231F20"/>
          <w:spacing w:val="-22"/>
          <w:w w:val="85"/>
          <w:sz w:val="14"/>
        </w:rPr>
        <w:t> </w:t>
      </w:r>
      <w:r>
        <w:rPr>
          <w:color w:val="231F20"/>
          <w:w w:val="85"/>
          <w:sz w:val="14"/>
        </w:rPr>
        <w:t>specifications</w:t>
      </w:r>
      <w:r>
        <w:rPr>
          <w:color w:val="231F20"/>
          <w:spacing w:val="-22"/>
          <w:w w:val="85"/>
          <w:sz w:val="14"/>
        </w:rPr>
        <w:t> </w:t>
      </w:r>
      <w:r>
        <w:rPr>
          <w:color w:val="231F20"/>
          <w:w w:val="85"/>
          <w:sz w:val="14"/>
        </w:rPr>
        <w:t>are</w:t>
      </w:r>
      <w:r>
        <w:rPr>
          <w:color w:val="231F20"/>
          <w:spacing w:val="-22"/>
          <w:w w:val="85"/>
          <w:sz w:val="14"/>
        </w:rPr>
        <w:t> </w:t>
      </w:r>
      <w:r>
        <w:rPr>
          <w:color w:val="231F20"/>
          <w:w w:val="85"/>
          <w:sz w:val="14"/>
        </w:rPr>
        <w:t>subject</w:t>
      </w:r>
      <w:r>
        <w:rPr>
          <w:color w:val="231F20"/>
          <w:spacing w:val="-22"/>
          <w:w w:val="85"/>
          <w:sz w:val="14"/>
        </w:rPr>
        <w:t> </w:t>
      </w:r>
      <w:r>
        <w:rPr>
          <w:color w:val="231F20"/>
          <w:w w:val="85"/>
          <w:sz w:val="14"/>
        </w:rPr>
        <w:t>to</w:t>
      </w:r>
      <w:r>
        <w:rPr>
          <w:color w:val="231F20"/>
          <w:spacing w:val="-22"/>
          <w:w w:val="85"/>
          <w:sz w:val="14"/>
        </w:rPr>
        <w:t> </w:t>
      </w:r>
      <w:r>
        <w:rPr>
          <w:color w:val="231F20"/>
          <w:w w:val="85"/>
          <w:sz w:val="14"/>
        </w:rPr>
        <w:t>change</w:t>
      </w:r>
      <w:r>
        <w:rPr>
          <w:color w:val="231F20"/>
          <w:spacing w:val="-22"/>
          <w:w w:val="85"/>
          <w:sz w:val="14"/>
        </w:rPr>
        <w:t> </w:t>
      </w:r>
      <w:r>
        <w:rPr>
          <w:color w:val="231F20"/>
          <w:w w:val="85"/>
          <w:sz w:val="14"/>
        </w:rPr>
        <w:t>without</w:t>
      </w:r>
      <w:r>
        <w:rPr>
          <w:color w:val="231F20"/>
          <w:spacing w:val="-22"/>
          <w:w w:val="85"/>
          <w:sz w:val="14"/>
        </w:rPr>
        <w:t> </w:t>
      </w:r>
      <w:r>
        <w:rPr>
          <w:color w:val="231F20"/>
          <w:w w:val="85"/>
          <w:sz w:val="14"/>
        </w:rPr>
        <w:t>notice.</w:t>
        <w:tab/>
      </w:r>
      <w:r>
        <w:rPr>
          <w:color w:val="231F20"/>
          <w:w w:val="80"/>
          <w:sz w:val="14"/>
        </w:rPr>
        <w:t>Last updated:</w:t>
      </w:r>
      <w:r>
        <w:rPr>
          <w:color w:val="231F20"/>
          <w:spacing w:val="-18"/>
          <w:w w:val="80"/>
          <w:sz w:val="14"/>
        </w:rPr>
        <w:t> </w:t>
      </w:r>
      <w:r>
        <w:rPr>
          <w:color w:val="231F20"/>
          <w:w w:val="80"/>
          <w:sz w:val="14"/>
        </w:rPr>
        <w:t>10-Apr-2019</w:t>
      </w:r>
    </w:p>
    <w:p>
      <w:pPr>
        <w:spacing w:after="0"/>
        <w:jc w:val="left"/>
        <w:rPr>
          <w:sz w:val="14"/>
        </w:rPr>
        <w:sectPr>
          <w:type w:val="continuous"/>
          <w:pgSz w:w="12240" w:h="15840"/>
          <w:pgMar w:top="0" w:bottom="0" w:left="1020" w:right="360"/>
        </w:sectPr>
      </w:pPr>
    </w:p>
    <w:p>
      <w:pPr>
        <w:pStyle w:val="Heading2"/>
        <w:spacing w:before="97"/>
        <w:ind w:left="0" w:right="771"/>
        <w:jc w:val="right"/>
        <w:rPr>
          <w:rFonts w:ascii="Arial"/>
        </w:rPr>
      </w:pPr>
      <w:r>
        <w:rPr>
          <w:rFonts w:ascii="Arial"/>
          <w:color w:val="58595B"/>
          <w:w w:val="90"/>
        </w:rPr>
        <w:t>IPC-610-L /</w:t>
      </w:r>
      <w:r>
        <w:rPr>
          <w:rFonts w:ascii="Arial"/>
          <w:color w:val="58595B"/>
          <w:spacing w:val="-57"/>
          <w:w w:val="90"/>
        </w:rPr>
        <w:t> </w:t>
      </w:r>
      <w:r>
        <w:rPr>
          <w:rFonts w:ascii="Arial"/>
          <w:color w:val="58595B"/>
          <w:w w:val="90"/>
        </w:rPr>
        <w:t>IPC-611</w:t>
      </w:r>
    </w:p>
    <w:p>
      <w:pPr>
        <w:pStyle w:val="BodyText"/>
        <w:spacing w:before="6"/>
        <w:rPr>
          <w:b/>
          <w:sz w:val="9"/>
        </w:rPr>
      </w:pPr>
      <w:r>
        <w:rPr/>
        <w:pict>
          <v:line style="position:absolute;mso-position-horizontal-relative:page;mso-position-vertical-relative:paragraph;z-index:-251648000;mso-wrap-distance-left:0;mso-wrap-distance-right:0" from="56.692902pt,8.933268pt" to="555.306902pt,8.933268pt" stroked="true" strokeweight="3pt" strokecolor="#00447c">
            <v:stroke dashstyle="solid"/>
            <w10:wrap type="topAndBottom"/>
          </v:lin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8"/>
        </w:rPr>
      </w:pPr>
    </w:p>
    <w:p>
      <w:pPr>
        <w:spacing w:after="0"/>
        <w:rPr>
          <w:sz w:val="18"/>
        </w:rPr>
        <w:sectPr>
          <w:pgSz w:w="12240" w:h="15840"/>
          <w:pgMar w:top="1500" w:bottom="0" w:left="1020" w:right="360"/>
        </w:sectPr>
      </w:pPr>
    </w:p>
    <w:p>
      <w:pPr>
        <w:spacing w:before="99"/>
        <w:ind w:left="113" w:right="0" w:firstLine="0"/>
        <w:jc w:val="left"/>
        <w:rPr>
          <w:rFonts w:ascii="Verdana"/>
          <w:b/>
          <w:sz w:val="28"/>
        </w:rPr>
      </w:pPr>
      <w:r>
        <w:rPr/>
        <w:pict>
          <v:group style="position:absolute;margin-left:56.692902pt;margin-top:27.276711pt;width:242.25pt;height:87.25pt;mso-position-horizontal-relative:page;mso-position-vertical-relative:paragraph;z-index:251700224" coordorigin="1134,546" coordsize="4845,1745">
            <v:shape style="position:absolute;left:1133;top:545;width:4845;height:1745" type="#_x0000_t75" stroked="false">
              <v:imagedata r:id="rId16" o:title=""/>
            </v:shape>
            <v:shape style="position:absolute;left:1222;top:547;width:1391;height:1741" type="#_x0000_t202" filled="false" stroked="false">
              <v:textbox inset="0,0,0,0">
                <w:txbxContent>
                  <w:p>
                    <w:pPr>
                      <w:spacing w:line="252" w:lineRule="auto" w:before="5"/>
                      <w:ind w:left="0" w:right="135" w:firstLine="0"/>
                      <w:jc w:val="left"/>
                      <w:rPr>
                        <w:sz w:val="16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6"/>
                      </w:rPr>
                      <w:t>Part Number </w:t>
                    </w:r>
                    <w:r>
                      <w:rPr>
                        <w:b/>
                        <w:color w:val="231F20"/>
                        <w:w w:val="85"/>
                        <w:sz w:val="16"/>
                      </w:rPr>
                      <w:t>Backplane Version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IPC-610BP-00LBE IPC-610BP-50LBE IPC-611BP-00XBE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85"/>
                        <w:sz w:val="16"/>
                      </w:rPr>
                      <w:t>Motherboard Version</w:t>
                    </w:r>
                  </w:p>
                  <w:p>
                    <w:pPr>
                      <w:spacing w:line="254" w:lineRule="auto" w:before="11"/>
                      <w:ind w:left="0" w:right="295" w:firstLine="0"/>
                      <w:jc w:val="both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0"/>
                        <w:sz w:val="16"/>
                      </w:rPr>
                      <w:t>IPC-610MB-00LBE IPC-610MB-40LBE </w:t>
                    </w:r>
                    <w:r>
                      <w:rPr>
                        <w:color w:val="231F20"/>
                        <w:w w:val="75"/>
                        <w:sz w:val="16"/>
                      </w:rPr>
                      <w:t>IPC-611MB-00XBE</w:t>
                    </w:r>
                  </w:p>
                </w:txbxContent>
              </v:textbox>
              <w10:wrap type="none"/>
            </v:shape>
            <v:shape style="position:absolute;left:2811;top:547;width:914;height:192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85"/>
                        <w:sz w:val="16"/>
                      </w:rPr>
                      <w:t>Power Supply</w:t>
                    </w:r>
                  </w:p>
                </w:txbxContent>
              </v:textbox>
              <w10:wrap type="none"/>
            </v:shape>
            <v:shape style="position:absolute;left:4228;top:547;width:1537;height:192" type="#_x0000_t202" filled="false" stroked="false">
              <v:textbox inset="0,0,0,0">
                <w:txbxContent>
                  <w:p>
                    <w:pPr>
                      <w:tabs>
                        <w:tab w:pos="765" w:val="left" w:leader="none"/>
                      </w:tabs>
                      <w:spacing w:before="5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16"/>
                      </w:rPr>
                      <w:t>Wattage</w:t>
                      <w:tab/>
                    </w:r>
                    <w:r>
                      <w:rPr>
                        <w:b/>
                        <w:color w:val="231F20"/>
                        <w:w w:val="85"/>
                        <w:sz w:val="16"/>
                      </w:rPr>
                      <w:t>Switch</w:t>
                    </w:r>
                    <w:r>
                      <w:rPr>
                        <w:b/>
                        <w:color w:val="231F20"/>
                        <w:spacing w:val="-3"/>
                        <w:w w:val="85"/>
                        <w:sz w:val="16"/>
                      </w:rPr>
                      <w:t> </w:t>
                    </w:r>
                    <w:r>
                      <w:rPr>
                        <w:b/>
                        <w:color w:val="231F20"/>
                        <w:w w:val="85"/>
                        <w:sz w:val="16"/>
                      </w:rPr>
                      <w:t>type</w:t>
                    </w:r>
                  </w:p>
                </w:txbxContent>
              </v:textbox>
              <w10:wrap type="none"/>
            </v:shape>
            <v:shape style="position:absolute;left:2810;top:938;width:936;height:57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9"/>
                        <w:sz w:val="16"/>
                      </w:rPr>
                      <w:t>-</w:t>
                    </w:r>
                  </w:p>
                  <w:p>
                    <w:pPr>
                      <w:spacing w:before="1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75"/>
                        <w:sz w:val="16"/>
                      </w:rPr>
                      <w:t>PS8-500ATX-ZE</w:t>
                    </w:r>
                  </w:p>
                  <w:p>
                    <w:pPr>
                      <w:spacing w:line="183" w:lineRule="exact" w:before="1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9"/>
                        <w:sz w:val="16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4228;top:938;width:349;height:574" type="#_x0000_t202" filled="false" stroked="false">
              <v:textbox inset="0,0,0,0">
                <w:txbxContent>
                  <w:p>
                    <w:pPr>
                      <w:spacing w:line="254" w:lineRule="auto" w:before="1"/>
                      <w:ind w:left="0" w:right="15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5"/>
                        <w:sz w:val="16"/>
                      </w:rPr>
                      <w:t>- </w:t>
                    </w:r>
                    <w:r>
                      <w:rPr>
                        <w:color w:val="231F20"/>
                        <w:w w:val="75"/>
                        <w:sz w:val="16"/>
                      </w:rPr>
                      <w:t>500W</w:t>
                    </w:r>
                  </w:p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9"/>
                        <w:sz w:val="16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4993;top:938;width:243;height:574" type="#_x0000_t202" filled="false" stroked="false">
              <v:textbox inset="0,0,0,0">
                <w:txbxContent>
                  <w:p>
                    <w:pPr>
                      <w:spacing w:line="254" w:lineRule="auto" w:before="1"/>
                      <w:ind w:left="0" w:right="18" w:firstLine="0"/>
                      <w:jc w:val="both"/>
                      <w:rPr>
                        <w:sz w:val="16"/>
                      </w:rPr>
                    </w:pPr>
                    <w:r>
                      <w:rPr>
                        <w:color w:val="231F20"/>
                        <w:w w:val="70"/>
                        <w:sz w:val="16"/>
                      </w:rPr>
                      <w:t>ATX ATX ATX</w:t>
                    </w:r>
                  </w:p>
                </w:txbxContent>
              </v:textbox>
              <w10:wrap type="none"/>
            </v:shape>
            <v:shape style="position:absolute;left:2810;top:1714;width:936;height:574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9"/>
                        <w:sz w:val="16"/>
                      </w:rPr>
                      <w:t>-</w:t>
                    </w:r>
                  </w:p>
                  <w:p>
                    <w:pPr>
                      <w:spacing w:before="1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75"/>
                        <w:sz w:val="16"/>
                      </w:rPr>
                      <w:t>PS8-400ATX-ZE</w:t>
                    </w:r>
                  </w:p>
                  <w:p>
                    <w:pPr>
                      <w:spacing w:line="183" w:lineRule="exact" w:before="1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9"/>
                        <w:sz w:val="16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4227;top:1714;width:349;height:574" type="#_x0000_t202" filled="false" stroked="false">
              <v:textbox inset="0,0,0,0">
                <w:txbxContent>
                  <w:p>
                    <w:pPr>
                      <w:spacing w:line="254" w:lineRule="auto" w:before="1"/>
                      <w:ind w:left="0" w:right="15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5"/>
                        <w:sz w:val="16"/>
                      </w:rPr>
                      <w:t>- </w:t>
                    </w:r>
                    <w:r>
                      <w:rPr>
                        <w:color w:val="231F20"/>
                        <w:w w:val="75"/>
                        <w:sz w:val="16"/>
                      </w:rPr>
                      <w:t>400W</w:t>
                    </w:r>
                  </w:p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9"/>
                        <w:sz w:val="16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4992;top:1714;width:243;height:574" type="#_x0000_t202" filled="false" stroked="false">
              <v:textbox inset="0,0,0,0">
                <w:txbxContent>
                  <w:p>
                    <w:pPr>
                      <w:spacing w:line="254" w:lineRule="auto" w:before="1"/>
                      <w:ind w:left="0" w:right="18" w:firstLine="0"/>
                      <w:jc w:val="both"/>
                      <w:rPr>
                        <w:sz w:val="16"/>
                      </w:rPr>
                    </w:pPr>
                    <w:r>
                      <w:rPr>
                        <w:color w:val="231F20"/>
                        <w:w w:val="70"/>
                        <w:sz w:val="16"/>
                      </w:rPr>
                      <w:t>ATX ATX ATX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6.693001pt;margin-top:-292.672699pt;width:498.65pt;height:283.5pt;mso-position-horizontal-relative:page;mso-position-vertical-relative:paragraph;z-index:251707392" coordorigin="1134,-5853" coordsize="9973,5670">
            <v:shape style="position:absolute;left:1133;top:-5854;width:9973;height:5670" type="#_x0000_t75" stroked="false">
              <v:imagedata r:id="rId17" o:title=""/>
            </v:shape>
            <v:shape style="position:absolute;left:5202;top:-600;width:1981;height:152" type="#_x0000_t202" filled="false" stroked="false">
              <v:textbox inset="0,0,0,0">
                <w:txbxContent>
                  <w:p>
                    <w:pPr>
                      <w:spacing w:line="151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sz w:val="14"/>
                      </w:rPr>
                      <w:t>92[3.6] 92[3.6] 92[3.6] 99.9[3.9]</w:t>
                    </w:r>
                  </w:p>
                </w:txbxContent>
              </v:textbox>
              <w10:wrap type="none"/>
            </v:shape>
            <v:shape style="position:absolute;left:8029;top:-2231;width:592;height:312" type="#_x0000_t202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sz w:val="14"/>
                      </w:rPr>
                      <w:t>101.6[4.0]</w:t>
                    </w:r>
                  </w:p>
                  <w:p>
                    <w:pPr>
                      <w:spacing w:line="163" w:lineRule="exact" w:before="0"/>
                      <w:ind w:left="2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sz w:val="14"/>
                      </w:rPr>
                      <w:t>177.0[7.0]</w:t>
                    </w:r>
                  </w:p>
                </w:txbxContent>
              </v:textbox>
              <w10:wrap type="none"/>
            </v:shape>
            <v:shape style="position:absolute;left:5610;top:-2090;width:667;height:310" type="#_x0000_t202" filled="false" stroked="false">
              <v:textbox inset="0,0,0,0">
                <w:txbxContent>
                  <w:p>
                    <w:pPr>
                      <w:spacing w:line="147" w:lineRule="exact" w:before="0"/>
                      <w:ind w:left="6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sz w:val="14"/>
                      </w:rPr>
                      <w:t>522.9[20.6]</w:t>
                    </w:r>
                  </w:p>
                  <w:p>
                    <w:pPr>
                      <w:spacing w:line="162" w:lineRule="exact" w:before="0"/>
                      <w:ind w:left="0" w:right="0" w:firstLine="0"/>
                      <w:jc w:val="left"/>
                      <w:rPr>
                        <w:rFonts w:ascii="Calibri"/>
                        <w:sz w:val="14"/>
                      </w:rPr>
                    </w:pPr>
                    <w:r>
                      <w:rPr>
                        <w:rFonts w:ascii="Calibri"/>
                        <w:color w:val="231F20"/>
                        <w:sz w:val="14"/>
                      </w:rPr>
                      <w:t>478.4[18.8]</w:t>
                    </w:r>
                  </w:p>
                </w:txbxContent>
              </v:textbox>
              <w10:wrap type="none"/>
            </v:shape>
            <v:shape style="position:absolute;left:9983;top:-5440;width:900;height:185" type="#_x0000_t202" filled="false" stroked="false">
              <v:textbox inset="0,0,0,0">
                <w:txbxContent>
                  <w:p>
                    <w:pPr>
                      <w:spacing w:line="183" w:lineRule="exact" w:before="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Unit: mm</w:t>
                    </w:r>
                    <w:r>
                      <w:rPr>
                        <w:color w:val="231F20"/>
                        <w:spacing w:val="-23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[inch]</w:t>
                    </w:r>
                  </w:p>
                </w:txbxContent>
              </v:textbox>
              <w10:wrap type="none"/>
            </v:shape>
            <v:shape style="position:absolute;left:1479;top:-5569;width:1486;height:349" type="#_x0000_t202" filled="false" stroked="false">
              <v:textbox inset="0,0,0,0">
                <w:txbxContent>
                  <w:p>
                    <w:pPr>
                      <w:spacing w:line="339" w:lineRule="exact" w:before="0"/>
                      <w:ind w:left="0" w:right="0" w:firstLine="0"/>
                      <w:jc w:val="left"/>
                      <w:rPr>
                        <w:rFonts w:ascii="Verdana"/>
                        <w:b/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00447C"/>
                        <w:w w:val="80"/>
                        <w:sz w:val="28"/>
                      </w:rPr>
                      <w:t>Dimensions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06.059998pt;margin-top:-74.956696pt;width:18pt;height:38.450pt;mso-position-horizontal-relative:page;mso-position-vertical-relative:paragraph;z-index:251708416" type="#_x0000_t202" filled="false" stroked="false">
            <v:textbox inset="0,0,0,0" style="layout-flow:vertical;mso-layout-flow-alt:bottom-to-top">
              <w:txbxContent>
                <w:p>
                  <w:pPr>
                    <w:spacing w:line="170" w:lineRule="exact" w:before="3"/>
                    <w:ind w:left="150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color w:val="231F20"/>
                      <w:sz w:val="14"/>
                    </w:rPr>
                    <w:t>172.8 [6.8]</w:t>
                  </w:r>
                </w:p>
                <w:p>
                  <w:pPr>
                    <w:spacing w:line="170" w:lineRule="exact" w:before="0"/>
                    <w:ind w:left="20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color w:val="231F20"/>
                      <w:sz w:val="14"/>
                    </w:rPr>
                    <w:t>86.4 [3.4]</w:t>
                  </w:r>
                </w:p>
              </w:txbxContent>
            </v:textbox>
            <w10:wrap type="none"/>
          </v:shape>
        </w:pict>
      </w:r>
      <w:r>
        <w:rPr>
          <w:rFonts w:ascii="Verdana"/>
          <w:b/>
          <w:color w:val="00447C"/>
          <w:w w:val="90"/>
          <w:sz w:val="28"/>
        </w:rPr>
        <w:t>Ordering Information</w:t>
      </w:r>
    </w:p>
    <w:p>
      <w:pPr>
        <w:pStyle w:val="BodyText"/>
        <w:rPr>
          <w:rFonts w:ascii="Verdana"/>
          <w:b/>
          <w:sz w:val="34"/>
        </w:rPr>
      </w:pPr>
    </w:p>
    <w:p>
      <w:pPr>
        <w:pStyle w:val="BodyText"/>
        <w:rPr>
          <w:rFonts w:ascii="Verdana"/>
          <w:b/>
          <w:sz w:val="34"/>
        </w:rPr>
      </w:pPr>
    </w:p>
    <w:p>
      <w:pPr>
        <w:pStyle w:val="BodyText"/>
        <w:rPr>
          <w:rFonts w:ascii="Verdana"/>
          <w:b/>
          <w:sz w:val="34"/>
        </w:rPr>
      </w:pPr>
    </w:p>
    <w:p>
      <w:pPr>
        <w:pStyle w:val="BodyText"/>
        <w:rPr>
          <w:rFonts w:ascii="Verdana"/>
          <w:b/>
          <w:sz w:val="34"/>
        </w:rPr>
      </w:pPr>
    </w:p>
    <w:p>
      <w:pPr>
        <w:pStyle w:val="BodyText"/>
        <w:spacing w:before="5"/>
        <w:rPr>
          <w:rFonts w:ascii="Verdana"/>
          <w:b/>
          <w:sz w:val="36"/>
        </w:rPr>
      </w:pPr>
    </w:p>
    <w:p>
      <w:pPr>
        <w:spacing w:before="0"/>
        <w:ind w:left="113" w:right="0" w:firstLine="0"/>
        <w:jc w:val="left"/>
        <w:rPr>
          <w:rFonts w:ascii="Verdana"/>
          <w:b/>
          <w:sz w:val="28"/>
        </w:rPr>
      </w:pPr>
      <w:r>
        <w:rPr>
          <w:rFonts w:ascii="Verdana"/>
          <w:b/>
          <w:color w:val="00447C"/>
          <w:w w:val="90"/>
          <w:sz w:val="28"/>
        </w:rPr>
        <w:t>Power Supply Options</w:t>
      </w:r>
    </w:p>
    <w:p>
      <w:pPr>
        <w:pStyle w:val="BodyText"/>
        <w:spacing w:before="76"/>
        <w:ind w:left="113"/>
      </w:pPr>
      <w:r>
        <w:rPr>
          <w:color w:val="231F20"/>
          <w:w w:val="80"/>
        </w:rPr>
        <w:t>(For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detailed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power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supply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specs,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please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refer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to</w:t>
      </w:r>
      <w:r>
        <w:rPr>
          <w:color w:val="231F20"/>
          <w:spacing w:val="-10"/>
          <w:w w:val="80"/>
        </w:rPr>
        <w:t> </w:t>
      </w:r>
      <w:r>
        <w:rPr>
          <w:color w:val="231F20"/>
          <w:w w:val="80"/>
        </w:rPr>
        <w:t>Chapter</w:t>
      </w:r>
      <w:r>
        <w:rPr>
          <w:color w:val="231F20"/>
          <w:spacing w:val="-9"/>
          <w:w w:val="80"/>
        </w:rPr>
        <w:t> </w:t>
      </w:r>
      <w:r>
        <w:rPr>
          <w:color w:val="231F20"/>
          <w:w w:val="80"/>
        </w:rPr>
        <w:t>13)</w:t>
      </w:r>
    </w:p>
    <w:p>
      <w:pPr>
        <w:pStyle w:val="Heading2"/>
        <w:spacing w:before="99"/>
      </w:pPr>
      <w:r>
        <w:rPr>
          <w:b w:val="0"/>
        </w:rPr>
        <w:br w:type="column"/>
      </w:r>
      <w:r>
        <w:rPr>
          <w:color w:val="00447C"/>
          <w:w w:val="90"/>
        </w:rPr>
        <w:t>Optional Accessories</w:t>
      </w:r>
    </w:p>
    <w:p>
      <w:pPr>
        <w:tabs>
          <w:tab w:pos="1479" w:val="left" w:leader="none"/>
        </w:tabs>
        <w:spacing w:before="90"/>
        <w:ind w:left="203" w:right="0" w:firstLine="0"/>
        <w:jc w:val="left"/>
        <w:rPr>
          <w:b/>
          <w:sz w:val="16"/>
        </w:rPr>
      </w:pPr>
      <w:r>
        <w:rPr/>
        <w:drawing>
          <wp:anchor distT="0" distB="0" distL="0" distR="0" allowOverlap="1" layoutInCell="1" locked="0" behindDoc="1" simplePos="0" relativeHeight="251103232">
            <wp:simplePos x="0" y="0"/>
            <wp:positionH relativeFrom="page">
              <wp:posOffset>3976199</wp:posOffset>
            </wp:positionH>
            <wp:positionV relativeFrom="paragraph">
              <wp:posOffset>52407</wp:posOffset>
            </wp:positionV>
            <wp:extent cx="3084349" cy="835850"/>
            <wp:effectExtent l="0" t="0" r="0" b="0"/>
            <wp:wrapNone/>
            <wp:docPr id="3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349" cy="83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w w:val="90"/>
          <w:sz w:val="16"/>
        </w:rPr>
        <w:t>Part</w:t>
      </w:r>
      <w:r>
        <w:rPr>
          <w:b/>
          <w:color w:val="231F20"/>
          <w:spacing w:val="-14"/>
          <w:w w:val="90"/>
          <w:sz w:val="16"/>
        </w:rPr>
        <w:t> </w:t>
      </w:r>
      <w:r>
        <w:rPr>
          <w:b/>
          <w:color w:val="231F20"/>
          <w:w w:val="90"/>
          <w:sz w:val="16"/>
        </w:rPr>
        <w:t>Number</w:t>
        <w:tab/>
      </w:r>
      <w:r>
        <w:rPr>
          <w:b/>
          <w:color w:val="231F20"/>
          <w:w w:val="95"/>
          <w:sz w:val="16"/>
        </w:rPr>
        <w:t>Description</w:t>
      </w:r>
    </w:p>
    <w:p>
      <w:pPr>
        <w:pStyle w:val="BodyText"/>
        <w:spacing w:line="235" w:lineRule="auto" w:before="14"/>
        <w:ind w:left="1479" w:right="1106"/>
      </w:pPr>
      <w:r>
        <w:rPr/>
        <w:pict>
          <v:shape style="position:absolute;margin-left:317.588593pt;margin-top:4.997819pt;width:40.9pt;height:9.25pt;mso-position-horizontal-relative:page;mso-position-vertical-relative:paragraph;z-index:251711488" type="#_x0000_t202" filled="false" stroked="false">
            <v:textbox inset="0,0,0,0">
              <w:txbxContent>
                <w:p>
                  <w:pPr>
                    <w:pStyle w:val="BodyText"/>
                    <w:spacing w:line="183" w:lineRule="exact" w:before="1"/>
                  </w:pPr>
                  <w:r>
                    <w:rPr>
                      <w:color w:val="231F20"/>
                      <w:w w:val="75"/>
                    </w:rPr>
                    <w:t>IPC-DT-5230E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85"/>
        </w:rPr>
        <w:t>Mobile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rack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for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converting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dual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5.25"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drive</w:t>
      </w:r>
      <w:r>
        <w:rPr>
          <w:color w:val="231F20"/>
          <w:spacing w:val="-24"/>
          <w:w w:val="85"/>
        </w:rPr>
        <w:t> </w:t>
      </w:r>
      <w:r>
        <w:rPr>
          <w:color w:val="231F20"/>
          <w:w w:val="85"/>
        </w:rPr>
        <w:t>bays</w:t>
      </w:r>
      <w:r>
        <w:rPr>
          <w:color w:val="231F20"/>
          <w:spacing w:val="-23"/>
          <w:w w:val="85"/>
        </w:rPr>
        <w:t> </w:t>
      </w:r>
      <w:r>
        <w:rPr>
          <w:color w:val="231F20"/>
          <w:w w:val="85"/>
        </w:rPr>
        <w:t>to</w:t>
      </w:r>
      <w:r>
        <w:rPr>
          <w:color w:val="231F20"/>
          <w:spacing w:val="-24"/>
          <w:w w:val="85"/>
        </w:rPr>
        <w:t> </w:t>
      </w:r>
      <w:r>
        <w:rPr>
          <w:color w:val="231F20"/>
          <w:spacing w:val="-4"/>
          <w:w w:val="85"/>
        </w:rPr>
        <w:t>three </w:t>
      </w:r>
      <w:r>
        <w:rPr>
          <w:color w:val="231F20"/>
          <w:w w:val="90"/>
        </w:rPr>
        <w:t>3.5" </w:t>
      </w:r>
      <w:r>
        <w:rPr>
          <w:color w:val="231F20"/>
          <w:spacing w:val="-5"/>
          <w:w w:val="90"/>
        </w:rPr>
        <w:t>SATA </w:t>
      </w:r>
      <w:r>
        <w:rPr>
          <w:color w:val="231F20"/>
          <w:w w:val="90"/>
        </w:rPr>
        <w:t>HDD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trays</w:t>
      </w:r>
    </w:p>
    <w:p>
      <w:pPr>
        <w:pStyle w:val="BodyText"/>
        <w:spacing w:line="235" w:lineRule="auto" w:before="15"/>
        <w:ind w:left="1479" w:right="822"/>
      </w:pPr>
      <w:r>
        <w:rPr/>
        <w:pict>
          <v:shape style="position:absolute;margin-left:317.588593pt;margin-top:5.047835pt;width:45.3pt;height:9.25pt;mso-position-horizontal-relative:page;mso-position-vertical-relative:paragraph;z-index:251712512" type="#_x0000_t202" filled="false" stroked="false">
            <v:textbox inset="0,0,0,0">
              <w:txbxContent>
                <w:p>
                  <w:pPr>
                    <w:pStyle w:val="BodyText"/>
                    <w:spacing w:line="183" w:lineRule="exact" w:before="1"/>
                  </w:pPr>
                  <w:r>
                    <w:rPr>
                      <w:color w:val="231F20"/>
                      <w:w w:val="80"/>
                    </w:rPr>
                    <w:t>1700029268-01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80"/>
        </w:rPr>
        <w:t>Power cable for GPU card </w:t>
      </w:r>
      <w:r>
        <w:rPr>
          <w:color w:val="231F20"/>
          <w:spacing w:val="-3"/>
          <w:w w:val="80"/>
        </w:rPr>
        <w:t>(Two </w:t>
      </w:r>
      <w:r>
        <w:rPr>
          <w:color w:val="231F20"/>
          <w:w w:val="80"/>
        </w:rPr>
        <w:t>4-pin 12V connectors to </w:t>
      </w:r>
      <w:r>
        <w:rPr>
          <w:color w:val="231F20"/>
          <w:spacing w:val="-6"/>
          <w:w w:val="80"/>
        </w:rPr>
        <w:t>one </w:t>
      </w:r>
      <w:r>
        <w:rPr>
          <w:color w:val="231F20"/>
          <w:w w:val="90"/>
        </w:rPr>
        <w:t>6+2 pins PCIe power connector)</w:t>
      </w:r>
    </w:p>
    <w:p>
      <w:pPr>
        <w:pStyle w:val="BodyText"/>
        <w:spacing w:line="235" w:lineRule="auto" w:before="14"/>
        <w:ind w:left="1479" w:right="1009"/>
      </w:pPr>
      <w:r>
        <w:rPr/>
        <w:pict>
          <v:shape style="position:absolute;margin-left:317.588593pt;margin-top:4.997821pt;width:45.3pt;height:9.25pt;mso-position-horizontal-relative:page;mso-position-vertical-relative:paragraph;z-index:251713536" type="#_x0000_t202" filled="false" stroked="false">
            <v:textbox inset="0,0,0,0">
              <w:txbxContent>
                <w:p>
                  <w:pPr>
                    <w:pStyle w:val="BodyText"/>
                    <w:spacing w:line="183" w:lineRule="exact" w:before="1"/>
                  </w:pPr>
                  <w:r>
                    <w:rPr>
                      <w:color w:val="231F20"/>
                      <w:w w:val="80"/>
                    </w:rPr>
                    <w:t>1700024754-01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80"/>
        </w:rPr>
        <w:t>Power cable for GPU card </w:t>
      </w:r>
      <w:r>
        <w:rPr>
          <w:color w:val="231F20"/>
          <w:spacing w:val="-3"/>
          <w:w w:val="80"/>
        </w:rPr>
        <w:t>(Two </w:t>
      </w:r>
      <w:r>
        <w:rPr>
          <w:color w:val="231F20"/>
          <w:w w:val="80"/>
        </w:rPr>
        <w:t>B4P Molex connectors</w:t>
      </w:r>
      <w:r>
        <w:rPr>
          <w:color w:val="231F20"/>
          <w:spacing w:val="-9"/>
          <w:w w:val="80"/>
        </w:rPr>
        <w:t> to </w:t>
      </w:r>
      <w:r>
        <w:rPr>
          <w:color w:val="231F20"/>
          <w:w w:val="90"/>
        </w:rPr>
        <w:t>one 6+2 pins PCIe power connector)</w:t>
      </w:r>
    </w:p>
    <w:p>
      <w:pPr>
        <w:pStyle w:val="BodyText"/>
        <w:spacing w:line="235" w:lineRule="auto" w:before="34"/>
        <w:ind w:left="113" w:right="359"/>
      </w:pPr>
      <w:r>
        <w:rPr>
          <w:color w:val="231F20"/>
          <w:w w:val="80"/>
        </w:rPr>
        <w:t>** If GPU card with 2 power connectors, please use 1700029268-01*1 + 1700024754- </w:t>
      </w:r>
      <w:r>
        <w:rPr>
          <w:color w:val="231F20"/>
          <w:w w:val="90"/>
        </w:rPr>
        <w:t>01*1;If GPU card with 1 power connector, please use 1700029268-01.</w:t>
      </w:r>
    </w:p>
    <w:p>
      <w:pPr>
        <w:pStyle w:val="BodyText"/>
        <w:spacing w:line="235" w:lineRule="auto"/>
        <w:ind w:left="113" w:right="790"/>
      </w:pPr>
      <w:r>
        <w:rPr>
          <w:color w:val="231F20"/>
          <w:w w:val="80"/>
        </w:rPr>
        <w:t>* Only 500W or higher wattage PSU support 1700029268-01 and 1700024754-01 for </w:t>
      </w:r>
      <w:r>
        <w:rPr>
          <w:color w:val="231F20"/>
          <w:w w:val="90"/>
        </w:rPr>
        <w:t>high-end GPU card.</w:t>
      </w:r>
    </w:p>
    <w:p>
      <w:pPr>
        <w:pStyle w:val="Heading2"/>
        <w:spacing w:before="153"/>
      </w:pPr>
      <w:r>
        <w:rPr>
          <w:color w:val="00447C"/>
          <w:w w:val="90"/>
        </w:rPr>
        <w:t>Spare Parts</w:t>
      </w:r>
    </w:p>
    <w:p>
      <w:pPr>
        <w:spacing w:after="0"/>
        <w:sectPr>
          <w:type w:val="continuous"/>
          <w:pgSz w:w="12240" w:h="15840"/>
          <w:pgMar w:top="0" w:bottom="0" w:left="1020" w:right="360"/>
          <w:cols w:num="2" w:equalWidth="0">
            <w:col w:w="3540" w:space="1588"/>
            <w:col w:w="5732"/>
          </w:cols>
        </w:sectPr>
      </w:pPr>
    </w:p>
    <w:p>
      <w:pPr>
        <w:pStyle w:val="BodyText"/>
        <w:spacing w:before="11"/>
        <w:rPr>
          <w:rFonts w:ascii="Verdana"/>
          <w:b/>
          <w:sz w:val="2"/>
        </w:rPr>
      </w:pPr>
      <w:r>
        <w:rPr/>
        <w:pict>
          <v:shape style="position:absolute;margin-left:215.935501pt;margin-top:203.227905pt;width:9.6pt;height:34.050pt;mso-position-horizontal-relative:page;mso-position-vertical-relative:page;z-index:251709440" type="#_x0000_t202" filled="false" stroked="false">
            <v:textbox inset="0,0,0,0" style="layout-flow:vertical;mso-layout-flow-alt:bottom-to-top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color w:val="231F20"/>
                      <w:sz w:val="14"/>
                    </w:rPr>
                    <w:t>426.3[16.8]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5.2099pt;margin-top:207.850006pt;width:18.25pt;height:34.050pt;mso-position-horizontal-relative:page;mso-position-vertical-relative:page;z-index:251710464" type="#_x0000_t202" filled="false" stroked="false">
            <v:textbox inset="0,0,0,0" style="layout-flow:vertical;mso-layout-flow-alt:bottom-to-top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color w:val="231F20"/>
                      <w:sz w:val="14"/>
                    </w:rPr>
                    <w:t>465.6[18.3]</w:t>
                  </w:r>
                </w:p>
                <w:p>
                  <w:pPr>
                    <w:spacing w:before="2"/>
                    <w:ind w:left="20" w:right="0" w:firstLine="0"/>
                    <w:jc w:val="left"/>
                    <w:rPr>
                      <w:rFonts w:ascii="Calibri"/>
                      <w:sz w:val="14"/>
                    </w:rPr>
                  </w:pPr>
                  <w:r>
                    <w:rPr>
                      <w:rFonts w:ascii="Calibri"/>
                      <w:color w:val="231F20"/>
                      <w:sz w:val="14"/>
                    </w:rPr>
                    <w:t>482.6[19.0]</w:t>
                  </w:r>
                </w:p>
              </w:txbxContent>
            </v:textbox>
            <w10:wrap type="none"/>
          </v:shape>
        </w:pict>
      </w:r>
    </w:p>
    <w:p>
      <w:pPr>
        <w:tabs>
          <w:tab w:pos="5241" w:val="left" w:leader="none"/>
        </w:tabs>
        <w:spacing w:line="240" w:lineRule="auto"/>
        <w:ind w:left="113" w:right="0" w:firstLine="0"/>
        <w:rPr>
          <w:rFonts w:ascii="Verdana"/>
          <w:sz w:val="20"/>
        </w:rPr>
      </w:pPr>
      <w:r>
        <w:rPr>
          <w:rFonts w:ascii="Verdana"/>
          <w:sz w:val="20"/>
        </w:rPr>
        <w:pict>
          <v:group style="width:242.9pt;height:112.35pt;mso-position-horizontal-relative:char;mso-position-vertical-relative:line" coordorigin="0,0" coordsize="4858,2247">
            <v:shape style="position:absolute;left:0;top:0;width:4858;height:2247" type="#_x0000_t75" stroked="false">
              <v:imagedata r:id="rId19" o:title=""/>
            </v:shape>
            <v:shape style="position:absolute;left:90;top:92;width:936;height:564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16"/>
                      </w:rPr>
                      <w:t>Part Number</w:t>
                    </w:r>
                  </w:p>
                  <w:p>
                    <w:pPr>
                      <w:spacing w:line="240" w:lineRule="auto" w:before="9"/>
                      <w:rPr>
                        <w:rFonts w:ascii="Verdana"/>
                        <w:b/>
                        <w:sz w:val="15"/>
                      </w:rPr>
                    </w:pPr>
                  </w:p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75"/>
                        <w:sz w:val="16"/>
                      </w:rPr>
                      <w:t>PS8-250ATX-ZE</w:t>
                    </w:r>
                  </w:p>
                </w:txbxContent>
              </v:textbox>
              <w10:wrap type="none"/>
            </v:shape>
            <v:shape style="position:absolute;left:1507;top:2;width:505;height:654" type="#_x0000_t202" filled="false" stroked="false">
              <v:textbox inset="0,0,0,0">
                <w:txbxContent>
                  <w:p>
                    <w:pPr>
                      <w:spacing w:line="235" w:lineRule="auto" w:before="8"/>
                      <w:ind w:left="0" w:right="-1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16"/>
                      </w:rPr>
                      <w:t>80</w:t>
                    </w:r>
                    <w:r>
                      <w:rPr>
                        <w:b/>
                        <w:color w:val="231F20"/>
                        <w:spacing w:val="-27"/>
                        <w:w w:val="95"/>
                        <w:sz w:val="16"/>
                      </w:rPr>
                      <w:t> </w:t>
                    </w:r>
                    <w:r>
                      <w:rPr>
                        <w:b/>
                        <w:color w:val="231F20"/>
                        <w:spacing w:val="-5"/>
                        <w:w w:val="95"/>
                        <w:sz w:val="16"/>
                      </w:rPr>
                      <w:t>Plus</w:t>
                    </w:r>
                    <w:r>
                      <w:rPr>
                        <w:b/>
                        <w:color w:val="231F20"/>
                        <w:spacing w:val="-5"/>
                        <w:w w:val="90"/>
                        <w:sz w:val="16"/>
                      </w:rPr>
                      <w:t> </w:t>
                    </w:r>
                    <w:r>
                      <w:rPr>
                        <w:b/>
                        <w:color w:val="231F20"/>
                        <w:sz w:val="16"/>
                      </w:rPr>
                      <w:t>Grade</w:t>
                    </w:r>
                  </w:p>
                  <w:p>
                    <w:pPr>
                      <w:spacing w:line="183" w:lineRule="exact" w:before="10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Bronze</w:t>
                    </w:r>
                  </w:p>
                </w:txbxContent>
              </v:textbox>
              <w10:wrap type="none"/>
            </v:shape>
            <v:shape style="position:absolute;left:2215;top:92;width:560;height:192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85"/>
                        <w:sz w:val="16"/>
                      </w:rPr>
                      <w:t>Wattage</w:t>
                    </w:r>
                  </w:p>
                </w:txbxContent>
              </v:textbox>
              <w10:wrap type="none"/>
            </v:shape>
            <v:shape style="position:absolute;left:3009;top:92;width:323;height:192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85"/>
                        <w:sz w:val="16"/>
                      </w:rPr>
                      <w:t>Type</w:t>
                    </w:r>
                  </w:p>
                </w:txbxContent>
              </v:textbox>
              <w10:wrap type="none"/>
            </v:shape>
            <v:shape style="position:absolute;left:2215;top:471;width:349;height:185" type="#_x0000_t202" filled="false" stroked="false">
              <v:textbox inset="0,0,0,0">
                <w:txbxContent>
                  <w:p>
                    <w:pPr>
                      <w:spacing w:line="183" w:lineRule="exact" w:before="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0"/>
                        <w:sz w:val="16"/>
                      </w:rPr>
                      <w:t>250W</w:t>
                    </w:r>
                  </w:p>
                </w:txbxContent>
              </v:textbox>
              <w10:wrap type="none"/>
            </v:shape>
            <v:shape style="position:absolute;left:3009;top:471;width:376;height:185" type="#_x0000_t202" filled="false" stroked="false">
              <v:textbox inset="0,0,0,0">
                <w:txbxContent>
                  <w:p>
                    <w:pPr>
                      <w:spacing w:line="183" w:lineRule="exact" w:before="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0"/>
                        <w:sz w:val="16"/>
                      </w:rPr>
                      <w:t>Single</w:t>
                    </w:r>
                  </w:p>
                </w:txbxContent>
              </v:textbox>
              <w10:wrap type="none"/>
            </v:shape>
            <v:shape style="position:absolute;left:90;top:846;width:1016;height:185" type="#_x0000_t202" filled="false" stroked="false">
              <v:textbox inset="0,0,0,0">
                <w:txbxContent>
                  <w:p>
                    <w:pPr>
                      <w:spacing w:line="183" w:lineRule="exact" w:before="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75"/>
                        <w:sz w:val="16"/>
                      </w:rPr>
                      <w:t>PS8-300ATX-ZBE</w:t>
                    </w:r>
                  </w:p>
                </w:txbxContent>
              </v:textbox>
              <w10:wrap type="none"/>
            </v:shape>
            <v:shape style="position:absolute;left:1507;top:846;width:1058;height:185" type="#_x0000_t202" filled="false" stroked="false">
              <v:textbox inset="0,0,0,0">
                <w:txbxContent>
                  <w:p>
                    <w:pPr>
                      <w:tabs>
                        <w:tab w:pos="708" w:val="left" w:leader="none"/>
                      </w:tabs>
                      <w:spacing w:line="183" w:lineRule="exact" w:before="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5"/>
                        <w:sz w:val="16"/>
                      </w:rPr>
                      <w:t>Bronze</w:t>
                      <w:tab/>
                    </w:r>
                    <w:r>
                      <w:rPr>
                        <w:color w:val="231F20"/>
                        <w:w w:val="80"/>
                        <w:sz w:val="16"/>
                      </w:rPr>
                      <w:t>300W</w:t>
                    </w:r>
                  </w:p>
                </w:txbxContent>
              </v:textbox>
              <w10:wrap type="none"/>
            </v:shape>
            <v:shape style="position:absolute;left:3009;top:846;width:376;height:185" type="#_x0000_t202" filled="false" stroked="false">
              <v:textbox inset="0,0,0,0">
                <w:txbxContent>
                  <w:p>
                    <w:pPr>
                      <w:spacing w:line="183" w:lineRule="exact" w:before="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0"/>
                        <w:sz w:val="16"/>
                      </w:rPr>
                      <w:t>Single</w:t>
                    </w:r>
                  </w:p>
                </w:txbxContent>
              </v:textbox>
              <w10:wrap type="none"/>
            </v:shape>
            <v:shape style="position:absolute;left:90;top:1221;width:936;height:185" type="#_x0000_t202" filled="false" stroked="false">
              <v:textbox inset="0,0,0,0">
                <w:txbxContent>
                  <w:p>
                    <w:pPr>
                      <w:spacing w:line="183" w:lineRule="exact" w:before="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75"/>
                        <w:sz w:val="16"/>
                      </w:rPr>
                      <w:t>PS8-400ATX-ZE</w:t>
                    </w:r>
                  </w:p>
                </w:txbxContent>
              </v:textbox>
              <w10:wrap type="none"/>
            </v:shape>
            <v:shape style="position:absolute;left:1507;top:1221;width:1058;height:185" type="#_x0000_t202" filled="false" stroked="false">
              <v:textbox inset="0,0,0,0">
                <w:txbxContent>
                  <w:p>
                    <w:pPr>
                      <w:tabs>
                        <w:tab w:pos="708" w:val="left" w:leader="none"/>
                      </w:tabs>
                      <w:spacing w:line="183" w:lineRule="exact" w:before="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5"/>
                        <w:sz w:val="16"/>
                      </w:rPr>
                      <w:t>Bronze</w:t>
                      <w:tab/>
                    </w:r>
                    <w:r>
                      <w:rPr>
                        <w:color w:val="231F20"/>
                        <w:w w:val="80"/>
                        <w:sz w:val="16"/>
                      </w:rPr>
                      <w:t>400W</w:t>
                    </w:r>
                  </w:p>
                </w:txbxContent>
              </v:textbox>
              <w10:wrap type="none"/>
            </v:shape>
            <v:shape style="position:absolute;left:3009;top:1221;width:376;height:185" type="#_x0000_t202" filled="false" stroked="false">
              <v:textbox inset="0,0,0,0">
                <w:txbxContent>
                  <w:p>
                    <w:pPr>
                      <w:spacing w:line="183" w:lineRule="exact" w:before="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0"/>
                        <w:sz w:val="16"/>
                      </w:rPr>
                      <w:t>Single</w:t>
                    </w:r>
                  </w:p>
                </w:txbxContent>
              </v:textbox>
              <w10:wrap type="none"/>
            </v:shape>
            <v:shape style="position:absolute;left:90;top:1596;width:936;height:185" type="#_x0000_t202" filled="false" stroked="false">
              <v:textbox inset="0,0,0,0">
                <w:txbxContent>
                  <w:p>
                    <w:pPr>
                      <w:spacing w:line="183" w:lineRule="exact" w:before="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75"/>
                        <w:sz w:val="16"/>
                      </w:rPr>
                      <w:t>PS8-500ATX-ZE</w:t>
                    </w:r>
                  </w:p>
                </w:txbxContent>
              </v:textbox>
              <w10:wrap type="none"/>
            </v:shape>
            <v:shape style="position:absolute;left:1507;top:1596;width:1058;height:185" type="#_x0000_t202" filled="false" stroked="false">
              <v:textbox inset="0,0,0,0">
                <w:txbxContent>
                  <w:p>
                    <w:pPr>
                      <w:tabs>
                        <w:tab w:pos="708" w:val="left" w:leader="none"/>
                      </w:tabs>
                      <w:spacing w:line="183" w:lineRule="exact" w:before="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5"/>
                        <w:sz w:val="16"/>
                      </w:rPr>
                      <w:t>Bronze</w:t>
                      <w:tab/>
                    </w:r>
                    <w:r>
                      <w:rPr>
                        <w:color w:val="231F20"/>
                        <w:w w:val="80"/>
                        <w:sz w:val="16"/>
                      </w:rPr>
                      <w:t>500W</w:t>
                    </w:r>
                  </w:p>
                </w:txbxContent>
              </v:textbox>
              <w10:wrap type="none"/>
            </v:shape>
            <v:shape style="position:absolute;left:90;top:1971;width:1024;height:185" type="#_x0000_t202" filled="false" stroked="false">
              <v:textbox inset="0,0,0,0">
                <w:txbxContent>
                  <w:p>
                    <w:pPr>
                      <w:spacing w:line="183" w:lineRule="exact" w:before="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75"/>
                        <w:sz w:val="16"/>
                      </w:rPr>
                      <w:t>RPS8-500ATX-XE</w:t>
                    </w:r>
                  </w:p>
                </w:txbxContent>
              </v:textbox>
              <w10:wrap type="none"/>
            </v:shape>
            <v:shape style="position:absolute;left:1507;top:1971;width:1058;height:185" type="#_x0000_t202" filled="false" stroked="false">
              <v:textbox inset="0,0,0,0">
                <w:txbxContent>
                  <w:p>
                    <w:pPr>
                      <w:tabs>
                        <w:tab w:pos="708" w:val="left" w:leader="none"/>
                      </w:tabs>
                      <w:spacing w:line="183" w:lineRule="exact" w:before="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5"/>
                        <w:sz w:val="16"/>
                      </w:rPr>
                      <w:t>Bronze</w:t>
                      <w:tab/>
                    </w:r>
                    <w:r>
                      <w:rPr>
                        <w:color w:val="231F20"/>
                        <w:w w:val="80"/>
                        <w:sz w:val="16"/>
                      </w:rPr>
                      <w:t>500W</w:t>
                    </w:r>
                  </w:p>
                </w:txbxContent>
              </v:textbox>
              <w10:wrap type="none"/>
            </v:shape>
            <v:shape style="position:absolute;left:3009;top:1596;width:616;height:65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Single</w:t>
                    </w:r>
                  </w:p>
                  <w:p>
                    <w:pPr>
                      <w:spacing w:line="182" w:lineRule="exact" w:before="10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1+1</w:t>
                    </w:r>
                  </w:p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75"/>
                        <w:sz w:val="16"/>
                      </w:rPr>
                      <w:t>Redundant</w:t>
                    </w:r>
                  </w:p>
                </w:txbxContent>
              </v:textbox>
              <w10:wrap type="none"/>
            </v:shape>
            <v:shape style="position:absolute;left:3888;top:92;width:793;height:2154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Input</w:t>
                    </w:r>
                  </w:p>
                  <w:p>
                    <w:pPr>
                      <w:spacing w:line="182" w:lineRule="exact" w:before="101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AC</w:t>
                    </w:r>
                    <w:r>
                      <w:rPr>
                        <w:color w:val="231F20"/>
                        <w:spacing w:val="-21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100</w:t>
                    </w:r>
                    <w:r>
                      <w:rPr>
                        <w:color w:val="231F20"/>
                        <w:spacing w:val="-21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~</w:t>
                    </w:r>
                    <w:r>
                      <w:rPr>
                        <w:color w:val="231F20"/>
                        <w:spacing w:val="-21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240</w:t>
                    </w:r>
                  </w:p>
                  <w:p>
                    <w:pPr>
                      <w:spacing w:line="254" w:lineRule="auto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5"/>
                        <w:sz w:val="16"/>
                      </w:rPr>
                      <w:t>(full range)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AC</w:t>
                    </w:r>
                    <w:r>
                      <w:rPr>
                        <w:color w:val="231F20"/>
                        <w:spacing w:val="-21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100</w:t>
                    </w:r>
                    <w:r>
                      <w:rPr>
                        <w:color w:val="231F20"/>
                        <w:spacing w:val="-21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~</w:t>
                    </w:r>
                    <w:r>
                      <w:rPr>
                        <w:color w:val="231F20"/>
                        <w:spacing w:val="-21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6"/>
                        <w:w w:val="85"/>
                        <w:sz w:val="16"/>
                      </w:rPr>
                      <w:t>240</w:t>
                    </w:r>
                  </w:p>
                  <w:p>
                    <w:pPr>
                      <w:spacing w:line="16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(full range)</w:t>
                    </w:r>
                  </w:p>
                  <w:p>
                    <w:pPr>
                      <w:spacing w:line="182" w:lineRule="exact" w:before="9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5"/>
                        <w:sz w:val="16"/>
                      </w:rPr>
                      <w:t>AC</w:t>
                    </w:r>
                    <w:r>
                      <w:rPr>
                        <w:color w:val="231F20"/>
                        <w:spacing w:val="-21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100</w:t>
                    </w:r>
                    <w:r>
                      <w:rPr>
                        <w:color w:val="231F20"/>
                        <w:spacing w:val="-21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~</w:t>
                    </w:r>
                    <w:r>
                      <w:rPr>
                        <w:color w:val="231F20"/>
                        <w:spacing w:val="-21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240</w:t>
                    </w:r>
                  </w:p>
                  <w:p>
                    <w:pPr>
                      <w:spacing w:line="254" w:lineRule="auto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5"/>
                        <w:sz w:val="16"/>
                      </w:rPr>
                      <w:t>(full range)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AC</w:t>
                    </w:r>
                    <w:r>
                      <w:rPr>
                        <w:color w:val="231F20"/>
                        <w:spacing w:val="-21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100</w:t>
                    </w:r>
                    <w:r>
                      <w:rPr>
                        <w:color w:val="231F20"/>
                        <w:spacing w:val="-21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85"/>
                        <w:sz w:val="16"/>
                      </w:rPr>
                      <w:t>~</w:t>
                    </w:r>
                    <w:r>
                      <w:rPr>
                        <w:color w:val="231F20"/>
                        <w:spacing w:val="-21"/>
                        <w:w w:val="85"/>
                        <w:sz w:val="16"/>
                      </w:rPr>
                      <w:t> </w:t>
                    </w:r>
                    <w:r>
                      <w:rPr>
                        <w:color w:val="231F20"/>
                        <w:spacing w:val="-6"/>
                        <w:w w:val="85"/>
                        <w:sz w:val="16"/>
                      </w:rPr>
                      <w:t>240</w:t>
                    </w:r>
                  </w:p>
                  <w:p>
                    <w:pPr>
                      <w:spacing w:line="16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(full range)</w:t>
                    </w:r>
                  </w:p>
                  <w:p>
                    <w:pPr>
                      <w:spacing w:line="182" w:lineRule="exact" w:before="9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90"/>
                        <w:sz w:val="16"/>
                      </w:rPr>
                      <w:t>AC</w:t>
                    </w:r>
                    <w:r>
                      <w:rPr>
                        <w:color w:val="231F20"/>
                        <w:spacing w:val="-33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100</w:t>
                    </w:r>
                    <w:r>
                      <w:rPr>
                        <w:color w:val="231F20"/>
                        <w:spacing w:val="-32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~</w:t>
                    </w:r>
                    <w:r>
                      <w:rPr>
                        <w:color w:val="231F20"/>
                        <w:spacing w:val="-32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240</w:t>
                    </w:r>
                  </w:p>
                  <w:p>
                    <w:pPr>
                      <w:spacing w:line="181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(full range)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Verdana"/>
          <w:sz w:val="20"/>
        </w:rPr>
      </w:r>
      <w:r>
        <w:rPr>
          <w:rFonts w:ascii="Verdana"/>
          <w:sz w:val="20"/>
        </w:rPr>
        <w:tab/>
      </w:r>
      <w:r>
        <w:rPr>
          <w:rFonts w:ascii="Verdana"/>
          <w:position w:val="171"/>
          <w:sz w:val="20"/>
        </w:rPr>
        <w:pict>
          <v:group style="width:242.6pt;height:29.1pt;mso-position-horizontal-relative:char;mso-position-vertical-relative:line" coordorigin="0,0" coordsize="4852,582">
            <v:shape style="position:absolute;left:0;top:0;width:4852;height:582" type="#_x0000_t75" stroked="false">
              <v:imagedata r:id="rId20" o:title=""/>
            </v:shape>
            <v:shape style="position:absolute;left:0;top:0;width:4852;height:582" type="#_x0000_t202" filled="false" stroked="false">
              <v:textbox inset="0,0,0,0">
                <w:txbxContent>
                  <w:p>
                    <w:pPr>
                      <w:tabs>
                        <w:tab w:pos="1337" w:val="left" w:leader="none"/>
                      </w:tabs>
                      <w:spacing w:before="7"/>
                      <w:ind w:left="9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16"/>
                      </w:rPr>
                      <w:t>Part</w:t>
                    </w:r>
                    <w:r>
                      <w:rPr>
                        <w:b/>
                        <w:color w:val="231F20"/>
                        <w:spacing w:val="-27"/>
                        <w:w w:val="95"/>
                        <w:sz w:val="16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16"/>
                      </w:rPr>
                      <w:t>Number</w:t>
                      <w:tab/>
                    </w:r>
                    <w:r>
                      <w:rPr>
                        <w:b/>
                        <w:color w:val="231F20"/>
                        <w:sz w:val="16"/>
                      </w:rPr>
                      <w:t>Description</w:t>
                    </w:r>
                  </w:p>
                  <w:p>
                    <w:pPr>
                      <w:tabs>
                        <w:tab w:pos="1337" w:val="left" w:leader="none"/>
                      </w:tabs>
                      <w:spacing w:before="11"/>
                      <w:ind w:left="9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0"/>
                        <w:sz w:val="16"/>
                      </w:rPr>
                      <w:t>2130006149S000</w:t>
                      <w:tab/>
                    </w:r>
                    <w:r>
                      <w:rPr>
                        <w:color w:val="231F20"/>
                        <w:w w:val="90"/>
                        <w:sz w:val="16"/>
                      </w:rPr>
                      <w:t>Fan</w:t>
                    </w:r>
                    <w:r>
                      <w:rPr>
                        <w:color w:val="231F20"/>
                        <w:spacing w:val="-30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filter</w:t>
                    </w:r>
                    <w:r>
                      <w:rPr>
                        <w:color w:val="231F20"/>
                        <w:spacing w:val="-30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127</w:t>
                    </w:r>
                    <w:r>
                      <w:rPr>
                        <w:color w:val="231F20"/>
                        <w:spacing w:val="-30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x</w:t>
                    </w:r>
                    <w:r>
                      <w:rPr>
                        <w:color w:val="231F20"/>
                        <w:spacing w:val="-30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127</w:t>
                    </w:r>
                    <w:r>
                      <w:rPr>
                        <w:color w:val="231F20"/>
                        <w:spacing w:val="-30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x</w:t>
                    </w:r>
                    <w:r>
                      <w:rPr>
                        <w:color w:val="231F20"/>
                        <w:spacing w:val="-30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5</w:t>
                    </w:r>
                    <w:r>
                      <w:rPr>
                        <w:color w:val="231F20"/>
                        <w:spacing w:val="-29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mm</w:t>
                    </w:r>
                  </w:p>
                  <w:p>
                    <w:pPr>
                      <w:tabs>
                        <w:tab w:pos="1337" w:val="left" w:leader="none"/>
                      </w:tabs>
                      <w:spacing w:before="11"/>
                      <w:ind w:left="9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231F20"/>
                        <w:w w:val="80"/>
                        <w:sz w:val="16"/>
                      </w:rPr>
                      <w:t>2130004802S000</w:t>
                      <w:tab/>
                    </w:r>
                    <w:r>
                      <w:rPr>
                        <w:color w:val="231F20"/>
                        <w:w w:val="90"/>
                        <w:sz w:val="16"/>
                      </w:rPr>
                      <w:t>Door</w:t>
                    </w:r>
                    <w:r>
                      <w:rPr>
                        <w:color w:val="231F20"/>
                        <w:spacing w:val="-28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filter</w:t>
                    </w:r>
                    <w:r>
                      <w:rPr>
                        <w:color w:val="231F20"/>
                        <w:spacing w:val="-27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142</w:t>
                    </w:r>
                    <w:r>
                      <w:rPr>
                        <w:color w:val="231F20"/>
                        <w:spacing w:val="-28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x</w:t>
                    </w:r>
                    <w:r>
                      <w:rPr>
                        <w:color w:val="231F20"/>
                        <w:spacing w:val="-27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97</w:t>
                    </w:r>
                    <w:r>
                      <w:rPr>
                        <w:color w:val="231F20"/>
                        <w:spacing w:val="-28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x</w:t>
                    </w:r>
                    <w:r>
                      <w:rPr>
                        <w:color w:val="231F20"/>
                        <w:spacing w:val="-27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5</w:t>
                    </w:r>
                    <w:r>
                      <w:rPr>
                        <w:color w:val="231F20"/>
                        <w:spacing w:val="-27"/>
                        <w:w w:val="90"/>
                        <w:sz w:val="16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16"/>
                      </w:rPr>
                      <w:t>mm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Verdana"/>
          <w:position w:val="171"/>
          <w:sz w:val="20"/>
        </w:rPr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23"/>
        </w:rPr>
      </w:pPr>
    </w:p>
    <w:p>
      <w:pPr>
        <w:tabs>
          <w:tab w:pos="5894" w:val="left" w:leader="none"/>
          <w:tab w:pos="10086" w:val="left" w:leader="none"/>
        </w:tabs>
        <w:spacing w:before="0"/>
        <w:ind w:left="113" w:right="0" w:firstLine="0"/>
        <w:jc w:val="left"/>
        <w:rPr>
          <w:sz w:val="17"/>
        </w:rPr>
      </w:pPr>
      <w:r>
        <w:rPr>
          <w:b/>
          <w:color w:val="FFFFFF"/>
          <w:w w:val="89"/>
          <w:sz w:val="17"/>
          <w:shd w:fill="00447C" w:color="auto" w:val="clear"/>
        </w:rPr>
        <w:t> </w:t>
      </w:r>
      <w:r>
        <w:rPr>
          <w:b/>
          <w:color w:val="FFFFFF"/>
          <w:sz w:val="17"/>
          <w:shd w:fill="00447C" w:color="auto" w:val="clear"/>
        </w:rPr>
        <w:tab/>
      </w:r>
      <w:r>
        <w:rPr>
          <w:b/>
          <w:color w:val="FFFFFF"/>
          <w:w w:val="90"/>
          <w:sz w:val="17"/>
          <w:shd w:fill="00447C" w:color="auto" w:val="clear"/>
        </w:rPr>
        <w:t>Online Download</w:t>
      </w:r>
      <w:r>
        <w:rPr>
          <w:b/>
          <w:color w:val="FFFFFF"/>
          <w:spacing w:val="-18"/>
          <w:w w:val="90"/>
          <w:sz w:val="17"/>
          <w:shd w:fill="00447C" w:color="auto" w:val="clear"/>
        </w:rPr>
        <w:t> </w:t>
      </w:r>
      <w:hyperlink r:id="rId21">
        <w:r>
          <w:rPr>
            <w:color w:val="231F20"/>
            <w:w w:val="90"/>
            <w:sz w:val="17"/>
            <w:shd w:fill="00447C" w:color="auto" w:val="clear"/>
          </w:rPr>
          <w:t>www</w:t>
        </w:r>
        <w:r>
          <w:rPr>
            <w:color w:val="231F20"/>
            <w:w w:val="90"/>
            <w:sz w:val="17"/>
            <w:shd w:fill="FFFFFF" w:color="auto" w:val="clear"/>
          </w:rPr>
          <w:t>.advantech.com/product</w:t>
        </w:r>
        <w:r>
          <w:rPr>
            <w:color w:val="231F20"/>
            <w:w w:val="90"/>
            <w:sz w:val="17"/>
          </w:rPr>
          <w:t>s</w:t>
        </w:r>
        <w:r>
          <w:rPr>
            <w:color w:val="231F20"/>
            <w:sz w:val="17"/>
          </w:rPr>
          <w:tab/>
        </w:r>
      </w:hyperlink>
    </w:p>
    <w:sectPr>
      <w:type w:val="continuous"/>
      <w:pgSz w:w="12240" w:h="15840"/>
      <w:pgMar w:top="0" w:bottom="0" w:left="102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"/>
      <w:lvlJc w:val="left"/>
      <w:pPr>
        <w:ind w:left="357" w:hanging="171"/>
      </w:pPr>
      <w:rPr>
        <w:rFonts w:hint="default" w:ascii="Wingdings" w:hAnsi="Wingdings" w:eastAsia="Wingdings" w:cs="Wingdings"/>
        <w:color w:val="231F20"/>
        <w:w w:val="51"/>
        <w:sz w:val="16"/>
        <w:szCs w:val="16"/>
        <w:lang w:val="en-US" w:eastAsia="en-US" w:bidi="en-US"/>
      </w:rPr>
    </w:lvl>
    <w:lvl w:ilvl="1">
      <w:start w:val="0"/>
      <w:numFmt w:val="bullet"/>
      <w:lvlText w:val="•"/>
      <w:lvlJc w:val="left"/>
      <w:pPr>
        <w:ind w:left="808" w:hanging="171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1256" w:hanging="171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1705" w:hanging="171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2153" w:hanging="171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2602" w:hanging="171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3050" w:hanging="171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3499" w:hanging="171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3947" w:hanging="171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US" w:eastAsia="en-US" w:bidi="en-US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Verdana" w:hAnsi="Verdana" w:eastAsia="Verdana" w:cs="Verdana"/>
      <w:b/>
      <w:bCs/>
      <w:sz w:val="72"/>
      <w:szCs w:val="72"/>
      <w:lang w:val="en-US" w:eastAsia="en-US" w:bidi="en-US"/>
    </w:rPr>
  </w:style>
  <w:style w:styleId="Heading2" w:type="paragraph">
    <w:name w:val="Heading 2"/>
    <w:basedOn w:val="Normal"/>
    <w:uiPriority w:val="1"/>
    <w:qFormat/>
    <w:pPr>
      <w:ind w:left="113"/>
      <w:outlineLvl w:val="2"/>
    </w:pPr>
    <w:rPr>
      <w:rFonts w:ascii="Verdana" w:hAnsi="Verdana" w:eastAsia="Verdana" w:cs="Verdana"/>
      <w:b/>
      <w:bCs/>
      <w:sz w:val="28"/>
      <w:szCs w:val="28"/>
      <w:lang w:val="en-US" w:eastAsia="en-US" w:bidi="en-US"/>
    </w:rPr>
  </w:style>
  <w:style w:styleId="Heading3" w:type="paragraph">
    <w:name w:val="Heading 3"/>
    <w:basedOn w:val="Normal"/>
    <w:uiPriority w:val="1"/>
    <w:qFormat/>
    <w:pPr>
      <w:spacing w:before="127"/>
      <w:ind w:left="113"/>
      <w:outlineLvl w:val="3"/>
    </w:pPr>
    <w:rPr>
      <w:rFonts w:ascii="Arial" w:hAnsi="Arial" w:eastAsia="Arial" w:cs="Arial"/>
      <w:b/>
      <w:bCs/>
      <w:sz w:val="18"/>
      <w:szCs w:val="18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>
      <w:spacing w:before="6" w:line="159" w:lineRule="exact"/>
      <w:ind w:left="85"/>
    </w:pPr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hyperlink" Target="http://www.advantech.com/products" TargetMode="External"/><Relationship Id="rId2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2019-11-13T09:32:05Z</dcterms:created>
  <dcterms:modified xsi:type="dcterms:W3CDTF">2019-11-13T09:32:05Z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2019-04-10T00:00:00Z</vt:filetime>
  </property>
  <property fmtid="{D5CDD505-2E9C-101B-9397-08002B2CF9AE}" pid="3" name="Creator">
    <vt:lpwstr>Adobe InDesign CC 13.1 (Windows)</vt:lpwstr>
  </property>
  <property fmtid="{D5CDD505-2E9C-101B-9397-08002B2CF9AE}" pid="4" name="LastSaved">
    <vt:filetime>2019-11-13T00:00:00Z</vt:filetime>
  </property>
</Properties>
</file>