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line="204" w:lineRule="auto" w:before="382"/>
        <w:ind w:left="164" w:right="38" w:firstLine="0"/>
        <w:jc w:val="left"/>
        <w:rPr>
          <w:rFonts w:ascii="Verdana"/>
          <w:b/>
          <w:sz w:val="68"/>
        </w:rPr>
      </w:pPr>
      <w:r>
        <w:rPr/>
        <w:drawing>
          <wp:anchor distT="0" distB="0" distL="0" distR="0" allowOverlap="1" layoutInCell="1" locked="0" behindDoc="1" simplePos="0" relativeHeight="251268096">
            <wp:simplePos x="0" y="0"/>
            <wp:positionH relativeFrom="page">
              <wp:posOffset>720001</wp:posOffset>
            </wp:positionH>
            <wp:positionV relativeFrom="paragraph">
              <wp:posOffset>-146327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75"/>
          <w:sz w:val="68"/>
        </w:rPr>
        <w:t>EKI-5626C/I-EI EKI-5629C/I-EI</w:t>
      </w:r>
    </w:p>
    <w:p>
      <w:pPr>
        <w:pStyle w:val="BodyText"/>
        <w:spacing w:before="2"/>
        <w:rPr>
          <w:rFonts w:ascii="Verdana"/>
          <w:b/>
          <w:sz w:val="35"/>
        </w:rPr>
      </w:pPr>
      <w:r>
        <w:rPr/>
        <w:br w:type="column"/>
      </w:r>
      <w:r>
        <w:rPr>
          <w:rFonts w:ascii="Verdana"/>
          <w:b/>
          <w:sz w:val="35"/>
        </w:rPr>
      </w:r>
    </w:p>
    <w:p>
      <w:pPr>
        <w:pStyle w:val="Heading1"/>
        <w:spacing w:line="223" w:lineRule="auto"/>
        <w:ind w:left="164" w:right="740"/>
      </w:pPr>
      <w:r>
        <w:rPr>
          <w:color w:val="58595B"/>
          <w:w w:val="95"/>
        </w:rPr>
        <w:t>16 + 2G Combo ports Entry-Level </w:t>
      </w:r>
      <w:r>
        <w:rPr>
          <w:color w:val="58595B"/>
          <w:w w:val="85"/>
        </w:rPr>
        <w:t>Managed Switch Supporting</w:t>
      </w:r>
      <w:r>
        <w:rPr>
          <w:color w:val="58595B"/>
          <w:spacing w:val="31"/>
          <w:w w:val="85"/>
        </w:rPr>
        <w:t> </w:t>
      </w:r>
      <w:r>
        <w:rPr>
          <w:color w:val="58595B"/>
          <w:w w:val="85"/>
        </w:rPr>
        <w:t>EtherNet/IP</w:t>
      </w:r>
    </w:p>
    <w:p>
      <w:pPr>
        <w:spacing w:line="223" w:lineRule="auto" w:before="93"/>
        <w:ind w:left="164" w:right="740" w:firstLine="0"/>
        <w:jc w:val="left"/>
        <w:rPr>
          <w:b/>
          <w:sz w:val="28"/>
        </w:rPr>
      </w:pPr>
      <w:r>
        <w:rPr>
          <w:b/>
          <w:color w:val="58595B"/>
          <w:w w:val="95"/>
          <w:sz w:val="28"/>
        </w:rPr>
        <w:t>8 + 2G Combo ports Entry-Level </w:t>
      </w:r>
      <w:r>
        <w:rPr>
          <w:b/>
          <w:color w:val="58595B"/>
          <w:w w:val="85"/>
          <w:sz w:val="28"/>
        </w:rPr>
        <w:t>Managed Switch Supporting</w:t>
      </w:r>
      <w:r>
        <w:rPr>
          <w:b/>
          <w:color w:val="58595B"/>
          <w:spacing w:val="31"/>
          <w:w w:val="85"/>
          <w:sz w:val="28"/>
        </w:rPr>
        <w:t> </w:t>
      </w:r>
      <w:r>
        <w:rPr>
          <w:b/>
          <w:color w:val="58595B"/>
          <w:w w:val="85"/>
          <w:sz w:val="28"/>
        </w:rPr>
        <w:t>EtherNet/IP</w:t>
      </w:r>
    </w:p>
    <w:p>
      <w:pPr>
        <w:spacing w:after="0" w:line="223" w:lineRule="auto"/>
        <w:jc w:val="left"/>
        <w:rPr>
          <w:sz w:val="28"/>
        </w:rPr>
        <w:sectPr>
          <w:type w:val="continuous"/>
          <w:pgSz w:w="12240" w:h="15840"/>
          <w:pgMar w:top="0" w:bottom="0" w:left="1020" w:right="0"/>
          <w:cols w:num="2" w:equalWidth="0">
            <w:col w:w="4868" w:space="379"/>
            <w:col w:w="5973"/>
          </w:cols>
        </w:sectPr>
      </w:pPr>
    </w:p>
    <w:p>
      <w:pPr>
        <w:pStyle w:val="BodyText"/>
        <w:spacing w:before="4"/>
        <w:rPr>
          <w:b/>
          <w:sz w:val="4"/>
        </w:rPr>
      </w:pPr>
    </w:p>
    <w:p>
      <w:pPr>
        <w:pStyle w:val="BodyText"/>
        <w:spacing w:line="60" w:lineRule="exact"/>
        <w:ind w:left="83"/>
        <w:rPr>
          <w:sz w:val="6"/>
        </w:rPr>
      </w:pPr>
      <w:r>
        <w:rPr>
          <w:position w:val="0"/>
          <w:sz w:val="6"/>
        </w:rPr>
        <w:pict>
          <v:group style="width:498.65pt;height:3pt;mso-position-horizontal-relative:char;mso-position-vertical-relative:line" coordorigin="0,0" coordsize="9973,60">
            <v:line style="position:absolute" from="0,30" to="9972,30" stroked="true" strokeweight="3pt" strokecolor="#00447c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Heading3"/>
        <w:tabs>
          <w:tab w:pos="2959" w:val="left" w:leader="none"/>
        </w:tabs>
        <w:ind w:left="737"/>
      </w:pPr>
      <w:r>
        <w:rPr/>
        <w:pict>
          <v:group style="position:absolute;margin-left:72.280334pt;margin-top:-164.509842pt;width:226.65pt;height:205.1pt;mso-position-horizontal-relative:page;mso-position-vertical-relative:paragraph;z-index:-252046336" coordorigin="1446,-3290" coordsize="4533,4102">
            <v:shape style="position:absolute;left:5650;top:398;width:328;height:372" type="#_x0000_t75" stroked="false">
              <v:imagedata r:id="rId6" o:title=""/>
            </v:shape>
            <v:shape style="position:absolute;left:3642;top:425;width:426;height:325" type="#_x0000_t75" stroked="false">
              <v:imagedata r:id="rId7" o:title=""/>
            </v:shape>
            <v:shape style="position:absolute;left:3156;top:355;width:422;height:457" type="#_x0000_t75" stroked="false">
              <v:imagedata r:id="rId8" o:title=""/>
            </v:shape>
            <v:shape style="position:absolute;left:1445;top:-3291;width:4533;height:3647" type="#_x0000_t75" stroked="false">
              <v:imagedata r:id="rId9" o:title=""/>
            </v:shape>
            <v:shape style="position:absolute;left:3072;top:216;width:2465;height:122" coordorigin="3073,217" coordsize="2465,122" path="m3315,338l3194,217,3073,338,3315,338m5538,338l5416,217,5295,338,5538,338e" filled="true" fillcolor="#58595b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087006pt;margin-top:-164.509705pt;width:242.25pt;height:181.45pt;mso-position-horizontal-relative:page;mso-position-vertical-relative:paragraph;z-index:251667456" type="#_x0000_t202" filled="true" fillcolor="#d7ddea" stroked="false"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45"/>
                    <w:ind w:left="340" w:right="139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80"/>
                      <w:sz w:val="16"/>
                    </w:rPr>
                    <w:t>16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Fast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Ethernet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ports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+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2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Gigabit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Copper/SFP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combo</w:t>
                  </w:r>
                  <w:r>
                    <w:rPr>
                      <w:color w:val="231F20"/>
                      <w:spacing w:val="-7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ports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(EKI-5626C/I-EI) &amp;</w:t>
                  </w:r>
                  <w:r>
                    <w:rPr>
                      <w:color w:val="231F20"/>
                      <w:spacing w:val="-9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8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Fast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Ethernet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ports</w:t>
                  </w:r>
                  <w:r>
                    <w:rPr>
                      <w:color w:val="231F20"/>
                      <w:spacing w:val="-9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+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2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Gigabit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Copper/SFP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combo</w:t>
                  </w:r>
                  <w:r>
                    <w:rPr>
                      <w:color w:val="231F20"/>
                      <w:spacing w:val="-9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ports</w:t>
                  </w:r>
                  <w:r>
                    <w:rPr>
                      <w:color w:val="231F20"/>
                      <w:spacing w:val="-8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(EKI-5629C/I-EI)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before="58"/>
                    <w:ind w:left="340" w:right="0" w:hanging="172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Entry-Level Managed</w:t>
                  </w:r>
                  <w:r>
                    <w:rPr>
                      <w:color w:val="231F20"/>
                      <w:spacing w:val="-15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Switch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before="63"/>
                    <w:ind w:left="340" w:right="0" w:hanging="172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IXM</w:t>
                  </w:r>
                  <w:r>
                    <w:rPr>
                      <w:color w:val="231F20"/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function</w:t>
                  </w:r>
                  <w:r>
                    <w:rPr>
                      <w:color w:val="231F20"/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enables</w:t>
                  </w:r>
                  <w:r>
                    <w:rPr>
                      <w:color w:val="231F20"/>
                      <w:spacing w:val="-8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fast</w:t>
                  </w:r>
                  <w:r>
                    <w:rPr>
                      <w:color w:val="231F20"/>
                      <w:spacing w:val="-9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deployment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7" w:lineRule="auto" w:before="62"/>
                    <w:ind w:left="340" w:right="734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80"/>
                      <w:sz w:val="16"/>
                    </w:rPr>
                    <w:t>Provides</w:t>
                  </w:r>
                  <w:r>
                    <w:rPr>
                      <w:color w:val="231F20"/>
                      <w:spacing w:val="-14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EtherNet/IP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EDS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(Electronic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Data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Sheet)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file,</w:t>
                  </w:r>
                  <w:r>
                    <w:rPr>
                      <w:color w:val="231F20"/>
                      <w:spacing w:val="9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w w:val="80"/>
                      <w:sz w:val="16"/>
                    </w:rPr>
                    <w:t>AOI</w:t>
                  </w:r>
                  <w:r>
                    <w:rPr>
                      <w:color w:val="231F20"/>
                      <w:spacing w:val="-13"/>
                      <w:w w:val="80"/>
                      <w:sz w:val="16"/>
                    </w:rPr>
                    <w:t> </w:t>
                  </w:r>
                  <w:r>
                    <w:rPr>
                      <w:color w:val="231F20"/>
                      <w:spacing w:val="-3"/>
                      <w:w w:val="80"/>
                      <w:sz w:val="16"/>
                    </w:rPr>
                    <w:t>(Add-On </w:t>
                  </w:r>
                  <w:r>
                    <w:rPr>
                      <w:color w:val="231F20"/>
                      <w:w w:val="90"/>
                      <w:sz w:val="16"/>
                    </w:rPr>
                    <w:t>Instructions)</w:t>
                  </w:r>
                  <w:r>
                    <w:rPr>
                      <w:color w:val="231F20"/>
                      <w:spacing w:val="-16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file,</w:t>
                  </w:r>
                  <w:r>
                    <w:rPr>
                      <w:color w:val="231F20"/>
                      <w:spacing w:val="-16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and</w:t>
                  </w:r>
                  <w:r>
                    <w:rPr>
                      <w:color w:val="231F20"/>
                      <w:spacing w:val="-16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FactoryTalk</w:t>
                  </w:r>
                  <w:r>
                    <w:rPr>
                      <w:color w:val="231F20"/>
                      <w:w w:val="90"/>
                      <w:position w:val="5"/>
                      <w:sz w:val="9"/>
                    </w:rPr>
                    <w:t>®</w:t>
                  </w:r>
                  <w:r>
                    <w:rPr>
                      <w:color w:val="231F20"/>
                      <w:spacing w:val="1"/>
                      <w:w w:val="90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View</w:t>
                  </w:r>
                  <w:r>
                    <w:rPr>
                      <w:color w:val="231F20"/>
                      <w:spacing w:val="-16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faceplate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before="58"/>
                    <w:ind w:left="340" w:right="0" w:hanging="171"/>
                    <w:jc w:val="left"/>
                    <w:rPr>
                      <w:sz w:val="16"/>
                    </w:rPr>
                  </w:pPr>
                  <w:r>
                    <w:rPr>
                      <w:color w:val="231F20"/>
                      <w:w w:val="90"/>
                      <w:sz w:val="16"/>
                    </w:rPr>
                    <w:t>Management: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SNMP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v1/v2c/v3,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WEB,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Standard</w:t>
                  </w:r>
                  <w:r>
                    <w:rPr>
                      <w:color w:val="231F20"/>
                      <w:spacing w:val="-20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MIB,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Private</w:t>
                  </w:r>
                  <w:r>
                    <w:rPr>
                      <w:color w:val="231F20"/>
                      <w:spacing w:val="-21"/>
                      <w:w w:val="90"/>
                      <w:sz w:val="16"/>
                    </w:rPr>
                    <w:t> </w:t>
                  </w:r>
                  <w:r>
                    <w:rPr>
                      <w:color w:val="231F20"/>
                      <w:w w:val="90"/>
                      <w:sz w:val="16"/>
                    </w:rPr>
                    <w:t>MIB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FFFFFF"/>
          <w:w w:val="89"/>
          <w:shd w:fill="808285" w:color="auto" w:val="clear"/>
        </w:rPr>
        <w:t> </w:t>
      </w:r>
      <w:r>
        <w:rPr>
          <w:color w:val="FFFFFF"/>
          <w:shd w:fill="808285" w:color="auto" w:val="clear"/>
        </w:rPr>
        <w:t> </w:t>
      </w:r>
      <w:r>
        <w:rPr>
          <w:color w:val="FFFFFF"/>
          <w:spacing w:val="14"/>
          <w:shd w:fill="808285" w:color="auto" w:val="clear"/>
        </w:rPr>
        <w:t> </w:t>
      </w:r>
      <w:r>
        <w:rPr>
          <w:color w:val="FFFFFF"/>
          <w:w w:val="90"/>
          <w:shd w:fill="808285" w:color="auto" w:val="clear"/>
        </w:rPr>
        <w:t>EKI-5626C/I-EI</w:t>
      </w:r>
      <w:r>
        <w:rPr>
          <w:color w:val="FFFFFF"/>
          <w:w w:val="90"/>
        </w:rPr>
        <w:tab/>
      </w:r>
      <w:r>
        <w:rPr>
          <w:color w:val="FFFFFF"/>
          <w:w w:val="95"/>
          <w:shd w:fill="808285" w:color="auto" w:val="clear"/>
        </w:rPr>
        <w:t>EKI-5629C/I-EI</w:t>
      </w:r>
      <w:r>
        <w:rPr>
          <w:color w:val="FFFFFF"/>
          <w:spacing w:val="9"/>
          <w:shd w:fill="808285" w:color="auto" w:val="clear"/>
        </w:rPr>
        <w:t> </w:t>
      </w:r>
    </w:p>
    <w:p>
      <w:pPr>
        <w:pStyle w:val="BodyText"/>
        <w:spacing w:before="5"/>
        <w:rPr>
          <w:b/>
          <w:sz w:val="9"/>
        </w:rPr>
      </w:pPr>
      <w:r>
        <w:rPr/>
        <w:pict>
          <v:group style="position:absolute;margin-left:207.708801pt;margin-top:7.396061pt;width:14.7pt;height:13.45pt;mso-position-horizontal-relative:page;mso-position-vertical-relative:paragraph;z-index:-251656192;mso-wrap-distance-left:0;mso-wrap-distance-right:0" coordorigin="4154,148" coordsize="294,269">
            <v:shape style="position:absolute;left:4154;top:147;width:294;height:269" type="#_x0000_t75" stroked="false">
              <v:imagedata r:id="rId10" o:title=""/>
            </v:shape>
            <v:shape style="position:absolute;left:4154;top:147;width:294;height:269" type="#_x0000_t202" filled="false" stroked="false">
              <v:textbox inset="0,0,0,0">
                <w:txbxContent>
                  <w:p>
                    <w:pPr>
                      <w:spacing w:line="112" w:lineRule="exact" w:before="13"/>
                      <w:ind w:left="27" w:right="0" w:firstLine="0"/>
                      <w:jc w:val="left"/>
                      <w:rPr>
                        <w:rFonts w:ascii="Arial Black"/>
                        <w:sz w:val="8"/>
                      </w:rPr>
                    </w:pPr>
                    <w:r>
                      <w:rPr>
                        <w:rFonts w:ascii="Arial Black"/>
                        <w:color w:val="636466"/>
                        <w:sz w:val="8"/>
                      </w:rPr>
                      <w:t>RoHS</w:t>
                    </w:r>
                  </w:p>
                  <w:p>
                    <w:pPr>
                      <w:spacing w:line="45" w:lineRule="exact" w:before="0"/>
                      <w:ind w:left="30" w:right="0" w:firstLine="0"/>
                      <w:jc w:val="left"/>
                      <w:rPr>
                        <w:rFonts w:ascii="Trebuchet MS"/>
                        <w:b/>
                        <w:sz w:val="4"/>
                      </w:rPr>
                    </w:pPr>
                    <w:r>
                      <w:rPr>
                        <w:rFonts w:ascii="Trebuchet MS"/>
                        <w:b/>
                        <w:color w:val="77787B"/>
                        <w:w w:val="110"/>
                        <w:sz w:val="4"/>
                      </w:rPr>
                      <w:t>COMPLIANT</w:t>
                    </w:r>
                  </w:p>
                  <w:p>
                    <w:pPr>
                      <w:spacing w:before="13"/>
                      <w:ind w:left="31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color w:val="231F20"/>
                        <w:w w:val="110"/>
                        <w:sz w:val="4"/>
                      </w:rPr>
                      <w:t>2011/65/EU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2897324</wp:posOffset>
            </wp:positionH>
            <wp:positionV relativeFrom="paragraph">
              <wp:posOffset>107270</wp:posOffset>
            </wp:positionV>
            <wp:extent cx="82553" cy="142875"/>
            <wp:effectExtent l="0" t="0" r="0" b="0"/>
            <wp:wrapTopAndBottom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3025512</wp:posOffset>
            </wp:positionH>
            <wp:positionV relativeFrom="paragraph">
              <wp:posOffset>106688</wp:posOffset>
            </wp:positionV>
            <wp:extent cx="79057" cy="142875"/>
            <wp:effectExtent l="0" t="0" r="0" b="0"/>
            <wp:wrapTopAndBottom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3166473</wp:posOffset>
            </wp:positionH>
            <wp:positionV relativeFrom="paragraph">
              <wp:posOffset>97379</wp:posOffset>
            </wp:positionV>
            <wp:extent cx="365322" cy="165163"/>
            <wp:effectExtent l="0" t="0" r="0" b="0"/>
            <wp:wrapTopAndBottom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22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Introduction</w:t>
      </w:r>
    </w:p>
    <w:p>
      <w:pPr>
        <w:pStyle w:val="Heading4"/>
        <w:spacing w:line="261" w:lineRule="auto" w:before="76"/>
        <w:ind w:left="113" w:right="1131" w:firstLine="0"/>
        <w:jc w:val="both"/>
      </w:pPr>
      <w:r>
        <w:rPr>
          <w:color w:val="231F20"/>
          <w:w w:val="80"/>
        </w:rPr>
        <w:t>The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EKI-5626C/I-EI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EKI-5629C/I-EI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new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generation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entry-level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managed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switch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products.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They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support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EtherNet/IP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protocol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communicate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Ethernet/IP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based PLCs.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Advantech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FactoryTalk</w:t>
      </w:r>
      <w:r>
        <w:rPr>
          <w:color w:val="231F20"/>
          <w:w w:val="80"/>
          <w:position w:val="5"/>
          <w:sz w:val="9"/>
        </w:rPr>
        <w:t>®</w:t>
      </w:r>
      <w:r>
        <w:rPr>
          <w:color w:val="231F20"/>
          <w:spacing w:val="3"/>
          <w:w w:val="80"/>
          <w:position w:val="5"/>
          <w:sz w:val="9"/>
        </w:rPr>
        <w:t> </w:t>
      </w:r>
      <w:r>
        <w:rPr>
          <w:color w:val="231F20"/>
          <w:w w:val="80"/>
        </w:rPr>
        <w:t>View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compliant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faceplate,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so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users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easily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integrate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switch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Allen-Bradley</w:t>
      </w:r>
      <w:r>
        <w:rPr>
          <w:color w:val="231F20"/>
          <w:w w:val="80"/>
          <w:position w:val="5"/>
          <w:sz w:val="9"/>
        </w:rPr>
        <w:t>®</w:t>
      </w:r>
      <w:r>
        <w:rPr>
          <w:color w:val="231F20"/>
          <w:spacing w:val="4"/>
          <w:w w:val="80"/>
          <w:position w:val="5"/>
          <w:sz w:val="9"/>
        </w:rPr>
        <w:t> </w:t>
      </w:r>
      <w:r>
        <w:rPr>
          <w:color w:val="231F20"/>
          <w:w w:val="80"/>
        </w:rPr>
        <w:t>PLCs.</w:t>
      </w:r>
      <w:r>
        <w:rPr>
          <w:color w:val="231F20"/>
          <w:spacing w:val="11"/>
          <w:w w:val="80"/>
        </w:rPr>
        <w:t> </w:t>
      </w:r>
      <w:r>
        <w:rPr>
          <w:color w:val="231F20"/>
          <w:w w:val="80"/>
        </w:rPr>
        <w:t>"Electronic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Sheet"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(EDS</w:t>
      </w:r>
      <w:r>
        <w:rPr>
          <w:color w:val="231F20"/>
          <w:spacing w:val="-13"/>
          <w:w w:val="80"/>
        </w:rPr>
        <w:t> </w:t>
      </w:r>
      <w:r>
        <w:rPr>
          <w:color w:val="231F20"/>
          <w:w w:val="80"/>
        </w:rPr>
        <w:t>files)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are also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available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users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customize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faceplate.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devices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come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compact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metal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housing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IP30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rated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protect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against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dusty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industrial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environments.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wide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power </w:t>
      </w:r>
      <w:r>
        <w:rPr>
          <w:color w:val="231F20"/>
          <w:w w:val="90"/>
        </w:rPr>
        <w:t>input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power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(8.4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52.8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VDC)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dedicated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operating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areas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unstable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power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rugged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environments.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13" w:right="0" w:firstLine="0"/>
        <w:jc w:val="left"/>
        <w:rPr>
          <w:rFonts w:ascii="Verdana"/>
          <w:b/>
          <w:sz w:val="28"/>
        </w:rPr>
      </w:pPr>
      <w:r>
        <w:rPr>
          <w:rFonts w:ascii="Verdana"/>
          <w:b/>
          <w:color w:val="00447C"/>
          <w:w w:val="90"/>
          <w:sz w:val="28"/>
        </w:rPr>
        <w:t>Specifications</w:t>
      </w:r>
    </w:p>
    <w:p>
      <w:pPr>
        <w:spacing w:after="0"/>
        <w:jc w:val="left"/>
        <w:rPr>
          <w:rFonts w:ascii="Verdana"/>
          <w:sz w:val="28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before="134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Communications</w:t>
      </w:r>
    </w:p>
    <w:p>
      <w:pPr>
        <w:pStyle w:val="BodyText"/>
        <w:tabs>
          <w:tab w:pos="2273" w:val="left" w:leader="none"/>
        </w:tabs>
        <w:spacing w:line="220" w:lineRule="auto" w:before="47"/>
        <w:ind w:left="2273" w:right="471" w:hanging="2161"/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4"/>
          <w:w w:val="90"/>
          <w:sz w:val="16"/>
        </w:rPr>
        <w:t> </w:t>
      </w:r>
      <w:r>
        <w:rPr>
          <w:b/>
          <w:color w:val="231F20"/>
          <w:w w:val="90"/>
        </w:rPr>
        <w:t>Standard</w:t>
        <w:tab/>
      </w:r>
      <w:r>
        <w:rPr>
          <w:color w:val="231F20"/>
          <w:w w:val="80"/>
        </w:rPr>
        <w:t>IEEE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802.3,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802.3u,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802.3x,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802.1D, </w:t>
      </w:r>
      <w:r>
        <w:rPr>
          <w:color w:val="231F20"/>
          <w:w w:val="85"/>
        </w:rPr>
        <w:t>802.1w,802.1p,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802.1Q,</w:t>
      </w:r>
      <w:r>
        <w:rPr>
          <w:color w:val="231F20"/>
          <w:spacing w:val="-18"/>
          <w:w w:val="85"/>
        </w:rPr>
        <w:t> </w:t>
      </w:r>
      <w:r>
        <w:rPr>
          <w:color w:val="231F20"/>
          <w:w w:val="85"/>
        </w:rPr>
        <w:t>802.1X,</w:t>
      </w:r>
    </w:p>
    <w:p>
      <w:pPr>
        <w:pStyle w:val="BodyText"/>
        <w:spacing w:line="154" w:lineRule="exact"/>
        <w:ind w:right="1478"/>
        <w:jc w:val="right"/>
      </w:pPr>
      <w:r>
        <w:rPr>
          <w:color w:val="231F20"/>
          <w:w w:val="75"/>
        </w:rPr>
        <w:t>802.3AD,802.3az</w:t>
      </w:r>
    </w:p>
    <w:p>
      <w:pPr>
        <w:tabs>
          <w:tab w:pos="2159" w:val="left" w:leader="none"/>
        </w:tabs>
        <w:spacing w:line="161" w:lineRule="exact" w:before="0"/>
        <w:ind w:left="0" w:right="1412" w:firstLine="0"/>
        <w:jc w:val="right"/>
        <w:rPr>
          <w:sz w:val="15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31"/>
          <w:w w:val="85"/>
          <w:sz w:val="16"/>
        </w:rPr>
        <w:t> </w:t>
      </w:r>
      <w:r>
        <w:rPr>
          <w:b/>
          <w:color w:val="231F20"/>
          <w:w w:val="85"/>
          <w:sz w:val="15"/>
        </w:rPr>
        <w:t>LAN</w:t>
        <w:tab/>
      </w:r>
      <w:r>
        <w:rPr>
          <w:color w:val="231F20"/>
          <w:w w:val="80"/>
          <w:sz w:val="15"/>
        </w:rPr>
        <w:t>10/100Base-T</w:t>
      </w:r>
      <w:r>
        <w:rPr>
          <w:color w:val="231F20"/>
          <w:spacing w:val="-14"/>
          <w:w w:val="80"/>
          <w:sz w:val="15"/>
        </w:rPr>
        <w:t> </w:t>
      </w:r>
      <w:r>
        <w:rPr>
          <w:color w:val="231F20"/>
          <w:w w:val="80"/>
          <w:sz w:val="15"/>
        </w:rPr>
        <w:t>(X),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16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Transmission</w:t>
      </w:r>
      <w:r>
        <w:rPr>
          <w:b/>
          <w:color w:val="231F20"/>
          <w:spacing w:val="-3"/>
          <w:w w:val="85"/>
          <w:sz w:val="15"/>
        </w:rPr>
        <w:t> </w:t>
      </w:r>
      <w:r>
        <w:rPr>
          <w:b/>
          <w:color w:val="231F20"/>
          <w:w w:val="85"/>
          <w:sz w:val="15"/>
        </w:rPr>
        <w:t>Distance</w:t>
        <w:tab/>
      </w:r>
      <w:r>
        <w:rPr>
          <w:color w:val="231F20"/>
          <w:w w:val="85"/>
          <w:sz w:val="15"/>
        </w:rPr>
        <w:t>Ethernet:</w:t>
      </w:r>
      <w:r>
        <w:rPr>
          <w:color w:val="231F20"/>
          <w:spacing w:val="-21"/>
          <w:w w:val="85"/>
          <w:sz w:val="15"/>
        </w:rPr>
        <w:t> </w:t>
      </w:r>
      <w:r>
        <w:rPr>
          <w:color w:val="231F20"/>
          <w:w w:val="85"/>
          <w:sz w:val="15"/>
        </w:rPr>
        <w:t>UP</w:t>
      </w:r>
      <w:r>
        <w:rPr>
          <w:color w:val="231F20"/>
          <w:spacing w:val="-21"/>
          <w:w w:val="85"/>
          <w:sz w:val="15"/>
        </w:rPr>
        <w:t> </w:t>
      </w:r>
      <w:r>
        <w:rPr>
          <w:color w:val="231F20"/>
          <w:w w:val="85"/>
          <w:sz w:val="15"/>
        </w:rPr>
        <w:t>to</w:t>
      </w:r>
      <w:r>
        <w:rPr>
          <w:color w:val="231F20"/>
          <w:spacing w:val="-21"/>
          <w:w w:val="85"/>
          <w:sz w:val="15"/>
        </w:rPr>
        <w:t> </w:t>
      </w:r>
      <w:r>
        <w:rPr>
          <w:color w:val="231F20"/>
          <w:w w:val="85"/>
          <w:sz w:val="15"/>
        </w:rPr>
        <w:t>100m</w:t>
      </w:r>
      <w:r>
        <w:rPr>
          <w:color w:val="231F20"/>
          <w:spacing w:val="-20"/>
          <w:w w:val="85"/>
          <w:sz w:val="15"/>
        </w:rPr>
        <w:t> </w:t>
      </w:r>
      <w:r>
        <w:rPr>
          <w:color w:val="231F20"/>
          <w:w w:val="85"/>
          <w:sz w:val="15"/>
        </w:rPr>
        <w:t>(4-wire</w:t>
      </w:r>
      <w:r>
        <w:rPr>
          <w:color w:val="231F20"/>
          <w:spacing w:val="-21"/>
          <w:w w:val="85"/>
          <w:sz w:val="15"/>
        </w:rPr>
        <w:t> </w:t>
      </w:r>
      <w:r>
        <w:rPr>
          <w:color w:val="231F20"/>
          <w:w w:val="85"/>
          <w:sz w:val="15"/>
        </w:rPr>
        <w:t>Cat.5e,</w:t>
      </w:r>
      <w:r>
        <w:rPr>
          <w:color w:val="231F20"/>
          <w:spacing w:val="-21"/>
          <w:w w:val="85"/>
          <w:sz w:val="15"/>
        </w:rPr>
        <w:t> </w:t>
      </w:r>
      <w:r>
        <w:rPr>
          <w:color w:val="231F20"/>
          <w:w w:val="85"/>
          <w:sz w:val="15"/>
        </w:rPr>
        <w:t>Cat.6</w:t>
      </w:r>
    </w:p>
    <w:p>
      <w:pPr>
        <w:pStyle w:val="BodyText"/>
        <w:spacing w:line="223" w:lineRule="auto" w:before="3"/>
        <w:ind w:left="2273" w:right="236"/>
      </w:pPr>
      <w:r>
        <w:rPr>
          <w:color w:val="231F20"/>
          <w:w w:val="80"/>
        </w:rPr>
        <w:t>RJ-45 cable suggested for Gigabit port) </w:t>
      </w:r>
      <w:r>
        <w:rPr>
          <w:color w:val="231F20"/>
          <w:w w:val="85"/>
        </w:rPr>
        <w:t>SFP: UP to 110km (depends on SFP)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2273" w:val="left" w:leader="none"/>
        </w:tabs>
        <w:spacing w:line="157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Transmission</w:t>
      </w:r>
      <w:r>
        <w:rPr>
          <w:b/>
          <w:color w:val="231F20"/>
          <w:spacing w:val="-5"/>
          <w:w w:val="85"/>
          <w:sz w:val="15"/>
        </w:rPr>
        <w:t> </w:t>
      </w:r>
      <w:r>
        <w:rPr>
          <w:b/>
          <w:color w:val="231F20"/>
          <w:w w:val="85"/>
          <w:sz w:val="15"/>
        </w:rPr>
        <w:t>Speed</w:t>
      </w:r>
      <w:r>
        <w:rPr>
          <w:b/>
          <w:color w:val="231F20"/>
          <w:spacing w:val="-4"/>
          <w:w w:val="85"/>
          <w:sz w:val="15"/>
        </w:rPr>
        <w:t> </w:t>
      </w:r>
      <w:r>
        <w:rPr>
          <w:b/>
          <w:color w:val="231F20"/>
          <w:w w:val="85"/>
          <w:sz w:val="15"/>
        </w:rPr>
        <w:t>Ethernet</w:t>
        <w:tab/>
      </w:r>
      <w:r>
        <w:rPr>
          <w:color w:val="231F20"/>
          <w:w w:val="85"/>
          <w:sz w:val="15"/>
        </w:rPr>
        <w:t>Ethernet: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10/100Mbps</w:t>
      </w:r>
      <w:r>
        <w:rPr>
          <w:color w:val="231F20"/>
          <w:spacing w:val="-16"/>
          <w:w w:val="85"/>
          <w:sz w:val="15"/>
        </w:rPr>
        <w:t> </w:t>
      </w:r>
      <w:r>
        <w:rPr>
          <w:color w:val="231F20"/>
          <w:w w:val="85"/>
          <w:sz w:val="15"/>
        </w:rPr>
        <w:t>Auto-Negotiation</w:t>
      </w:r>
    </w:p>
    <w:p>
      <w:pPr>
        <w:pStyle w:val="BodyText"/>
        <w:spacing w:line="223" w:lineRule="auto" w:before="2"/>
        <w:ind w:left="2273" w:right="504"/>
      </w:pPr>
      <w:r>
        <w:rPr>
          <w:color w:val="231F20"/>
          <w:w w:val="80"/>
        </w:rPr>
        <w:t>Gigabit Copper: 10/100/1000Mbps, </w:t>
      </w:r>
      <w:r>
        <w:rPr>
          <w:color w:val="231F20"/>
          <w:w w:val="90"/>
        </w:rPr>
        <w:t>Auto-Negotiation</w:t>
      </w:r>
    </w:p>
    <w:p>
      <w:pPr>
        <w:pStyle w:val="BodyText"/>
        <w:spacing w:line="162" w:lineRule="exact"/>
        <w:ind w:left="2273"/>
      </w:pPr>
      <w:r>
        <w:rPr>
          <w:color w:val="231F20"/>
          <w:w w:val="90"/>
        </w:rPr>
        <w:t>Gigabit Fiber: UP to 1000Mbps</w:t>
      </w:r>
    </w:p>
    <w:p>
      <w:pPr>
        <w:spacing w:before="19"/>
        <w:ind w:left="113" w:right="0" w:firstLine="0"/>
        <w:jc w:val="left"/>
        <w:rPr>
          <w:b/>
          <w:sz w:val="18"/>
        </w:rPr>
      </w:pPr>
      <w:r>
        <w:rPr>
          <w:b/>
          <w:color w:val="231F20"/>
          <w:sz w:val="18"/>
        </w:rPr>
        <w:t>Interface</w:t>
      </w:r>
    </w:p>
    <w:p>
      <w:pPr>
        <w:tabs>
          <w:tab w:pos="2159" w:val="left" w:leader="none"/>
        </w:tabs>
        <w:spacing w:line="170" w:lineRule="exact" w:before="36"/>
        <w:ind w:left="0" w:right="38" w:firstLine="0"/>
        <w:jc w:val="right"/>
        <w:rPr>
          <w:sz w:val="15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26"/>
          <w:w w:val="90"/>
          <w:sz w:val="16"/>
        </w:rPr>
        <w:t> </w:t>
      </w:r>
      <w:r>
        <w:rPr>
          <w:b/>
          <w:color w:val="231F20"/>
          <w:w w:val="90"/>
          <w:sz w:val="15"/>
        </w:rPr>
        <w:t>I/O</w:t>
      </w:r>
      <w:r>
        <w:rPr>
          <w:b/>
          <w:color w:val="231F20"/>
          <w:spacing w:val="-14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Port</w:t>
        <w:tab/>
      </w:r>
      <w:r>
        <w:rPr>
          <w:color w:val="231F20"/>
          <w:w w:val="80"/>
          <w:sz w:val="15"/>
        </w:rPr>
        <w:t>EKI-5626C/I-EI: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16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x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RJ-45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+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2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x</w:t>
      </w:r>
      <w:r>
        <w:rPr>
          <w:color w:val="231F20"/>
          <w:spacing w:val="-5"/>
          <w:w w:val="80"/>
          <w:sz w:val="15"/>
        </w:rPr>
        <w:t> </w:t>
      </w:r>
      <w:r>
        <w:rPr>
          <w:color w:val="231F20"/>
          <w:w w:val="80"/>
          <w:sz w:val="15"/>
        </w:rPr>
        <w:t>RJ-45/SFP</w:t>
      </w:r>
    </w:p>
    <w:p>
      <w:pPr>
        <w:pStyle w:val="BodyText"/>
        <w:spacing w:line="159" w:lineRule="exact"/>
        <w:ind w:left="2273"/>
      </w:pPr>
      <w:r>
        <w:rPr>
          <w:color w:val="231F20"/>
          <w:w w:val="90"/>
        </w:rPr>
        <w:t>combo ports</w:t>
      </w:r>
    </w:p>
    <w:p>
      <w:pPr>
        <w:pStyle w:val="BodyText"/>
        <w:spacing w:line="160" w:lineRule="exact"/>
        <w:ind w:right="104"/>
        <w:jc w:val="right"/>
      </w:pPr>
      <w:r>
        <w:rPr>
          <w:color w:val="231F20"/>
          <w:w w:val="80"/>
        </w:rPr>
        <w:t>EKI-5629C/I-EI: 8 x RJ-45 + 2 x RJ-45/SFP</w:t>
      </w:r>
    </w:p>
    <w:p>
      <w:pPr>
        <w:pStyle w:val="BodyText"/>
        <w:spacing w:line="158" w:lineRule="exact"/>
        <w:ind w:left="2273"/>
      </w:pPr>
      <w:r>
        <w:rPr>
          <w:color w:val="231F20"/>
          <w:w w:val="90"/>
        </w:rPr>
        <w:t>combo ports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7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Power</w:t>
      </w:r>
      <w:r>
        <w:rPr>
          <w:b/>
          <w:color w:val="231F20"/>
          <w:spacing w:val="-25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Connector</w:t>
        <w:tab/>
      </w:r>
      <w:r>
        <w:rPr>
          <w:color w:val="231F20"/>
          <w:w w:val="85"/>
          <w:sz w:val="15"/>
        </w:rPr>
        <w:t>6-pin</w:t>
      </w:r>
      <w:r>
        <w:rPr>
          <w:color w:val="231F20"/>
          <w:spacing w:val="-22"/>
          <w:w w:val="85"/>
          <w:sz w:val="15"/>
        </w:rPr>
        <w:t> </w:t>
      </w:r>
      <w:r>
        <w:rPr>
          <w:color w:val="231F20"/>
          <w:w w:val="85"/>
          <w:sz w:val="15"/>
        </w:rPr>
        <w:t>screw</w:t>
      </w:r>
      <w:r>
        <w:rPr>
          <w:color w:val="231F20"/>
          <w:spacing w:val="-23"/>
          <w:w w:val="85"/>
          <w:sz w:val="15"/>
        </w:rPr>
        <w:t> </w:t>
      </w:r>
      <w:r>
        <w:rPr>
          <w:color w:val="231F20"/>
          <w:w w:val="85"/>
          <w:sz w:val="15"/>
        </w:rPr>
        <w:t>Terminal</w:t>
      </w:r>
      <w:r>
        <w:rPr>
          <w:color w:val="231F20"/>
          <w:spacing w:val="-22"/>
          <w:w w:val="85"/>
          <w:sz w:val="15"/>
        </w:rPr>
        <w:t> </w:t>
      </w:r>
      <w:r>
        <w:rPr>
          <w:color w:val="231F20"/>
          <w:w w:val="85"/>
          <w:sz w:val="15"/>
        </w:rPr>
        <w:t>Block</w:t>
      </w:r>
      <w:r>
        <w:rPr>
          <w:color w:val="231F20"/>
          <w:spacing w:val="-23"/>
          <w:w w:val="85"/>
          <w:sz w:val="15"/>
        </w:rPr>
        <w:t> </w:t>
      </w:r>
      <w:r>
        <w:rPr>
          <w:color w:val="231F20"/>
          <w:w w:val="85"/>
          <w:sz w:val="15"/>
        </w:rPr>
        <w:t>(including</w:t>
      </w:r>
      <w:r>
        <w:rPr>
          <w:color w:val="231F20"/>
          <w:spacing w:val="-22"/>
          <w:w w:val="85"/>
          <w:sz w:val="15"/>
        </w:rPr>
        <w:t> </w:t>
      </w:r>
      <w:r>
        <w:rPr>
          <w:color w:val="231F20"/>
          <w:w w:val="85"/>
          <w:sz w:val="15"/>
        </w:rPr>
        <w:t>relay)</w:t>
      </w:r>
    </w:p>
    <w:p>
      <w:pPr>
        <w:pStyle w:val="Heading2"/>
      </w:pPr>
      <w:r>
        <w:rPr>
          <w:color w:val="231F20"/>
          <w:w w:val="95"/>
        </w:rPr>
        <w:t>Physical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9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Enclosure</w:t>
        <w:tab/>
      </w:r>
      <w:r>
        <w:rPr>
          <w:color w:val="231F20"/>
          <w:w w:val="90"/>
          <w:sz w:val="15"/>
        </w:rPr>
        <w:t>Metal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Shell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Protection</w:t>
      </w:r>
      <w:r>
        <w:rPr>
          <w:b/>
          <w:color w:val="231F20"/>
          <w:spacing w:val="-22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Class</w:t>
        <w:tab/>
      </w:r>
      <w:r>
        <w:rPr>
          <w:color w:val="231F20"/>
          <w:w w:val="90"/>
          <w:sz w:val="15"/>
        </w:rPr>
        <w:t>IP</w:t>
      </w:r>
      <w:r>
        <w:rPr>
          <w:color w:val="231F20"/>
          <w:spacing w:val="-5"/>
          <w:w w:val="90"/>
          <w:sz w:val="15"/>
        </w:rPr>
        <w:t> </w:t>
      </w:r>
      <w:r>
        <w:rPr>
          <w:color w:val="231F20"/>
          <w:w w:val="90"/>
          <w:sz w:val="15"/>
        </w:rPr>
        <w:t>30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Installation</w:t>
        <w:tab/>
      </w:r>
      <w:r>
        <w:rPr>
          <w:color w:val="231F20"/>
          <w:w w:val="95"/>
          <w:sz w:val="15"/>
        </w:rPr>
        <w:t>DIN-Rail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9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Dimensions</w:t>
      </w:r>
      <w:r>
        <w:rPr>
          <w:b/>
          <w:color w:val="231F20"/>
          <w:spacing w:val="-22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(W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x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H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x</w:t>
      </w:r>
      <w:r>
        <w:rPr>
          <w:b/>
          <w:color w:val="231F20"/>
          <w:spacing w:val="-21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D)</w:t>
        <w:tab/>
      </w:r>
      <w:r>
        <w:rPr>
          <w:color w:val="231F20"/>
          <w:w w:val="95"/>
          <w:sz w:val="15"/>
        </w:rPr>
        <w:t>74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120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x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84</w:t>
      </w:r>
      <w:r>
        <w:rPr>
          <w:color w:val="231F20"/>
          <w:spacing w:val="-10"/>
          <w:w w:val="95"/>
          <w:sz w:val="15"/>
        </w:rPr>
        <w:t> </w:t>
      </w:r>
      <w:r>
        <w:rPr>
          <w:color w:val="231F20"/>
          <w:w w:val="95"/>
          <w:sz w:val="15"/>
        </w:rPr>
        <w:t>mm</w:t>
      </w:r>
    </w:p>
    <w:p>
      <w:pPr>
        <w:pStyle w:val="Heading2"/>
      </w:pPr>
      <w:r>
        <w:rPr>
          <w:color w:val="231F20"/>
          <w:w w:val="90"/>
        </w:rPr>
        <w:t>LED Display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9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System</w:t>
      </w:r>
      <w:r>
        <w:rPr>
          <w:b/>
          <w:color w:val="231F20"/>
          <w:spacing w:val="-19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LED</w:t>
        <w:tab/>
      </w:r>
      <w:r>
        <w:rPr>
          <w:color w:val="231F20"/>
          <w:w w:val="90"/>
          <w:sz w:val="15"/>
        </w:rPr>
        <w:t>PWR1,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PWR2,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P-Fail,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Loop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detection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69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Port</w:t>
      </w:r>
      <w:r>
        <w:rPr>
          <w:b/>
          <w:color w:val="231F20"/>
          <w:spacing w:val="-26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LED</w:t>
        <w:tab/>
      </w:r>
      <w:r>
        <w:rPr>
          <w:color w:val="231F20"/>
          <w:w w:val="95"/>
          <w:sz w:val="15"/>
        </w:rPr>
        <w:t>Link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/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Speed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/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Activity</w:t>
      </w:r>
    </w:p>
    <w:p>
      <w:pPr>
        <w:pStyle w:val="Heading2"/>
        <w:spacing w:before="131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2273" w:val="left" w:leader="none"/>
        </w:tabs>
        <w:spacing w:line="170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Operating Temperature</w:t>
        <w:tab/>
      </w:r>
      <w:r>
        <w:rPr>
          <w:color w:val="231F20"/>
          <w:w w:val="95"/>
          <w:sz w:val="15"/>
        </w:rPr>
        <w:t>EKI-5626CI-EI</w:t>
      </w:r>
      <w:r>
        <w:rPr>
          <w:color w:val="231F20"/>
          <w:spacing w:val="-22"/>
          <w:w w:val="95"/>
          <w:sz w:val="15"/>
        </w:rPr>
        <w:t> </w:t>
      </w:r>
      <w:r>
        <w:rPr>
          <w:color w:val="231F20"/>
          <w:w w:val="95"/>
          <w:sz w:val="15"/>
        </w:rPr>
        <w:t>&amp;</w:t>
      </w:r>
      <w:r>
        <w:rPr>
          <w:color w:val="231F20"/>
          <w:spacing w:val="-21"/>
          <w:w w:val="95"/>
          <w:sz w:val="15"/>
        </w:rPr>
        <w:t> </w:t>
      </w:r>
      <w:r>
        <w:rPr>
          <w:color w:val="231F20"/>
          <w:w w:val="95"/>
          <w:sz w:val="15"/>
        </w:rPr>
        <w:t>EKI-5629CI-EI:</w:t>
      </w:r>
    </w:p>
    <w:p>
      <w:pPr>
        <w:pStyle w:val="BodyText"/>
        <w:spacing w:line="159" w:lineRule="exact"/>
        <w:ind w:left="2273"/>
      </w:pPr>
      <w:r>
        <w:rPr>
          <w:color w:val="231F20"/>
          <w:w w:val="90"/>
        </w:rPr>
        <w:t>-40 ~ 75°C (-40 ~ 167°F)</w:t>
      </w:r>
    </w:p>
    <w:p>
      <w:pPr>
        <w:pStyle w:val="BodyText"/>
        <w:spacing w:line="160" w:lineRule="exact"/>
        <w:ind w:left="2273"/>
      </w:pPr>
      <w:r>
        <w:rPr>
          <w:color w:val="231F20"/>
          <w:w w:val="90"/>
        </w:rPr>
        <w:t>EKI-5626C-EI &amp; EKI-5629C-EI:</w:t>
      </w:r>
    </w:p>
    <w:p>
      <w:pPr>
        <w:pStyle w:val="BodyText"/>
        <w:spacing w:line="158" w:lineRule="exact"/>
        <w:ind w:left="2273"/>
      </w:pPr>
      <w:r>
        <w:rPr>
          <w:color w:val="231F20"/>
          <w:w w:val="90"/>
        </w:rPr>
        <w:t>-10 ~ 60°C (14 ~ 140°F)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2273" w:val="left" w:leader="none"/>
        </w:tabs>
        <w:spacing w:line="161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Storage</w:t>
      </w:r>
      <w:r>
        <w:rPr>
          <w:b/>
          <w:color w:val="231F20"/>
          <w:spacing w:val="-2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Temperature</w:t>
        <w:tab/>
      </w:r>
      <w:r>
        <w:rPr>
          <w:color w:val="231F20"/>
          <w:w w:val="95"/>
          <w:sz w:val="15"/>
        </w:rPr>
        <w:t>-40 ~</w:t>
      </w:r>
      <w:r>
        <w:rPr>
          <w:color w:val="231F20"/>
          <w:spacing w:val="-17"/>
          <w:w w:val="95"/>
          <w:sz w:val="15"/>
        </w:rPr>
        <w:t> </w:t>
      </w:r>
      <w:r>
        <w:rPr>
          <w:color w:val="231F20"/>
          <w:w w:val="95"/>
          <w:sz w:val="15"/>
        </w:rPr>
        <w:t>85°C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2273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Ambient</w:t>
      </w:r>
      <w:r>
        <w:rPr>
          <w:b/>
          <w:color w:val="231F20"/>
          <w:spacing w:val="-17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Relative</w:t>
      </w:r>
      <w:r>
        <w:rPr>
          <w:b/>
          <w:color w:val="231F20"/>
          <w:spacing w:val="-16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Humidity</w:t>
        <w:tab/>
      </w:r>
      <w:r>
        <w:rPr>
          <w:color w:val="231F20"/>
          <w:w w:val="90"/>
          <w:sz w:val="15"/>
        </w:rPr>
        <w:t>10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~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95%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(non-condensing)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2273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Humidity</w:t>
        <w:tab/>
      </w:r>
      <w:r>
        <w:rPr>
          <w:color w:val="231F20"/>
          <w:w w:val="90"/>
          <w:sz w:val="15"/>
        </w:rPr>
        <w:t>10</w:t>
      </w:r>
      <w:r>
        <w:rPr>
          <w:color w:val="231F20"/>
          <w:spacing w:val="-11"/>
          <w:w w:val="90"/>
          <w:sz w:val="15"/>
        </w:rPr>
        <w:t> </w:t>
      </w:r>
      <w:r>
        <w:rPr>
          <w:color w:val="231F20"/>
          <w:w w:val="90"/>
          <w:sz w:val="15"/>
        </w:rPr>
        <w:t>~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95%</w:t>
      </w:r>
      <w:r>
        <w:rPr>
          <w:color w:val="231F20"/>
          <w:spacing w:val="-10"/>
          <w:w w:val="90"/>
          <w:sz w:val="15"/>
        </w:rPr>
        <w:t> </w:t>
      </w:r>
      <w:r>
        <w:rPr>
          <w:color w:val="231F20"/>
          <w:w w:val="90"/>
          <w:sz w:val="15"/>
        </w:rPr>
        <w:t>(non-condensing)</w:t>
      </w:r>
    </w:p>
    <w:p>
      <w:pPr>
        <w:pStyle w:val="BodyText"/>
        <w:tabs>
          <w:tab w:pos="2273" w:val="left" w:leader="none"/>
        </w:tabs>
        <w:spacing w:line="220" w:lineRule="auto" w:before="3"/>
        <w:ind w:left="2273" w:right="646" w:hanging="2161"/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9"/>
          <w:w w:val="90"/>
          <w:sz w:val="16"/>
        </w:rPr>
        <w:t> </w:t>
      </w:r>
      <w:r>
        <w:rPr>
          <w:b/>
          <w:color w:val="231F20"/>
          <w:w w:val="90"/>
        </w:rPr>
        <w:t>MTBF</w:t>
        <w:tab/>
      </w:r>
      <w:r>
        <w:rPr>
          <w:color w:val="231F20"/>
          <w:w w:val="80"/>
        </w:rPr>
        <w:t>EKI-5626C/I-EI: 2,825,281 </w:t>
      </w:r>
      <w:r>
        <w:rPr>
          <w:color w:val="231F20"/>
          <w:spacing w:val="-4"/>
          <w:w w:val="80"/>
        </w:rPr>
        <w:t>hours </w:t>
      </w:r>
      <w:r>
        <w:rPr>
          <w:color w:val="231F20"/>
          <w:w w:val="80"/>
        </w:rPr>
        <w:t>EKI-5629C/I-EI: 3,183,604</w:t>
      </w:r>
      <w:r>
        <w:rPr>
          <w:color w:val="231F20"/>
          <w:spacing w:val="-5"/>
          <w:w w:val="80"/>
        </w:rPr>
        <w:t> </w:t>
      </w:r>
      <w:r>
        <w:rPr>
          <w:color w:val="231F20"/>
          <w:spacing w:val="-4"/>
          <w:w w:val="80"/>
        </w:rPr>
        <w:t>hours</w:t>
      </w:r>
    </w:p>
    <w:p>
      <w:pPr>
        <w:pStyle w:val="Heading2"/>
        <w:spacing w:before="124"/>
      </w:pPr>
      <w:r>
        <w:rPr>
          <w:b w:val="0"/>
        </w:rPr>
        <w:br w:type="column"/>
      </w:r>
      <w:r>
        <w:rPr>
          <w:color w:val="231F20"/>
          <w:w w:val="95"/>
        </w:rPr>
        <w:t>Power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70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Power</w:t>
      </w:r>
      <w:r>
        <w:rPr>
          <w:b/>
          <w:color w:val="231F20"/>
          <w:spacing w:val="-5"/>
          <w:w w:val="85"/>
          <w:sz w:val="15"/>
        </w:rPr>
        <w:t> </w:t>
      </w:r>
      <w:r>
        <w:rPr>
          <w:b/>
          <w:color w:val="231F20"/>
          <w:w w:val="85"/>
          <w:sz w:val="15"/>
        </w:rPr>
        <w:t>Consumption</w:t>
        <w:tab/>
      </w:r>
      <w:r>
        <w:rPr>
          <w:color w:val="231F20"/>
          <w:w w:val="90"/>
          <w:sz w:val="15"/>
        </w:rPr>
        <w:t>EKI-5626C/I-EI: Max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8.2W</w:t>
      </w:r>
    </w:p>
    <w:p>
      <w:pPr>
        <w:pStyle w:val="BodyText"/>
        <w:spacing w:line="157" w:lineRule="exact"/>
        <w:ind w:left="1871"/>
      </w:pPr>
      <w:r>
        <w:rPr>
          <w:color w:val="231F20"/>
          <w:w w:val="90"/>
        </w:rPr>
        <w:t>EKI-5629C/I-EI: Max 5.8W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1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position w:val="1"/>
          <w:sz w:val="15"/>
        </w:rPr>
        <w:t>Power</w:t>
      </w:r>
      <w:r>
        <w:rPr>
          <w:b/>
          <w:color w:val="231F20"/>
          <w:spacing w:val="-14"/>
          <w:w w:val="90"/>
          <w:position w:val="1"/>
          <w:sz w:val="15"/>
        </w:rPr>
        <w:t> </w:t>
      </w:r>
      <w:r>
        <w:rPr>
          <w:b/>
          <w:color w:val="231F20"/>
          <w:w w:val="90"/>
          <w:position w:val="1"/>
          <w:sz w:val="15"/>
        </w:rPr>
        <w:t>Input</w:t>
        <w:tab/>
      </w:r>
      <w:r>
        <w:rPr>
          <w:color w:val="231F20"/>
          <w:w w:val="90"/>
          <w:position w:val="1"/>
          <w:sz w:val="15"/>
        </w:rPr>
        <w:t>12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~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48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V</w:t>
      </w:r>
      <w:r>
        <w:rPr>
          <w:color w:val="231F20"/>
          <w:w w:val="90"/>
          <w:sz w:val="8"/>
        </w:rPr>
        <w:t>DC</w:t>
      </w:r>
      <w:r>
        <w:rPr>
          <w:color w:val="231F20"/>
          <w:spacing w:val="6"/>
          <w:w w:val="90"/>
          <w:sz w:val="8"/>
        </w:rPr>
        <w:t> </w:t>
      </w:r>
      <w:r>
        <w:rPr>
          <w:color w:val="231F20"/>
          <w:w w:val="90"/>
          <w:position w:val="1"/>
          <w:sz w:val="15"/>
        </w:rPr>
        <w:t>(8.4~52.8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V</w:t>
      </w:r>
      <w:r>
        <w:rPr>
          <w:color w:val="231F20"/>
          <w:w w:val="90"/>
          <w:sz w:val="8"/>
        </w:rPr>
        <w:t>DC</w:t>
      </w:r>
      <w:r>
        <w:rPr>
          <w:color w:val="231F20"/>
          <w:w w:val="90"/>
          <w:position w:val="1"/>
          <w:sz w:val="15"/>
        </w:rPr>
        <w:t>),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redundant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dual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power</w:t>
      </w:r>
      <w:r>
        <w:rPr>
          <w:color w:val="231F20"/>
          <w:spacing w:val="-12"/>
          <w:w w:val="90"/>
          <w:position w:val="1"/>
          <w:sz w:val="15"/>
        </w:rPr>
        <w:t> </w:t>
      </w:r>
      <w:r>
        <w:rPr>
          <w:color w:val="231F20"/>
          <w:w w:val="90"/>
          <w:position w:val="1"/>
          <w:sz w:val="15"/>
        </w:rPr>
        <w:t>input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Fault</w:t>
      </w:r>
      <w:r>
        <w:rPr>
          <w:b/>
          <w:color w:val="231F20"/>
          <w:spacing w:val="-18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Output</w:t>
        <w:tab/>
      </w:r>
      <w:r>
        <w:rPr>
          <w:color w:val="231F20"/>
          <w:w w:val="90"/>
          <w:sz w:val="15"/>
        </w:rPr>
        <w:t>1 Relay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w w:val="90"/>
          <w:sz w:val="15"/>
        </w:rPr>
        <w:t>Output</w:t>
      </w:r>
    </w:p>
    <w:p>
      <w:pPr>
        <w:pStyle w:val="Heading2"/>
        <w:spacing w:before="131"/>
      </w:pPr>
      <w:r>
        <w:rPr>
          <w:color w:val="231F20"/>
        </w:rPr>
        <w:t>Certification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EMI</w:t>
        <w:tab/>
      </w:r>
      <w:r>
        <w:rPr>
          <w:color w:val="231F20"/>
          <w:w w:val="90"/>
          <w:sz w:val="15"/>
        </w:rPr>
        <w:t>CE, FCC Class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A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Safety</w:t>
        <w:tab/>
      </w:r>
      <w:r>
        <w:rPr>
          <w:color w:val="231F20"/>
          <w:w w:val="90"/>
          <w:sz w:val="15"/>
        </w:rPr>
        <w:t>UL508,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Class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1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w w:val="90"/>
          <w:sz w:val="15"/>
        </w:rPr>
        <w:t>Division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2,</w:t>
      </w:r>
      <w:r>
        <w:rPr>
          <w:color w:val="231F20"/>
          <w:spacing w:val="-7"/>
          <w:w w:val="90"/>
          <w:sz w:val="15"/>
        </w:rPr>
        <w:t> </w:t>
      </w:r>
      <w:r>
        <w:rPr>
          <w:color w:val="231F20"/>
          <w:spacing w:val="-3"/>
          <w:w w:val="90"/>
          <w:sz w:val="15"/>
        </w:rPr>
        <w:t>ATEX</w:t>
      </w:r>
    </w:p>
    <w:p>
      <w:pPr>
        <w:pStyle w:val="BodyText"/>
        <w:tabs>
          <w:tab w:pos="1871" w:val="left" w:leader="none"/>
        </w:tabs>
        <w:spacing w:line="162" w:lineRule="exact"/>
        <w:ind w:left="113"/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33"/>
          <w:w w:val="85"/>
          <w:sz w:val="16"/>
        </w:rPr>
        <w:t> </w:t>
      </w:r>
      <w:r>
        <w:rPr>
          <w:b/>
          <w:color w:val="231F20"/>
          <w:w w:val="85"/>
        </w:rPr>
        <w:t>EMC</w:t>
        <w:tab/>
      </w:r>
      <w:r>
        <w:rPr>
          <w:color w:val="231F20"/>
          <w:w w:val="80"/>
        </w:rPr>
        <w:t>EN 61000-4-2; EN 61000-4-3; EN</w:t>
      </w:r>
      <w:r>
        <w:rPr>
          <w:color w:val="231F20"/>
          <w:spacing w:val="4"/>
          <w:w w:val="80"/>
        </w:rPr>
        <w:t> </w:t>
      </w:r>
      <w:r>
        <w:rPr>
          <w:color w:val="231F20"/>
          <w:w w:val="80"/>
        </w:rPr>
        <w:t>61000-4-4;</w:t>
      </w:r>
    </w:p>
    <w:p>
      <w:pPr>
        <w:pStyle w:val="BodyText"/>
        <w:spacing w:line="157" w:lineRule="exact"/>
        <w:ind w:left="1871"/>
      </w:pPr>
      <w:r>
        <w:rPr>
          <w:color w:val="231F20"/>
          <w:w w:val="80"/>
        </w:rPr>
        <w:t>EN 61000-4-5; EN 61000-4-6; EN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80"/>
        </w:rPr>
        <w:t>61000-4-8</w:t>
      </w:r>
    </w:p>
    <w:p>
      <w:pPr>
        <w:tabs>
          <w:tab w:pos="1871" w:val="left" w:leader="none"/>
        </w:tabs>
        <w:spacing w:line="161" w:lineRule="exact" w:before="0"/>
        <w:ind w:left="113" w:right="0" w:firstLine="0"/>
        <w:jc w:val="left"/>
        <w:rPr>
          <w:sz w:val="15"/>
        </w:rPr>
      </w:pPr>
      <w:r>
        <w:rPr>
          <w:rFonts w:ascii="Wingdings" w:hAnsi="Wingdings"/>
          <w:color w:val="231F20"/>
          <w:w w:val="85"/>
          <w:sz w:val="16"/>
        </w:rPr>
        <w:t></w:t>
      </w:r>
      <w:r>
        <w:rPr>
          <w:rFonts w:ascii="Times New Roman" w:hAnsi="Times New Roman"/>
          <w:color w:val="231F20"/>
          <w:spacing w:val="29"/>
          <w:w w:val="85"/>
          <w:sz w:val="16"/>
        </w:rPr>
        <w:t> </w:t>
      </w:r>
      <w:r>
        <w:rPr>
          <w:b/>
          <w:color w:val="231F20"/>
          <w:w w:val="85"/>
          <w:sz w:val="15"/>
        </w:rPr>
        <w:t>Shock</w:t>
        <w:tab/>
      </w:r>
      <w:r>
        <w:rPr>
          <w:color w:val="231F20"/>
          <w:w w:val="85"/>
          <w:sz w:val="15"/>
        </w:rPr>
        <w:t>IEC</w:t>
      </w:r>
      <w:r>
        <w:rPr>
          <w:color w:val="231F20"/>
          <w:spacing w:val="-3"/>
          <w:w w:val="85"/>
          <w:sz w:val="15"/>
        </w:rPr>
        <w:t> </w:t>
      </w:r>
      <w:r>
        <w:rPr>
          <w:color w:val="231F20"/>
          <w:w w:val="85"/>
          <w:sz w:val="15"/>
        </w:rPr>
        <w:t>60068-2-27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Freefall</w:t>
        <w:tab/>
      </w:r>
      <w:r>
        <w:rPr>
          <w:color w:val="231F20"/>
          <w:w w:val="90"/>
          <w:sz w:val="15"/>
        </w:rPr>
        <w:t>IEC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60068-2-32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Vibration</w:t>
        <w:tab/>
      </w:r>
      <w:r>
        <w:rPr>
          <w:color w:val="231F20"/>
          <w:w w:val="95"/>
          <w:sz w:val="15"/>
        </w:rPr>
        <w:t>IEC</w:t>
      </w:r>
      <w:r>
        <w:rPr>
          <w:color w:val="231F20"/>
          <w:spacing w:val="-9"/>
          <w:w w:val="95"/>
          <w:sz w:val="15"/>
        </w:rPr>
        <w:t> </w:t>
      </w:r>
      <w:r>
        <w:rPr>
          <w:color w:val="231F20"/>
          <w:w w:val="95"/>
          <w:sz w:val="15"/>
        </w:rPr>
        <w:t>60068-2-6</w:t>
      </w:r>
    </w:p>
    <w:p>
      <w:pPr>
        <w:pStyle w:val="Heading2"/>
      </w:pPr>
      <w:r>
        <w:rPr>
          <w:color w:val="231F20"/>
          <w:w w:val="95"/>
        </w:rPr>
        <w:t>L2 Features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L2</w:t>
      </w:r>
      <w:r>
        <w:rPr>
          <w:b/>
          <w:color w:val="231F20"/>
          <w:spacing w:val="-19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MAC</w:t>
      </w:r>
      <w:r>
        <w:rPr>
          <w:b/>
          <w:color w:val="231F20"/>
          <w:spacing w:val="-19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Address</w:t>
        <w:tab/>
      </w:r>
      <w:r>
        <w:rPr>
          <w:color w:val="231F20"/>
          <w:w w:val="90"/>
          <w:sz w:val="15"/>
        </w:rPr>
        <w:t>8K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Jumbo</w:t>
      </w:r>
      <w:r>
        <w:rPr>
          <w:b/>
          <w:color w:val="231F20"/>
          <w:spacing w:val="-15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Frame</w:t>
        <w:tab/>
      </w:r>
      <w:r>
        <w:rPr>
          <w:color w:val="231F20"/>
          <w:w w:val="90"/>
          <w:sz w:val="15"/>
        </w:rPr>
        <w:t>9216</w:t>
      </w:r>
      <w:r>
        <w:rPr>
          <w:color w:val="231F20"/>
          <w:spacing w:val="-6"/>
          <w:w w:val="90"/>
          <w:sz w:val="15"/>
        </w:rPr>
        <w:t> </w:t>
      </w:r>
      <w:r>
        <w:rPr>
          <w:color w:val="231F20"/>
          <w:w w:val="90"/>
          <w:sz w:val="15"/>
        </w:rPr>
        <w:t>Bytes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VLAN</w:t>
      </w:r>
      <w:r>
        <w:rPr>
          <w:b/>
          <w:color w:val="231F20"/>
          <w:spacing w:val="-2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Group</w:t>
        <w:tab/>
      </w:r>
      <w:r>
        <w:rPr>
          <w:color w:val="231F20"/>
          <w:w w:val="90"/>
          <w:sz w:val="15"/>
        </w:rPr>
        <w:t>256 (VLAN ID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1~4094)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VLAN</w:t>
      </w:r>
      <w:r>
        <w:rPr>
          <w:b/>
          <w:color w:val="231F20"/>
          <w:spacing w:val="-21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Arrange</w:t>
        <w:tab/>
      </w:r>
      <w:r>
        <w:rPr>
          <w:color w:val="231F20"/>
          <w:w w:val="75"/>
          <w:sz w:val="15"/>
        </w:rPr>
        <w:t>Port based VLAN,</w:t>
      </w:r>
      <w:r>
        <w:rPr>
          <w:color w:val="231F20"/>
          <w:spacing w:val="14"/>
          <w:w w:val="75"/>
          <w:sz w:val="15"/>
        </w:rPr>
        <w:t> </w:t>
      </w:r>
      <w:r>
        <w:rPr>
          <w:color w:val="231F20"/>
          <w:w w:val="75"/>
          <w:sz w:val="15"/>
        </w:rPr>
        <w:t>GVRP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Port</w:t>
      </w:r>
      <w:r>
        <w:rPr>
          <w:b/>
          <w:color w:val="231F20"/>
          <w:spacing w:val="-12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Mirroring</w:t>
        <w:tab/>
      </w:r>
      <w:r>
        <w:rPr>
          <w:color w:val="231F20"/>
          <w:w w:val="80"/>
          <w:sz w:val="15"/>
        </w:rPr>
        <w:t>Per port, Multi-source</w:t>
      </w:r>
      <w:r>
        <w:rPr>
          <w:color w:val="231F20"/>
          <w:spacing w:val="10"/>
          <w:w w:val="80"/>
          <w:sz w:val="15"/>
        </w:rPr>
        <w:t> </w:t>
      </w:r>
      <w:r>
        <w:rPr>
          <w:color w:val="231F20"/>
          <w:w w:val="80"/>
          <w:sz w:val="15"/>
        </w:rPr>
        <w:t>port,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20" w:lineRule="auto" w:before="3" w:after="0"/>
        <w:ind w:left="1871" w:right="2469" w:hanging="1758"/>
        <w:jc w:val="left"/>
        <w:rPr>
          <w:sz w:val="15"/>
        </w:rPr>
      </w:pPr>
      <w:r>
        <w:rPr>
          <w:b/>
          <w:color w:val="231F20"/>
          <w:w w:val="90"/>
          <w:sz w:val="15"/>
        </w:rPr>
        <w:t>IP</w:t>
      </w:r>
      <w:r>
        <w:rPr>
          <w:b/>
          <w:color w:val="231F20"/>
          <w:spacing w:val="-7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Multicast</w:t>
        <w:tab/>
      </w:r>
      <w:r>
        <w:rPr>
          <w:color w:val="231F20"/>
          <w:w w:val="85"/>
          <w:sz w:val="15"/>
        </w:rPr>
        <w:t>IGMP</w:t>
      </w:r>
      <w:r>
        <w:rPr>
          <w:color w:val="231F20"/>
          <w:spacing w:val="-18"/>
          <w:w w:val="85"/>
          <w:sz w:val="15"/>
        </w:rPr>
        <w:t> </w:t>
      </w:r>
      <w:r>
        <w:rPr>
          <w:color w:val="231F20"/>
          <w:w w:val="85"/>
          <w:sz w:val="15"/>
        </w:rPr>
        <w:t>Snooping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v1/v2/v3,</w:t>
      </w:r>
      <w:r>
        <w:rPr>
          <w:color w:val="231F20"/>
          <w:spacing w:val="-17"/>
          <w:w w:val="85"/>
          <w:sz w:val="15"/>
        </w:rPr>
        <w:t> </w:t>
      </w:r>
      <w:r>
        <w:rPr>
          <w:color w:val="231F20"/>
          <w:w w:val="85"/>
          <w:sz w:val="15"/>
        </w:rPr>
        <w:t>MLD </w:t>
      </w:r>
      <w:r>
        <w:rPr>
          <w:color w:val="231F20"/>
          <w:w w:val="80"/>
          <w:sz w:val="15"/>
        </w:rPr>
        <w:t>Snooping,</w:t>
      </w:r>
      <w:r>
        <w:rPr>
          <w:color w:val="231F20"/>
          <w:spacing w:val="-12"/>
          <w:w w:val="80"/>
          <w:sz w:val="15"/>
        </w:rPr>
        <w:t> </w:t>
      </w:r>
      <w:r>
        <w:rPr>
          <w:color w:val="231F20"/>
          <w:w w:val="80"/>
          <w:sz w:val="15"/>
        </w:rPr>
        <w:t>IGMP</w:t>
      </w:r>
      <w:r>
        <w:rPr>
          <w:color w:val="231F20"/>
          <w:spacing w:val="-12"/>
          <w:w w:val="80"/>
          <w:sz w:val="15"/>
        </w:rPr>
        <w:t> </w:t>
      </w:r>
      <w:r>
        <w:rPr>
          <w:color w:val="231F20"/>
          <w:w w:val="80"/>
          <w:sz w:val="15"/>
        </w:rPr>
        <w:t>Immediate</w:t>
      </w:r>
      <w:r>
        <w:rPr>
          <w:color w:val="231F20"/>
          <w:spacing w:val="-12"/>
          <w:w w:val="80"/>
          <w:sz w:val="15"/>
        </w:rPr>
        <w:t> </w:t>
      </w:r>
      <w:r>
        <w:rPr>
          <w:color w:val="231F20"/>
          <w:spacing w:val="-4"/>
          <w:w w:val="80"/>
          <w:sz w:val="15"/>
        </w:rPr>
        <w:t>leave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55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Storm</w:t>
      </w:r>
      <w:r>
        <w:rPr>
          <w:b/>
          <w:color w:val="231F20"/>
          <w:spacing w:val="-19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Control</w:t>
        <w:tab/>
      </w:r>
      <w:r>
        <w:rPr>
          <w:color w:val="231F20"/>
          <w:w w:val="90"/>
          <w:sz w:val="15"/>
        </w:rPr>
        <w:t>Broadcast, Multicast, Unknown</w:t>
      </w:r>
      <w:r>
        <w:rPr>
          <w:color w:val="231F20"/>
          <w:spacing w:val="-27"/>
          <w:w w:val="90"/>
          <w:sz w:val="15"/>
        </w:rPr>
        <w:t> </w:t>
      </w:r>
      <w:r>
        <w:rPr>
          <w:color w:val="231F20"/>
          <w:w w:val="90"/>
          <w:sz w:val="15"/>
        </w:rPr>
        <w:t>unicast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2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Redundancy</w:t>
        <w:tab/>
      </w:r>
      <w:r>
        <w:rPr>
          <w:color w:val="231F20"/>
          <w:w w:val="90"/>
          <w:sz w:val="15"/>
        </w:rPr>
        <w:t>IEEE</w:t>
      </w:r>
      <w:r>
        <w:rPr>
          <w:color w:val="231F20"/>
          <w:spacing w:val="-20"/>
          <w:w w:val="90"/>
          <w:sz w:val="15"/>
        </w:rPr>
        <w:t> </w:t>
      </w:r>
      <w:r>
        <w:rPr>
          <w:color w:val="231F20"/>
          <w:w w:val="90"/>
          <w:sz w:val="15"/>
        </w:rPr>
        <w:t>802.1D-STP,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IEEE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802.1s-MSTP,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IEEE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802.1w-RSTP,</w:t>
      </w:r>
    </w:p>
    <w:p>
      <w:pPr>
        <w:pStyle w:val="BodyText"/>
        <w:spacing w:line="223" w:lineRule="auto" w:before="3"/>
        <w:ind w:left="1871" w:right="1102"/>
      </w:pPr>
      <w:r>
        <w:rPr>
          <w:color w:val="231F20"/>
          <w:w w:val="80"/>
        </w:rPr>
        <w:t>X-Ring, with ultra high-speed recovery time less than </w:t>
      </w:r>
      <w:r>
        <w:rPr>
          <w:color w:val="231F20"/>
          <w:w w:val="90"/>
        </w:rPr>
        <w:t>20ms</w:t>
      </w:r>
    </w:p>
    <w:p>
      <w:pPr>
        <w:pStyle w:val="Heading2"/>
        <w:spacing w:before="134"/>
      </w:pPr>
      <w:r>
        <w:rPr>
          <w:color w:val="231F20"/>
          <w:w w:val="85"/>
        </w:rPr>
        <w:t>QoS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70" w:lineRule="exact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Priority</w:t>
      </w:r>
      <w:r>
        <w:rPr>
          <w:b/>
          <w:color w:val="231F20"/>
          <w:spacing w:val="-16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Queue</w:t>
        <w:tab/>
      </w:r>
      <w:r>
        <w:rPr>
          <w:color w:val="231F20"/>
          <w:w w:val="90"/>
          <w:sz w:val="15"/>
        </w:rPr>
        <w:t>WRR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(Weighted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Round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Robin),</w:t>
      </w:r>
      <w:r>
        <w:rPr>
          <w:color w:val="231F20"/>
          <w:spacing w:val="-12"/>
          <w:w w:val="90"/>
          <w:sz w:val="15"/>
        </w:rPr>
        <w:t> </w:t>
      </w:r>
      <w:r>
        <w:rPr>
          <w:color w:val="231F20"/>
          <w:w w:val="90"/>
          <w:sz w:val="15"/>
        </w:rPr>
        <w:t>SP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(Strict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Scheduling</w:t>
      </w:r>
    </w:p>
    <w:p>
      <w:pPr>
        <w:tabs>
          <w:tab w:pos="1871" w:val="left" w:leader="none"/>
        </w:tabs>
        <w:spacing w:line="157" w:lineRule="exact" w:before="0"/>
        <w:ind w:left="283" w:right="0" w:firstLine="0"/>
        <w:jc w:val="left"/>
        <w:rPr>
          <w:sz w:val="15"/>
        </w:rPr>
      </w:pPr>
      <w:r>
        <w:rPr>
          <w:b/>
          <w:color w:val="231F20"/>
          <w:w w:val="90"/>
          <w:sz w:val="15"/>
        </w:rPr>
        <w:t>Scheduling</w:t>
        <w:tab/>
      </w:r>
      <w:r>
        <w:rPr>
          <w:color w:val="231F20"/>
          <w:w w:val="90"/>
          <w:sz w:val="15"/>
        </w:rPr>
        <w:t>Priority) Hybrid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Priority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1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Class</w:t>
      </w:r>
      <w:r>
        <w:rPr>
          <w:b/>
          <w:color w:val="231F20"/>
          <w:spacing w:val="-14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of</w:t>
      </w:r>
      <w:r>
        <w:rPr>
          <w:b/>
          <w:color w:val="231F20"/>
          <w:spacing w:val="-14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Service</w:t>
        <w:tab/>
      </w:r>
      <w:r>
        <w:rPr>
          <w:color w:val="231F20"/>
          <w:w w:val="90"/>
          <w:sz w:val="15"/>
        </w:rPr>
        <w:t>IEEE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802.1p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Based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CoS,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IP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TOS,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DSCP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based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CoS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0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Rate</w:t>
      </w:r>
      <w:r>
        <w:rPr>
          <w:b/>
          <w:color w:val="231F20"/>
          <w:spacing w:val="-24"/>
          <w:w w:val="95"/>
          <w:sz w:val="15"/>
        </w:rPr>
        <w:t> </w:t>
      </w:r>
      <w:r>
        <w:rPr>
          <w:b/>
          <w:color w:val="231F20"/>
          <w:w w:val="95"/>
          <w:sz w:val="15"/>
        </w:rPr>
        <w:t>Limiting</w:t>
        <w:tab/>
      </w:r>
      <w:r>
        <w:rPr>
          <w:color w:val="231F20"/>
          <w:w w:val="95"/>
          <w:sz w:val="15"/>
        </w:rPr>
        <w:t>Ingress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Rate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limit,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Egress</w:t>
      </w:r>
      <w:r>
        <w:rPr>
          <w:color w:val="231F20"/>
          <w:spacing w:val="-11"/>
          <w:w w:val="95"/>
          <w:sz w:val="15"/>
        </w:rPr>
        <w:t> </w:t>
      </w:r>
      <w:r>
        <w:rPr>
          <w:color w:val="231F20"/>
          <w:w w:val="95"/>
          <w:sz w:val="15"/>
        </w:rPr>
        <w:t>Rate</w:t>
      </w:r>
      <w:r>
        <w:rPr>
          <w:color w:val="231F20"/>
          <w:spacing w:val="-12"/>
          <w:w w:val="95"/>
          <w:sz w:val="15"/>
        </w:rPr>
        <w:t> </w:t>
      </w:r>
      <w:r>
        <w:rPr>
          <w:color w:val="231F20"/>
          <w:w w:val="95"/>
          <w:sz w:val="15"/>
        </w:rPr>
        <w:t>limit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69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Link</w:t>
      </w:r>
      <w:r>
        <w:rPr>
          <w:b/>
          <w:color w:val="231F20"/>
          <w:spacing w:val="-23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Aggregation</w:t>
        <w:tab/>
      </w:r>
      <w:r>
        <w:rPr>
          <w:color w:val="231F20"/>
          <w:w w:val="90"/>
          <w:sz w:val="15"/>
        </w:rPr>
        <w:t>IEEE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802.3ad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Dynamic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Port</w:t>
      </w:r>
      <w:r>
        <w:rPr>
          <w:color w:val="231F20"/>
          <w:spacing w:val="-16"/>
          <w:w w:val="90"/>
          <w:sz w:val="15"/>
        </w:rPr>
        <w:t> </w:t>
      </w:r>
      <w:r>
        <w:rPr>
          <w:color w:val="231F20"/>
          <w:w w:val="90"/>
          <w:sz w:val="15"/>
        </w:rPr>
        <w:t>Trunking,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Static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Port</w:t>
      </w:r>
      <w:r>
        <w:rPr>
          <w:color w:val="231F20"/>
          <w:spacing w:val="-15"/>
          <w:w w:val="90"/>
          <w:sz w:val="15"/>
        </w:rPr>
        <w:t> </w:t>
      </w:r>
      <w:r>
        <w:rPr>
          <w:color w:val="231F20"/>
          <w:w w:val="90"/>
          <w:sz w:val="15"/>
        </w:rPr>
        <w:t>Trunking</w:t>
      </w:r>
    </w:p>
    <w:p>
      <w:pPr>
        <w:pStyle w:val="Heading2"/>
        <w:spacing w:before="158"/>
      </w:pPr>
      <w:r>
        <w:rPr>
          <w:color w:val="231F20"/>
          <w:w w:val="95"/>
        </w:rPr>
        <w:t>Security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Port</w:t>
      </w:r>
      <w:r>
        <w:rPr>
          <w:b/>
          <w:color w:val="231F20"/>
          <w:spacing w:val="-17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Security</w:t>
        <w:tab/>
      </w:r>
      <w:r>
        <w:rPr>
          <w:color w:val="231F20"/>
          <w:w w:val="90"/>
          <w:sz w:val="15"/>
        </w:rPr>
        <w:t>Static,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Dynamic,</w:t>
      </w:r>
      <w:r>
        <w:rPr>
          <w:color w:val="231F20"/>
          <w:spacing w:val="-9"/>
          <w:w w:val="90"/>
          <w:sz w:val="15"/>
        </w:rPr>
        <w:t> </w:t>
      </w:r>
      <w:r>
        <w:rPr>
          <w:color w:val="231F20"/>
          <w:w w:val="90"/>
          <w:sz w:val="15"/>
        </w:rPr>
        <w:t>MAC</w:t>
      </w:r>
      <w:r>
        <w:rPr>
          <w:color w:val="231F20"/>
          <w:spacing w:val="-8"/>
          <w:w w:val="90"/>
          <w:sz w:val="15"/>
        </w:rPr>
        <w:t> </w:t>
      </w:r>
      <w:r>
        <w:rPr>
          <w:color w:val="231F20"/>
          <w:w w:val="90"/>
          <w:sz w:val="15"/>
        </w:rPr>
        <w:t>address</w:t>
      </w:r>
      <w:r>
        <w:rPr>
          <w:color w:val="231F20"/>
          <w:spacing w:val="-9"/>
          <w:w w:val="90"/>
          <w:sz w:val="15"/>
        </w:rPr>
        <w:t> </w:t>
      </w:r>
      <w:r>
        <w:rPr>
          <w:color w:val="231F20"/>
          <w:w w:val="90"/>
          <w:sz w:val="15"/>
        </w:rPr>
        <w:t>filtering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240" w:lineRule="auto" w:before="1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Authentication</w:t>
        <w:tab/>
      </w:r>
      <w:r>
        <w:rPr>
          <w:color w:val="231F20"/>
          <w:w w:val="90"/>
          <w:sz w:val="15"/>
        </w:rPr>
        <w:t>802.1x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(Port-Based,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MD5/TLS/TTLS/PEAP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Encryption)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40"/>
          <w:pgMar w:top="0" w:bottom="0" w:left="1020" w:right="0"/>
          <w:cols w:num="2" w:equalWidth="0">
            <w:col w:w="4655" w:space="473"/>
            <w:col w:w="6092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tabs>
          <w:tab w:pos="642" w:val="left" w:leader="none"/>
          <w:tab w:pos="8952" w:val="left" w:leader="none"/>
        </w:tabs>
        <w:jc w:val="center"/>
      </w:pPr>
      <w:r>
        <w:rPr/>
        <w:pict>
          <v:group style="position:absolute;margin-left:56.693001pt;margin-top:3.8051pt;width:61.85pt;height:13pt;mso-position-horizontal-relative:page;mso-position-vertical-relative:paragraph;z-index:251665408" coordorigin="1134,76" coordsize="1237,260">
            <v:rect style="position:absolute;left:1133;top:76;width:1237;height:260" filled="true" fillcolor="#00447c" stroked="false">
              <v:fill type="solid"/>
            </v:rect>
            <v:shape style="position:absolute;left:1235;top:127;width:1036;height:176" coordorigin="1235,127" coordsize="1036,176" path="m1392,297l1379,269,1368,244,1346,196,1333,167,1333,244,1293,244,1313,196,1333,244,1333,167,1314,127,1235,297,1274,297,1285,269,1341,269,1352,297,1392,297m1504,230l1499,204,1488,188,1484,182,1473,175,1473,231,1471,247,1463,260,1449,268,1430,270,1430,188,1450,190,1463,200,1471,214,1473,231,1473,175,1459,167,1423,161,1400,161,1400,297,1429,297,1461,292,1484,278,1490,270,1499,257,1504,230m1576,266l1525,161,1489,161,1559,301,1576,266m1689,297l1628,156,1611,192,1625,228,1594,228,1583,251,1634,251,1654,297,1689,297m1814,161l1783,161,1783,237,1772,226,1699,159,1699,297,1730,297,1730,226,1814,303,1814,237,1814,161m1934,161l1827,161,1827,188,1864,188,1864,297,1897,297,1897,188,1934,188,1934,161m2026,161l1946,161,1946,297,2026,297,2026,271,1977,271,1977,242,2021,242,2021,216,1977,216,1977,187,2026,187,2026,161m2140,170l2135,165,2124,160,2108,160,2079,166,2055,180,2039,202,2033,230,2039,259,2055,281,2079,294,2108,299,2125,299,2134,294,2140,291,2140,272,2140,259,2134,267,2121,272,2109,272,2091,269,2077,261,2068,247,2064,229,2068,211,2078,197,2092,189,2109,186,2121,186,2134,192,2140,200,2140,186,2140,170m2271,161l2240,161,2240,216,2187,216,2187,161,2157,161,2157,297,2187,297,2187,242,2240,242,2240,297,2271,297,2271,242,2271,216,2271,161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w w:val="89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5"/>
          <w:shd w:fill="00447C" w:color="auto" w:val="clear"/>
        </w:rPr>
        <w:t>Industrial Ethernet</w:t>
      </w:r>
      <w:r>
        <w:rPr>
          <w:color w:val="FFFFFF"/>
          <w:spacing w:val="-2"/>
          <w:w w:val="85"/>
          <w:shd w:fill="00447C" w:color="auto" w:val="clear"/>
        </w:rPr>
        <w:t> </w:t>
      </w:r>
      <w:r>
        <w:rPr>
          <w:color w:val="FFFFFF"/>
          <w:w w:val="85"/>
          <w:shd w:fill="00447C" w:color="auto" w:val="clear"/>
        </w:rPr>
        <w:t>Soultions</w:t>
      </w:r>
      <w:r>
        <w:rPr>
          <w:color w:val="FFFFFF"/>
          <w:shd w:fill="00447C" w:color="auto" w:val="clear"/>
        </w:rPr>
        <w:tab/>
      </w:r>
    </w:p>
    <w:p>
      <w:pPr>
        <w:tabs>
          <w:tab w:pos="8757" w:val="left" w:leader="none"/>
        </w:tabs>
        <w:spacing w:before="48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</w:t>
        <w:tab/>
      </w:r>
      <w:r>
        <w:rPr>
          <w:color w:val="231F20"/>
          <w:w w:val="90"/>
          <w:sz w:val="14"/>
        </w:rPr>
        <w:t>Last updated :</w:t>
      </w:r>
      <w:r>
        <w:rPr>
          <w:color w:val="231F20"/>
          <w:spacing w:val="-24"/>
          <w:w w:val="90"/>
          <w:sz w:val="14"/>
        </w:rPr>
        <w:t> </w:t>
      </w:r>
      <w:r>
        <w:rPr>
          <w:color w:val="231F20"/>
          <w:w w:val="90"/>
          <w:sz w:val="14"/>
        </w:rPr>
        <w:t>27-Jul-2016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line="223" w:lineRule="auto" w:before="109"/>
        <w:ind w:left="8417" w:right="1151"/>
        <w:jc w:val="right"/>
      </w:pPr>
      <w:r>
        <w:rPr/>
        <w:pict>
          <v:line style="position:absolute;mso-position-horizontal-relative:page;mso-position-vertical-relative:paragraph;z-index:-251648000;mso-wrap-distance-left:0;mso-wrap-distance-right:0" from="56.692902pt,42.867321pt" to="555.306902pt,42.867321pt" stroked="true" strokeweight="3pt" strokecolor="#00447c">
            <v:stroke dashstyle="solid"/>
            <w10:wrap type="topAndBottom"/>
          </v:line>
        </w:pict>
      </w:r>
      <w:r>
        <w:rPr>
          <w:color w:val="58595B"/>
          <w:w w:val="85"/>
        </w:rPr>
        <w:t>EKI-5626C/I-EI EKI-5629C/I-EI</w:t>
      </w:r>
    </w:p>
    <w:p>
      <w:pPr>
        <w:pStyle w:val="BodyText"/>
        <w:spacing w:before="6"/>
        <w:rPr>
          <w:b/>
        </w:rPr>
      </w:pPr>
    </w:p>
    <w:p>
      <w:pPr>
        <w:spacing w:after="0"/>
        <w:sectPr>
          <w:pgSz w:w="12240" w:h="15840"/>
          <w:pgMar w:top="1240" w:bottom="0" w:left="1020" w:right="0"/>
        </w:sectPr>
      </w:pPr>
    </w:p>
    <w:p>
      <w:pPr>
        <w:spacing w:before="103"/>
        <w:ind w:left="368" w:right="0" w:firstLine="0"/>
        <w:jc w:val="left"/>
        <w:rPr>
          <w:rFonts w:ascii="Verdana"/>
          <w:b/>
          <w:sz w:val="28"/>
        </w:rPr>
      </w:pPr>
      <w:r>
        <w:rPr/>
        <w:drawing>
          <wp:anchor distT="0" distB="0" distL="0" distR="0" allowOverlap="1" layoutInCell="1" locked="0" behindDoc="1" simplePos="0" relativeHeight="251273216">
            <wp:simplePos x="0" y="0"/>
            <wp:positionH relativeFrom="page">
              <wp:posOffset>720001</wp:posOffset>
            </wp:positionH>
            <wp:positionV relativeFrom="paragraph">
              <wp:posOffset>-42823</wp:posOffset>
            </wp:positionV>
            <wp:extent cx="6332397" cy="6948004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397" cy="694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b/>
          <w:color w:val="00447C"/>
          <w:w w:val="80"/>
          <w:sz w:val="28"/>
        </w:rPr>
        <w:t>Dimensions</w:t>
      </w:r>
    </w:p>
    <w:p>
      <w:pPr>
        <w:pStyle w:val="BodyText"/>
        <w:rPr>
          <w:rFonts w:ascii="Verdana"/>
          <w:b/>
          <w:sz w:val="16"/>
        </w:rPr>
      </w:pPr>
      <w:r>
        <w:rPr/>
        <w:br w:type="column"/>
      </w:r>
      <w:r>
        <w:rPr>
          <w:rFonts w:ascii="Verdana"/>
          <w:b/>
          <w:sz w:val="16"/>
        </w:rPr>
      </w:r>
    </w:p>
    <w:p>
      <w:pPr>
        <w:pStyle w:val="BodyText"/>
        <w:spacing w:before="7"/>
        <w:rPr>
          <w:rFonts w:ascii="Verdana"/>
          <w:b/>
          <w:sz w:val="19"/>
        </w:rPr>
      </w:pPr>
    </w:p>
    <w:p>
      <w:pPr>
        <w:spacing w:line="120" w:lineRule="exact" w:before="0"/>
        <w:ind w:left="368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216.052795pt;margin-top:5.536213pt;width:10.45pt;height:35.5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11.1 [0.439]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33.4 35.6</w:t>
      </w:r>
    </w:p>
    <w:p>
      <w:pPr>
        <w:pStyle w:val="BodyText"/>
        <w:spacing w:before="2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pStyle w:val="Heading4"/>
        <w:spacing w:before="0"/>
        <w:ind w:left="368" w:firstLine="0"/>
      </w:pPr>
      <w:r>
        <w:rPr>
          <w:color w:val="231F20"/>
          <w:w w:val="95"/>
        </w:rPr>
        <w:t>Unit: mm [inch]</w:t>
      </w:r>
    </w:p>
    <w:p>
      <w:pPr>
        <w:spacing w:after="0"/>
        <w:sectPr>
          <w:type w:val="continuous"/>
          <w:pgSz w:w="12240" w:h="15840"/>
          <w:pgMar w:top="0" w:bottom="0" w:left="1020" w:right="0"/>
          <w:cols w:num="3" w:equalWidth="0">
            <w:col w:w="1875" w:space="1564"/>
            <w:col w:w="1068" w:space="4110"/>
            <w:col w:w="2603"/>
          </w:cols>
        </w:sectPr>
      </w:pPr>
    </w:p>
    <w:p>
      <w:pPr>
        <w:spacing w:before="37"/>
        <w:ind w:left="368" w:right="0" w:firstLine="0"/>
        <w:jc w:val="left"/>
        <w:rPr>
          <w:b/>
          <w:sz w:val="18"/>
        </w:rPr>
      </w:pPr>
      <w:r>
        <w:rPr>
          <w:b/>
          <w:color w:val="231F20"/>
          <w:w w:val="85"/>
          <w:sz w:val="18"/>
        </w:rPr>
        <w:t>EKI-5626C/I-EI</w:t>
      </w:r>
    </w:p>
    <w:p>
      <w:pPr>
        <w:spacing w:before="0"/>
        <w:ind w:left="368" w:right="0" w:firstLine="0"/>
        <w:jc w:val="left"/>
        <w:rPr>
          <w:rFonts w:ascii="Calibri"/>
          <w:sz w:val="14"/>
        </w:rPr>
      </w:pPr>
      <w:r>
        <w:rPr/>
        <w:br w:type="column"/>
      </w:r>
      <w:r>
        <w:rPr>
          <w:rFonts w:ascii="Calibri"/>
          <w:color w:val="231F20"/>
          <w:sz w:val="14"/>
        </w:rPr>
        <w:t>[1.315] [1.400]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2" w:equalWidth="0">
            <w:col w:w="1470" w:space="1894"/>
            <w:col w:w="785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line="145" w:lineRule="exact" w:before="100"/>
        <w:ind w:left="169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15</w:t>
      </w:r>
    </w:p>
    <w:p>
      <w:pPr>
        <w:spacing w:line="145" w:lineRule="exact" w:before="0"/>
        <w:ind w:left="169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[0.591]</w:t>
      </w:r>
    </w:p>
    <w:p>
      <w:pPr>
        <w:tabs>
          <w:tab w:pos="2594" w:val="left" w:leader="none"/>
        </w:tabs>
        <w:spacing w:before="25"/>
        <w:ind w:left="177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7.6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[0.299]</w:t>
        <w:tab/>
        <w:t>51.4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3"/>
          <w:sz w:val="14"/>
        </w:rPr>
        <w:t>[2.024]</w:t>
      </w:r>
    </w:p>
    <w:p>
      <w:pPr>
        <w:pStyle w:val="BodyText"/>
        <w:spacing w:before="1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64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84 </w:t>
      </w:r>
      <w:r>
        <w:rPr>
          <w:rFonts w:ascii="Calibri"/>
          <w:color w:val="231F20"/>
          <w:spacing w:val="-3"/>
          <w:sz w:val="14"/>
        </w:rPr>
        <w:t>[3.307]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before="0"/>
        <w:ind w:left="21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9 </w:t>
      </w:r>
      <w:r>
        <w:rPr>
          <w:rFonts w:ascii="Calibri"/>
          <w:color w:val="231F20"/>
          <w:spacing w:val="-3"/>
          <w:sz w:val="14"/>
        </w:rPr>
        <w:t>[0.354]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tabs>
          <w:tab w:pos="2234" w:val="left" w:leader="none"/>
        </w:tabs>
        <w:spacing w:before="0"/>
        <w:ind w:left="658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73</w:t>
        <w:tab/>
        <w:t>93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4" w:equalWidth="0">
            <w:col w:w="3265" w:space="40"/>
            <w:col w:w="1210" w:space="39"/>
            <w:col w:w="708" w:space="39"/>
            <w:col w:w="5919"/>
          </w:cols>
        </w:sect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pStyle w:val="BodyText"/>
        <w:rPr>
          <w:rFonts w:ascii="Calibri"/>
          <w:sz w:val="4"/>
        </w:rPr>
      </w:pPr>
    </w:p>
    <w:p>
      <w:pPr>
        <w:pStyle w:val="BodyText"/>
        <w:spacing w:before="3"/>
        <w:rPr>
          <w:rFonts w:ascii="Calibri"/>
          <w:sz w:val="4"/>
        </w:rPr>
      </w:pPr>
    </w:p>
    <w:p>
      <w:pPr>
        <w:spacing w:before="0"/>
        <w:ind w:left="2407" w:right="0" w:firstLine="0"/>
        <w:jc w:val="left"/>
        <w:rPr>
          <w:sz w:val="3"/>
        </w:rPr>
      </w:pPr>
      <w:r>
        <w:rPr/>
        <w:pict>
          <v:shape style="position:absolute;margin-left:238.465652pt;margin-top:-32.241394pt;width:49.1pt;height:16.3pt;mso-position-horizontal-relative:page;mso-position-vertical-relative:paragraph;z-index:251671552" type="#_x0000_t202" filled="false" stroked="true" strokeweight=".35pt" strokecolor="#231f20">
            <v:textbox inset="0,0,0,0">
              <w:txbxContent>
                <w:p>
                  <w:pPr>
                    <w:tabs>
                      <w:tab w:pos="639" w:val="left" w:leader="none"/>
                    </w:tabs>
                    <w:spacing w:line="145" w:lineRule="exact" w:before="34"/>
                    <w:ind w:left="91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30.9</w:t>
                    <w:tab/>
                    <w:t>12.5</w:t>
                  </w:r>
                </w:p>
                <w:p>
                  <w:pPr>
                    <w:spacing w:line="138" w:lineRule="exact" w:before="0"/>
                    <w:ind w:left="1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[1.215] [0.492]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44.785797pt;margin-top:-17.987793pt;width:16.45pt;height:21.8pt;mso-position-horizontal-relative:page;mso-position-vertical-relative:paragraph;z-index:2516736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9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10.9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[0.429]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920502pt;margin-top:42.037807pt;width:16.45pt;height:21.8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38</w:t>
                  </w:r>
                </w:p>
                <w:p>
                  <w:pPr>
                    <w:spacing w:line="145" w:lineRule="exact" w:before="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[1.496]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920502pt;margin-top:15.829806pt;width:16.45pt;height:21.8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47</w:t>
                  </w:r>
                </w:p>
                <w:p>
                  <w:pPr>
                    <w:spacing w:line="145" w:lineRule="exact" w:before="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[1.850]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379486pt;margin-top:19.084806pt;width:10.45pt;height:12.8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073486pt;margin-top:19.084806pt;width:10.45pt;height:12.8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>
          <w:color w:val="050000"/>
          <w:w w:val="105"/>
          <w:sz w:val="3"/>
        </w:rPr>
        <w:t>EKI-5626C-EI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193" w:lineRule="exact" w:before="0"/>
        <w:ind w:left="368" w:right="0" w:firstLine="0"/>
        <w:jc w:val="left"/>
        <w:rPr>
          <w:b/>
          <w:sz w:val="18"/>
        </w:rPr>
      </w:pPr>
      <w:r>
        <w:rPr>
          <w:b/>
          <w:color w:val="231F20"/>
          <w:w w:val="85"/>
          <w:sz w:val="18"/>
        </w:rPr>
        <w:t>EKI-5629C/I-EI</w:t>
      </w:r>
    </w:p>
    <w:p>
      <w:pPr>
        <w:spacing w:line="145" w:lineRule="exact" w:before="100"/>
        <w:ind w:left="444" w:right="0" w:firstLine="0"/>
        <w:jc w:val="left"/>
        <w:rPr>
          <w:rFonts w:ascii="Calibri"/>
          <w:sz w:val="14"/>
        </w:rPr>
      </w:pPr>
      <w:r>
        <w:rPr/>
        <w:br w:type="column"/>
      </w:r>
      <w:r>
        <w:rPr>
          <w:rFonts w:ascii="Calibri"/>
          <w:color w:val="231F20"/>
          <w:sz w:val="14"/>
        </w:rPr>
        <w:t>16.4</w:t>
      </w:r>
    </w:p>
    <w:p>
      <w:pPr>
        <w:spacing w:line="145" w:lineRule="exact" w:before="0"/>
        <w:ind w:left="368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216.114395pt;margin-top:-25.066912pt;width:16.45pt;height:21.8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9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11.7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[0.461]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sz w:val="14"/>
        </w:rPr>
        <w:t>[0.646]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line="120" w:lineRule="exact" w:before="1"/>
        <w:ind w:left="0" w:right="0" w:firstLine="0"/>
        <w:jc w:val="right"/>
        <w:rPr>
          <w:rFonts w:ascii="Calibri"/>
          <w:sz w:val="14"/>
        </w:rPr>
      </w:pPr>
      <w:r>
        <w:rPr/>
        <w:pict>
          <v:shape style="position:absolute;margin-left:216.052795pt;margin-top:5.586346pt;width:10.45pt;height:35.5pt;mso-position-horizontal-relative:page;mso-position-vertical-relative:paragraph;z-index:251675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11.1 [0.439]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231F20"/>
          <w:w w:val="95"/>
          <w:sz w:val="14"/>
        </w:rPr>
        <w:t>33.4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line="120" w:lineRule="exact" w:before="0"/>
        <w:ind w:left="129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35.6</w:t>
      </w:r>
    </w:p>
    <w:p>
      <w:pPr>
        <w:spacing w:after="0" w:line="120" w:lineRule="exact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3" w:equalWidth="0">
            <w:col w:w="1470" w:space="1802"/>
            <w:col w:w="781" w:space="40"/>
            <w:col w:w="7127"/>
          </w:cols>
        </w:sectPr>
      </w:pPr>
    </w:p>
    <w:p>
      <w:pPr>
        <w:spacing w:before="0"/>
        <w:ind w:left="3732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[1.315] [1.400]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top="0" w:bottom="0" w:left="1020" w:right="0"/>
        </w:sectPr>
      </w:pPr>
    </w:p>
    <w:p>
      <w:pPr>
        <w:spacing w:line="145" w:lineRule="exact" w:before="100"/>
        <w:ind w:left="169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15</w:t>
      </w:r>
    </w:p>
    <w:p>
      <w:pPr>
        <w:spacing w:line="145" w:lineRule="exact" w:before="0"/>
        <w:ind w:left="169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[0.591]</w:t>
      </w:r>
    </w:p>
    <w:p>
      <w:pPr>
        <w:tabs>
          <w:tab w:pos="2594" w:val="left" w:leader="none"/>
        </w:tabs>
        <w:spacing w:before="24"/>
        <w:ind w:left="1773" w:right="0" w:firstLine="0"/>
        <w:jc w:val="center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7.6</w:t>
      </w:r>
      <w:r>
        <w:rPr>
          <w:rFonts w:ascii="Calibri"/>
          <w:color w:val="231F20"/>
          <w:spacing w:val="-6"/>
          <w:sz w:val="14"/>
        </w:rPr>
        <w:t> </w:t>
      </w:r>
      <w:r>
        <w:rPr>
          <w:rFonts w:ascii="Calibri"/>
          <w:color w:val="231F20"/>
          <w:sz w:val="14"/>
        </w:rPr>
        <w:t>[0.299]</w:t>
        <w:tab/>
        <w:t>51.4</w:t>
      </w:r>
      <w:r>
        <w:rPr>
          <w:rFonts w:ascii="Calibri"/>
          <w:color w:val="231F20"/>
          <w:spacing w:val="-10"/>
          <w:sz w:val="14"/>
        </w:rPr>
        <w:t> </w:t>
      </w:r>
      <w:r>
        <w:rPr>
          <w:rFonts w:ascii="Calibri"/>
          <w:color w:val="231F20"/>
          <w:spacing w:val="-3"/>
          <w:sz w:val="14"/>
        </w:rPr>
        <w:t>[2.024]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1"/>
        <w:ind w:left="64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84 </w:t>
      </w:r>
      <w:r>
        <w:rPr>
          <w:rFonts w:ascii="Calibri"/>
          <w:color w:val="231F20"/>
          <w:spacing w:val="-3"/>
          <w:sz w:val="14"/>
        </w:rPr>
        <w:t>[3.307]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1"/>
        <w:ind w:left="210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9 </w:t>
      </w:r>
      <w:r>
        <w:rPr>
          <w:rFonts w:ascii="Calibri"/>
          <w:color w:val="231F20"/>
          <w:spacing w:val="-3"/>
          <w:sz w:val="14"/>
        </w:rPr>
        <w:t>[0.354]</w:t>
      </w:r>
    </w:p>
    <w:p>
      <w:pPr>
        <w:pStyle w:val="BodyText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tabs>
          <w:tab w:pos="2021" w:val="left" w:leader="none"/>
        </w:tabs>
        <w:spacing w:before="0"/>
        <w:ind w:left="445" w:right="0" w:firstLine="0"/>
        <w:jc w:val="left"/>
        <w:rPr>
          <w:rFonts w:ascii="Calibri"/>
          <w:sz w:val="14"/>
        </w:rPr>
      </w:pPr>
      <w:r>
        <w:rPr>
          <w:rFonts w:ascii="Calibri"/>
          <w:color w:val="231F20"/>
          <w:sz w:val="14"/>
        </w:rPr>
        <w:t>73</w:t>
      </w:r>
      <w:r>
        <w:rPr>
          <w:rFonts w:ascii="Calibri"/>
          <w:color w:val="231F20"/>
          <w:spacing w:val="-4"/>
          <w:sz w:val="14"/>
        </w:rPr>
        <w:t> </w:t>
      </w:r>
      <w:r>
        <w:rPr>
          <w:rFonts w:ascii="Calibri"/>
          <w:color w:val="231F20"/>
          <w:sz w:val="14"/>
        </w:rPr>
        <w:t>[2.874]</w:t>
        <w:tab/>
        <w:t>93</w:t>
      </w:r>
      <w:r>
        <w:rPr>
          <w:rFonts w:ascii="Calibri"/>
          <w:color w:val="231F20"/>
          <w:spacing w:val="-2"/>
          <w:sz w:val="14"/>
        </w:rPr>
        <w:t> </w:t>
      </w:r>
      <w:r>
        <w:rPr>
          <w:rFonts w:ascii="Calibri"/>
          <w:color w:val="231F20"/>
          <w:sz w:val="14"/>
        </w:rPr>
        <w:t>[3.661]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top="0" w:bottom="0" w:left="1020" w:right="0"/>
          <w:cols w:num="4" w:equalWidth="0">
            <w:col w:w="3265" w:space="40"/>
            <w:col w:w="1210" w:space="39"/>
            <w:col w:w="708" w:space="39"/>
            <w:col w:w="5919"/>
          </w:cols>
        </w:sectPr>
      </w:pPr>
    </w:p>
    <w:p>
      <w:pPr>
        <w:pStyle w:val="BodyText"/>
        <w:spacing w:before="1"/>
        <w:rPr>
          <w:rFonts w:ascii="Calibri"/>
          <w:sz w:val="17"/>
        </w:rPr>
      </w:pPr>
    </w:p>
    <w:p>
      <w:pPr>
        <w:pStyle w:val="BodyText"/>
        <w:rPr>
          <w:rFonts w:ascii="Calibri"/>
          <w:sz w:val="4"/>
        </w:rPr>
      </w:pPr>
    </w:p>
    <w:p>
      <w:pPr>
        <w:pStyle w:val="BodyText"/>
        <w:spacing w:before="3"/>
        <w:rPr>
          <w:rFonts w:ascii="Calibri"/>
          <w:sz w:val="4"/>
        </w:rPr>
      </w:pPr>
    </w:p>
    <w:p>
      <w:pPr>
        <w:spacing w:before="0"/>
        <w:ind w:left="2410" w:right="0" w:firstLine="0"/>
        <w:jc w:val="left"/>
        <w:rPr>
          <w:sz w:val="3"/>
        </w:rPr>
      </w:pPr>
      <w:r>
        <w:rPr/>
        <w:pict>
          <v:shape style="position:absolute;margin-left:238.450256pt;margin-top:-31.920223pt;width:49.1pt;height:16.3pt;mso-position-horizontal-relative:page;mso-position-vertical-relative:paragraph;z-index:251670528" type="#_x0000_t202" filled="false" stroked="true" strokeweight=".35pt" strokecolor="#231f20">
            <v:textbox inset="0,0,0,0">
              <w:txbxContent>
                <w:p>
                  <w:pPr>
                    <w:tabs>
                      <w:tab w:pos="640" w:val="left" w:leader="none"/>
                    </w:tabs>
                    <w:spacing w:line="145" w:lineRule="exact" w:before="34"/>
                    <w:ind w:left="91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30.9</w:t>
                    <w:tab/>
                    <w:t>12.5</w:t>
                  </w:r>
                </w:p>
                <w:p>
                  <w:pPr>
                    <w:spacing w:line="138" w:lineRule="exact" w:before="0"/>
                    <w:ind w:left="16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[1.215] [0.492]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44.785797pt;margin-top:-17.666525pt;width:16.45pt;height:21.8pt;mso-position-horizontal-relative:page;mso-position-vertical-relative:paragraph;z-index:251672576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9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10.9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[0.429]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920502pt;margin-top:16.150976pt;width:16.45pt;height:48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524" w:val="left" w:leader="none"/>
                    </w:tabs>
                    <w:spacing w:line="145" w:lineRule="exact" w:before="2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38</w:t>
                    <w:tab/>
                    <w:t>47</w:t>
                  </w:r>
                </w:p>
                <w:p>
                  <w:pPr>
                    <w:spacing w:line="145" w:lineRule="exact" w:before="0"/>
                    <w:ind w:left="0" w:right="0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[1.496] [1.850]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379486pt;margin-top:8.765975pt;width:10.45pt;height:34.050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130 [5.116]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073486pt;margin-top:8.765975pt;width:10.45pt;height:34.050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130 [5.116]</w:t>
                  </w:r>
                </w:p>
              </w:txbxContent>
            </v:textbox>
            <w10:wrap type="none"/>
          </v:shape>
        </w:pict>
      </w:r>
      <w:r>
        <w:rPr>
          <w:color w:val="050000"/>
          <w:w w:val="105"/>
          <w:sz w:val="3"/>
        </w:rPr>
        <w:t>EKI-5629C-EI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0"/>
      </w:pPr>
      <w:r>
        <w:rPr>
          <w:color w:val="231F20"/>
          <w:w w:val="95"/>
        </w:rPr>
        <w:t>Management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40" w:lineRule="auto" w:before="35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DHCP</w:t>
        <w:tab/>
      </w:r>
      <w:r>
        <w:rPr>
          <w:color w:val="231F20"/>
          <w:w w:val="85"/>
          <w:sz w:val="15"/>
        </w:rPr>
        <w:t>Client,</w:t>
      </w:r>
      <w:r>
        <w:rPr>
          <w:color w:val="231F20"/>
          <w:spacing w:val="-20"/>
          <w:w w:val="85"/>
          <w:sz w:val="15"/>
        </w:rPr>
        <w:t> </w:t>
      </w:r>
      <w:r>
        <w:rPr>
          <w:color w:val="231F20"/>
          <w:w w:val="85"/>
          <w:sz w:val="15"/>
        </w:rPr>
        <w:t>Option</w:t>
      </w:r>
      <w:r>
        <w:rPr>
          <w:color w:val="231F20"/>
          <w:spacing w:val="-19"/>
          <w:w w:val="85"/>
          <w:sz w:val="15"/>
        </w:rPr>
        <w:t> </w:t>
      </w:r>
      <w:r>
        <w:rPr>
          <w:color w:val="231F20"/>
          <w:w w:val="85"/>
          <w:sz w:val="15"/>
        </w:rPr>
        <w:t>82</w:t>
      </w:r>
    </w:p>
    <w:p>
      <w:pPr>
        <w:spacing w:before="100"/>
        <w:ind w:left="113" w:right="0" w:firstLine="0"/>
        <w:jc w:val="left"/>
        <w:rPr>
          <w:rFonts w:ascii="Calibri"/>
          <w:sz w:val="14"/>
        </w:rPr>
      </w:pPr>
      <w:r>
        <w:rPr/>
        <w:br w:type="column"/>
      </w:r>
      <w:r>
        <w:rPr>
          <w:rFonts w:ascii="Calibri"/>
          <w:color w:val="231F20"/>
          <w:sz w:val="14"/>
        </w:rPr>
        <w:t>16.4 [0.646]</w:t>
      </w:r>
    </w:p>
    <w:p>
      <w:pPr>
        <w:pStyle w:val="BodyText"/>
        <w:spacing w:before="10"/>
        <w:rPr>
          <w:rFonts w:ascii="Calibri"/>
          <w:sz w:val="44"/>
        </w:rPr>
      </w:pPr>
      <w:r>
        <w:rPr/>
        <w:br w:type="column"/>
      </w:r>
      <w:r>
        <w:rPr>
          <w:rFonts w:ascii="Calibri"/>
          <w:sz w:val="44"/>
        </w:rPr>
      </w:r>
    </w:p>
    <w:p>
      <w:pPr>
        <w:pStyle w:val="Heading1"/>
        <w:rPr>
          <w:rFonts w:ascii="Verdana"/>
        </w:rPr>
      </w:pPr>
      <w:r>
        <w:rPr/>
        <w:pict>
          <v:shape style="position:absolute;margin-left:216.114395pt;margin-top:-52.553406pt;width:16.45pt;height:21.8pt;mso-position-horizontal-relative:page;mso-position-vertical-relative:paragraph;z-index:25167462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9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11.7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[0.461]</w:t>
                  </w:r>
                </w:p>
              </w:txbxContent>
            </v:textbox>
            <w10:wrap type="none"/>
          </v:shape>
        </w:pict>
      </w:r>
      <w:r>
        <w:rPr>
          <w:rFonts w:ascii="Verdana"/>
          <w:color w:val="00447C"/>
          <w:w w:val="90"/>
        </w:rPr>
        <w:t>Ordering Information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79" w:lineRule="exact" w:before="42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EKI-5626C-EI-AE</w:t>
        <w:tab/>
      </w:r>
      <w:r>
        <w:rPr>
          <w:color w:val="231F20"/>
          <w:w w:val="90"/>
          <w:sz w:val="15"/>
        </w:rPr>
        <w:t>16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+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2G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Combo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ports</w:t>
      </w:r>
      <w:r>
        <w:rPr>
          <w:color w:val="231F20"/>
          <w:spacing w:val="10"/>
          <w:w w:val="90"/>
          <w:sz w:val="15"/>
        </w:rPr>
        <w:t> </w:t>
      </w:r>
      <w:r>
        <w:rPr>
          <w:color w:val="231F20"/>
          <w:w w:val="90"/>
          <w:sz w:val="15"/>
        </w:rPr>
        <w:t>entry-level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managed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switch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Support</w:t>
      </w:r>
    </w:p>
    <w:p>
      <w:pPr>
        <w:spacing w:after="0" w:line="79" w:lineRule="exact"/>
        <w:jc w:val="left"/>
        <w:rPr>
          <w:sz w:val="15"/>
        </w:rPr>
        <w:sectPr>
          <w:type w:val="continuous"/>
          <w:pgSz w:w="12240" w:h="15840"/>
          <w:pgMar w:top="0" w:bottom="0" w:left="1020" w:right="0"/>
          <w:cols w:num="3" w:equalWidth="0">
            <w:col w:w="2803" w:space="577"/>
            <w:col w:w="824" w:space="924"/>
            <w:col w:w="6092"/>
          </w:cols>
        </w:sectPr>
      </w:pP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40" w:lineRule="auto" w:before="2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Access</w:t>
        <w:tab/>
      </w:r>
      <w:r>
        <w:rPr>
          <w:color w:val="231F20"/>
          <w:w w:val="80"/>
          <w:sz w:val="15"/>
        </w:rPr>
        <w:t>SNMP</w:t>
      </w:r>
      <w:r>
        <w:rPr>
          <w:color w:val="231F20"/>
          <w:spacing w:val="-8"/>
          <w:w w:val="80"/>
          <w:sz w:val="15"/>
        </w:rPr>
        <w:t> </w:t>
      </w:r>
      <w:r>
        <w:rPr>
          <w:color w:val="231F20"/>
          <w:w w:val="80"/>
          <w:sz w:val="15"/>
        </w:rPr>
        <w:t>v1/v2c/v3,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WEB,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Standard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MIB,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Private</w:t>
      </w:r>
      <w:r>
        <w:rPr>
          <w:color w:val="231F20"/>
          <w:spacing w:val="-8"/>
          <w:w w:val="80"/>
          <w:sz w:val="15"/>
        </w:rPr>
        <w:t> </w:t>
      </w:r>
      <w:r>
        <w:rPr>
          <w:color w:val="231F20"/>
          <w:w w:val="80"/>
          <w:sz w:val="15"/>
        </w:rPr>
        <w:t>MIB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904" w:val="left" w:leader="none"/>
        </w:tabs>
        <w:spacing w:line="240" w:lineRule="auto" w:before="1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Software</w:t>
      </w:r>
      <w:r>
        <w:rPr>
          <w:b/>
          <w:color w:val="231F20"/>
          <w:spacing w:val="-19"/>
          <w:w w:val="90"/>
          <w:sz w:val="15"/>
        </w:rPr>
        <w:t> </w:t>
      </w:r>
      <w:r>
        <w:rPr>
          <w:b/>
          <w:color w:val="231F20"/>
          <w:w w:val="90"/>
          <w:sz w:val="15"/>
        </w:rPr>
        <w:t>upgrade</w:t>
        <w:tab/>
      </w:r>
      <w:r>
        <w:rPr>
          <w:color w:val="231F20"/>
          <w:spacing w:val="-4"/>
          <w:w w:val="90"/>
          <w:sz w:val="15"/>
        </w:rPr>
        <w:t>TFTP, HTTP, </w:t>
      </w:r>
      <w:r>
        <w:rPr>
          <w:color w:val="231F20"/>
          <w:w w:val="90"/>
          <w:sz w:val="15"/>
        </w:rPr>
        <w:t>Dual</w:t>
      </w:r>
      <w:r>
        <w:rPr>
          <w:color w:val="231F20"/>
          <w:spacing w:val="-21"/>
          <w:w w:val="90"/>
          <w:sz w:val="15"/>
        </w:rPr>
        <w:t> </w:t>
      </w:r>
      <w:r>
        <w:rPr>
          <w:color w:val="231F20"/>
          <w:w w:val="90"/>
          <w:sz w:val="15"/>
        </w:rPr>
        <w:t>Image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40" w:lineRule="auto" w:before="1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NTP</w:t>
        <w:tab/>
      </w:r>
      <w:r>
        <w:rPr>
          <w:color w:val="231F20"/>
          <w:w w:val="80"/>
          <w:sz w:val="15"/>
        </w:rPr>
        <w:t>SNTP</w:t>
      </w:r>
      <w:r>
        <w:rPr>
          <w:color w:val="231F20"/>
          <w:spacing w:val="-18"/>
          <w:w w:val="80"/>
          <w:sz w:val="15"/>
        </w:rPr>
        <w:t> </w:t>
      </w:r>
      <w:r>
        <w:rPr>
          <w:color w:val="231F20"/>
          <w:w w:val="80"/>
          <w:sz w:val="15"/>
        </w:rPr>
        <w:t>client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40" w:lineRule="auto" w:before="1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5"/>
          <w:sz w:val="15"/>
        </w:rPr>
        <w:t>Data</w:t>
        <w:tab/>
      </w:r>
      <w:r>
        <w:rPr>
          <w:color w:val="231F20"/>
          <w:w w:val="95"/>
          <w:sz w:val="15"/>
        </w:rPr>
        <w:t>Syslog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40" w:lineRule="auto" w:before="11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90"/>
          <w:sz w:val="15"/>
        </w:rPr>
        <w:t>Protocols</w:t>
        <w:tab/>
      </w:r>
      <w:r>
        <w:rPr>
          <w:color w:val="231F20"/>
          <w:w w:val="90"/>
          <w:sz w:val="15"/>
        </w:rPr>
        <w:t>IPV6, </w:t>
      </w:r>
      <w:r>
        <w:rPr>
          <w:color w:val="231F20"/>
          <w:spacing w:val="-4"/>
          <w:w w:val="90"/>
          <w:sz w:val="15"/>
        </w:rPr>
        <w:t>LLDP,</w:t>
      </w:r>
      <w:r>
        <w:rPr>
          <w:color w:val="231F20"/>
          <w:spacing w:val="-19"/>
          <w:w w:val="90"/>
          <w:sz w:val="15"/>
        </w:rPr>
        <w:t> </w:t>
      </w:r>
      <w:r>
        <w:rPr>
          <w:color w:val="231F20"/>
          <w:w w:val="90"/>
          <w:sz w:val="15"/>
        </w:rPr>
        <w:t>EtherNet/IP</w:t>
      </w:r>
    </w:p>
    <w:p>
      <w:pPr>
        <w:pStyle w:val="BodyText"/>
        <w:spacing w:line="165" w:lineRule="exact" w:before="84"/>
        <w:ind w:left="1871"/>
      </w:pPr>
      <w:r>
        <w:rPr/>
        <w:br w:type="column"/>
      </w:r>
      <w:r>
        <w:rPr>
          <w:color w:val="231F20"/>
          <w:w w:val="85"/>
        </w:rPr>
        <w:t>EtherNet/IP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20" w:lineRule="auto" w:before="4" w:after="0"/>
        <w:ind w:left="1871" w:right="1158" w:hanging="1758"/>
        <w:jc w:val="left"/>
        <w:rPr>
          <w:sz w:val="15"/>
        </w:rPr>
      </w:pPr>
      <w:r>
        <w:rPr>
          <w:b/>
          <w:color w:val="231F20"/>
          <w:w w:val="85"/>
          <w:sz w:val="15"/>
        </w:rPr>
        <w:t>EKI-5626CI-EI-AE</w:t>
        <w:tab/>
      </w:r>
      <w:r>
        <w:rPr>
          <w:color w:val="231F20"/>
          <w:w w:val="80"/>
          <w:sz w:val="15"/>
        </w:rPr>
        <w:t>16 + 2G Combo ports entry-level managed switch</w:t>
      </w:r>
      <w:r>
        <w:rPr>
          <w:color w:val="231F20"/>
          <w:spacing w:val="-25"/>
          <w:w w:val="80"/>
          <w:sz w:val="15"/>
        </w:rPr>
        <w:t> </w:t>
      </w:r>
      <w:r>
        <w:rPr>
          <w:color w:val="231F20"/>
          <w:w w:val="80"/>
          <w:sz w:val="15"/>
        </w:rPr>
        <w:t>support </w:t>
      </w:r>
      <w:r>
        <w:rPr>
          <w:color w:val="231F20"/>
          <w:w w:val="90"/>
          <w:sz w:val="15"/>
        </w:rPr>
        <w:t>EtherNet/IP w/wide</w:t>
      </w:r>
      <w:r>
        <w:rPr>
          <w:color w:val="231F20"/>
          <w:spacing w:val="-17"/>
          <w:w w:val="90"/>
          <w:sz w:val="15"/>
        </w:rPr>
        <w:t> </w:t>
      </w:r>
      <w:r>
        <w:rPr>
          <w:color w:val="231F20"/>
          <w:w w:val="90"/>
          <w:sz w:val="15"/>
        </w:rPr>
        <w:t>temp.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157" w:lineRule="exact" w:before="0" w:after="0"/>
        <w:ind w:left="283" w:right="0" w:hanging="171"/>
        <w:jc w:val="left"/>
        <w:rPr>
          <w:sz w:val="15"/>
        </w:rPr>
      </w:pPr>
      <w:r>
        <w:rPr>
          <w:b/>
          <w:color w:val="231F20"/>
          <w:w w:val="85"/>
          <w:sz w:val="15"/>
        </w:rPr>
        <w:t>EKI-5629C-EI-AE</w:t>
        <w:tab/>
      </w:r>
      <w:r>
        <w:rPr>
          <w:color w:val="231F20"/>
          <w:w w:val="90"/>
          <w:sz w:val="15"/>
        </w:rPr>
        <w:t>8</w:t>
      </w:r>
      <w:r>
        <w:rPr>
          <w:color w:val="231F20"/>
          <w:spacing w:val="-14"/>
          <w:w w:val="90"/>
          <w:sz w:val="15"/>
        </w:rPr>
        <w:t> </w:t>
      </w:r>
      <w:r>
        <w:rPr>
          <w:color w:val="231F20"/>
          <w:w w:val="90"/>
          <w:sz w:val="15"/>
        </w:rPr>
        <w:t>+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2G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Combo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ports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entry-level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managed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switch</w:t>
      </w:r>
      <w:r>
        <w:rPr>
          <w:color w:val="231F20"/>
          <w:spacing w:val="-13"/>
          <w:w w:val="90"/>
          <w:sz w:val="15"/>
        </w:rPr>
        <w:t> </w:t>
      </w:r>
      <w:r>
        <w:rPr>
          <w:color w:val="231F20"/>
          <w:w w:val="90"/>
          <w:sz w:val="15"/>
        </w:rPr>
        <w:t>support</w:t>
      </w:r>
    </w:p>
    <w:p>
      <w:pPr>
        <w:pStyle w:val="BodyText"/>
        <w:spacing w:line="157" w:lineRule="exact"/>
        <w:ind w:left="1871"/>
      </w:pPr>
      <w:r>
        <w:rPr>
          <w:color w:val="231F20"/>
          <w:w w:val="85"/>
        </w:rPr>
        <w:t>EtherNet/IP</w:t>
      </w:r>
    </w:p>
    <w:p>
      <w:pPr>
        <w:pStyle w:val="ListParagraph"/>
        <w:numPr>
          <w:ilvl w:val="0"/>
          <w:numId w:val="5"/>
        </w:numPr>
        <w:tabs>
          <w:tab w:pos="284" w:val="left" w:leader="none"/>
          <w:tab w:pos="1871" w:val="left" w:leader="none"/>
        </w:tabs>
        <w:spacing w:line="220" w:lineRule="auto" w:before="4" w:after="0"/>
        <w:ind w:left="1871" w:right="1258" w:hanging="1758"/>
        <w:jc w:val="left"/>
        <w:rPr>
          <w:sz w:val="15"/>
        </w:rPr>
      </w:pPr>
      <w:r>
        <w:rPr>
          <w:b/>
          <w:color w:val="231F20"/>
          <w:w w:val="85"/>
          <w:sz w:val="15"/>
        </w:rPr>
        <w:t>EKI-5629CI-EI-AE</w:t>
        <w:tab/>
      </w:r>
      <w:r>
        <w:rPr>
          <w:color w:val="231F20"/>
          <w:w w:val="80"/>
          <w:sz w:val="15"/>
        </w:rPr>
        <w:t>8</w:t>
      </w:r>
      <w:r>
        <w:rPr>
          <w:color w:val="231F20"/>
          <w:spacing w:val="-8"/>
          <w:w w:val="80"/>
          <w:sz w:val="15"/>
        </w:rPr>
        <w:t> </w:t>
      </w:r>
      <w:r>
        <w:rPr>
          <w:color w:val="231F20"/>
          <w:w w:val="80"/>
          <w:sz w:val="15"/>
        </w:rPr>
        <w:t>+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2G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Combo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ports</w:t>
      </w:r>
      <w:r>
        <w:rPr>
          <w:color w:val="231F20"/>
          <w:spacing w:val="-8"/>
          <w:w w:val="80"/>
          <w:sz w:val="15"/>
        </w:rPr>
        <w:t> </w:t>
      </w:r>
      <w:r>
        <w:rPr>
          <w:color w:val="231F20"/>
          <w:w w:val="80"/>
          <w:sz w:val="15"/>
        </w:rPr>
        <w:t>entry-level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managed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switch</w:t>
      </w:r>
      <w:r>
        <w:rPr>
          <w:color w:val="231F20"/>
          <w:spacing w:val="-7"/>
          <w:w w:val="80"/>
          <w:sz w:val="15"/>
        </w:rPr>
        <w:t> </w:t>
      </w:r>
      <w:r>
        <w:rPr>
          <w:color w:val="231F20"/>
          <w:w w:val="80"/>
          <w:sz w:val="15"/>
        </w:rPr>
        <w:t>support </w:t>
      </w:r>
      <w:r>
        <w:rPr>
          <w:color w:val="231F20"/>
          <w:w w:val="90"/>
          <w:sz w:val="15"/>
        </w:rPr>
        <w:t>EtherNet/IP w/wide</w:t>
      </w:r>
      <w:r>
        <w:rPr>
          <w:color w:val="231F20"/>
          <w:spacing w:val="-18"/>
          <w:w w:val="90"/>
          <w:sz w:val="15"/>
        </w:rPr>
        <w:t> </w:t>
      </w:r>
      <w:r>
        <w:rPr>
          <w:color w:val="231F20"/>
          <w:w w:val="90"/>
          <w:sz w:val="15"/>
        </w:rPr>
        <w:t>temp.</w:t>
      </w:r>
    </w:p>
    <w:p>
      <w:pPr>
        <w:spacing w:after="0" w:line="220" w:lineRule="auto"/>
        <w:jc w:val="left"/>
        <w:rPr>
          <w:sz w:val="15"/>
        </w:rPr>
        <w:sectPr>
          <w:type w:val="continuous"/>
          <w:pgSz w:w="12240" w:h="15840"/>
          <w:pgMar w:top="0" w:bottom="0" w:left="1020" w:right="0"/>
          <w:cols w:num="2" w:equalWidth="0">
            <w:col w:w="4578" w:space="550"/>
            <w:col w:w="6092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tabs>
          <w:tab w:pos="5894" w:val="left" w:leader="none"/>
          <w:tab w:pos="10086" w:val="left" w:leader="none"/>
        </w:tabs>
        <w:spacing w:before="110"/>
        <w:ind w:left="113" w:right="0" w:firstLine="0"/>
        <w:jc w:val="left"/>
        <w:rPr>
          <w:sz w:val="17"/>
        </w:rPr>
      </w:pP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15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72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64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56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4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341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433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525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18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0"/>
      <w:numFmt w:val="bullet"/>
      <w:lvlText w:val=""/>
      <w:lvlJc w:val="left"/>
      <w:pPr>
        <w:ind w:left="1871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44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09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17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38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03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6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2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3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4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2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6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0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4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2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29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6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04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1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79" w:hanging="171"/>
      </w:pPr>
      <w:rPr>
        <w:rFonts w:hint="default"/>
        <w:lang w:val="en-US" w:eastAsia="en-US" w:bidi="en-US"/>
      </w:rPr>
    </w:lvl>
  </w:abstractNum>
  <w:num w:numId="5">
    <w:abstractNumId w:val="4"/>
  </w: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30"/>
      <w:ind w:left="113"/>
      <w:outlineLvl w:val="2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06"/>
      <w:ind w:left="270"/>
      <w:outlineLvl w:val="3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styleId="Heading4" w:type="paragraph">
    <w:name w:val="Heading 4"/>
    <w:basedOn w:val="Normal"/>
    <w:uiPriority w:val="1"/>
    <w:qFormat/>
    <w:pPr>
      <w:spacing w:before="58"/>
      <w:ind w:left="340" w:hanging="171"/>
      <w:outlineLvl w:val="4"/>
    </w:pPr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160" w:lineRule="exact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hyperlink" Target="http://www.advantech.com/products" TargetMode="External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2019-11-13T09:33:46Z</dcterms:created>
  <dcterms:modified xsi:type="dcterms:W3CDTF">2019-11-13T09:33:46Z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