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5959" w:h="1303" w:wrap="none" w:hAnchor="page" w:x="129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ARK-3500</w:t>
      </w:r>
      <w:bookmarkEnd w:id="0"/>
      <w:bookmarkEnd w:id="1"/>
      <w:bookmarkEnd w:id="2"/>
    </w:p>
    <w:p>
      <w:pPr>
        <w:pStyle w:val="Style4"/>
        <w:keepNext/>
        <w:keepLines/>
        <w:framePr w:w="7159" w:h="1028" w:wrap="none" w:hAnchor="page" w:x="8409" w:y="166"/>
        <w:widowControl w:val="0"/>
        <w:shd w:val="clear" w:color="auto" w:fill="auto"/>
        <w:bidi w:val="0"/>
        <w:spacing w:before="0" w:after="0" w:line="521" w:lineRule="exact"/>
        <w:ind w:left="0" w:right="0" w:firstLine="0"/>
        <w:jc w:val="righ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42"/>
          <w:szCs w:val="42"/>
          <w:lang w:val="en-US" w:eastAsia="en-US" w:bidi="en-US"/>
        </w:rPr>
        <w:t>Intel®</w:t>
      </w:r>
      <w:r>
        <w:rPr>
          <w:color w:val="000000"/>
          <w:spacing w:val="0"/>
          <w:w w:val="100"/>
          <w:position w:val="0"/>
        </w:rPr>
        <w:t>第三代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42"/>
          <w:szCs w:val="42"/>
          <w:lang w:val="en-US" w:eastAsia="en-US" w:bidi="en-US"/>
        </w:rPr>
        <w:t>Core J3/i5/i7</w:t>
      </w:r>
      <w:r>
        <w:rPr>
          <w:color w:val="000000"/>
          <w:spacing w:val="0"/>
          <w:w w:val="100"/>
          <w:position w:val="0"/>
        </w:rPr>
        <w:t>高性能无风扇 嵌入式工控机，支持两个扩展槽位</w:t>
      </w:r>
      <w:bookmarkEnd w:id="3"/>
      <w:bookmarkEnd w:id="4"/>
      <w:bookmarkEnd w:id="5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23800"/>
          <w:pgMar w:top="2169" w:right="1253" w:bottom="544" w:left="1242" w:header="1741" w:footer="116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823595</wp:posOffset>
            </wp:positionH>
            <wp:positionV relativeFrom="paragraph">
              <wp:posOffset>12700</wp:posOffset>
            </wp:positionV>
            <wp:extent cx="4395470" cy="275526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395470" cy="275526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74295" distB="2743200" distL="123190" distR="8809355" simplePos="0" relativeHeight="125829379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5948045</wp:posOffset>
                </wp:positionV>
                <wp:extent cx="287655" cy="16510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7655" cy="1651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图形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8.950000000000003pt;margin-top:468.35000000000002pt;width:22.650000000000002pt;height:13.pt;z-index:-125829374;mso-wrap-distance-left:9.7000000000000011pt;mso-wrap-distance-top:5.8500000000000005pt;mso-wrap-distance-right:693.64999999999998pt;mso-wrap-distance-bottom:216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图形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839085" distL="1298575" distR="7564755" simplePos="0" relativeHeight="125829381" behindDoc="0" locked="0" layoutInCell="1" allowOverlap="1">
                <wp:simplePos x="0" y="0"/>
                <wp:positionH relativeFrom="page">
                  <wp:posOffset>2051050</wp:posOffset>
                </wp:positionH>
                <wp:positionV relativeFrom="paragraph">
                  <wp:posOffset>5873750</wp:posOffset>
                </wp:positionV>
                <wp:extent cx="356870" cy="14351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87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DVI-I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61.5pt;margin-top:462.5pt;width:28.100000000000001pt;height:11.300000000000001pt;z-index:-125829372;mso-wrap-distance-left:102.25pt;mso-wrap-distance-right:595.64999999999998pt;mso-wrap-distance-bottom:223.55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DVI-I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839085" distL="2792095" distR="5091430" simplePos="0" relativeHeight="125829383" behindDoc="0" locked="0" layoutInCell="1" allowOverlap="1">
                <wp:simplePos x="0" y="0"/>
                <wp:positionH relativeFrom="page">
                  <wp:posOffset>3544570</wp:posOffset>
                </wp:positionH>
                <wp:positionV relativeFrom="paragraph">
                  <wp:posOffset>5873750</wp:posOffset>
                </wp:positionV>
                <wp:extent cx="1336675" cy="14351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6675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1920x1200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@ 60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Hz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79.10000000000002pt;margin-top:462.5pt;width:105.25pt;height:11.300000000000001pt;z-index:-125829370;mso-wrap-distance-left:219.84999999999999pt;mso-wrap-distance-right:400.90000000000003pt;mso-wrap-distance-bottom:223.55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1920x1200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@ 60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Hz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1290" distB="2194560" distL="1294130" distR="7181215" simplePos="0" relativeHeight="125829385" behindDoc="0" locked="0" layoutInCell="1" allowOverlap="1">
                <wp:simplePos x="0" y="0"/>
                <wp:positionH relativeFrom="page">
                  <wp:posOffset>2046605</wp:posOffset>
                </wp:positionH>
                <wp:positionV relativeFrom="paragraph">
                  <wp:posOffset>6035040</wp:posOffset>
                </wp:positionV>
                <wp:extent cx="744855" cy="62674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4855" cy="626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HDMI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1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Display port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独立双显 独立三显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61.15000000000001pt;margin-top:475.19999999999999pt;width:58.649999999999999pt;height:49.350000000000001pt;z-index:-125829368;mso-wrap-distance-left:101.90000000000001pt;mso-wrap-distance-top:12.700000000000001pt;mso-wrap-distance-right:565.45000000000005pt;mso-wrap-distance-bottom:172.8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HDMI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1" w:lineRule="exact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Display port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独立双显 独立三显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7955" distB="2194560" distL="2779395" distR="2452370" simplePos="0" relativeHeight="125829387" behindDoc="0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6021705</wp:posOffset>
                </wp:positionV>
                <wp:extent cx="3988435" cy="64008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88435" cy="640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0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支持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HDMI 1.4, 1920x1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200 @ 60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Hz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2560x1600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@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60Hz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（仅支持视频，仅第三代处理器支持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DP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功能）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VGA+DVI, VGA+HDMI, VGA+DP, DVI+HDMI, DVI+DP, HDMI+DP DVI-D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HDMI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DisplayPort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78.10000000000002pt;margin-top:474.15000000000003pt;width:314.05000000000001pt;height:50.399999999999999pt;z-index:-125829366;mso-wrap-distance-left:218.84999999999999pt;mso-wrap-distance-top:11.65pt;mso-wrap-distance-right:193.09999999999999pt;mso-wrap-distance-bottom:172.8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0" w:lineRule="exact"/>
                        <w:ind w:left="0" w:right="0" w:firstLine="0"/>
                        <w:jc w:val="left"/>
                      </w:pP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支持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HDMI 1.4, 1920x1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200 @ 60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Hz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2560x1600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@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60Hz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（仅支持视频，仅第三代处理器支持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DP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功能）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VGA+DVI, VGA+HDMI, VGA+DP, DVI+HDMI, DVI+DP, HDMI+DP DVI-D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+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HDMI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+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DisplayPort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78790" distB="2199005" distL="6972300" distR="114300" simplePos="0" relativeHeight="125829389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paragraph">
                  <wp:posOffset>6352540</wp:posOffset>
                </wp:positionV>
                <wp:extent cx="2133600" cy="30480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360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VGA+DVI, DVI+HDMI, VGA+HDMI N/A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08.25pt;margin-top:500.19999999999999pt;width:168.pt;height:24.pt;z-index:-125829364;mso-wrap-distance-left:549.pt;mso-wrap-distance-top:37.700000000000003pt;mso-wrap-distance-right:9.pt;mso-wrap-distance-bottom:173.15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VGA+DVI, DVI+HDMI, VGA+HDMI N/A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66775" distB="1463040" distL="118745" distR="8604885" simplePos="0" relativeHeight="125829391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6740525</wp:posOffset>
                </wp:positionV>
                <wp:extent cx="496570" cy="65278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6570" cy="6527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以太网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音频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I/O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接口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8.600000000000009pt;margin-top:530.75pt;width:39.100000000000001pt;height:51.399999999999999pt;z-index:-125829362;mso-wrap-distance-left:9.3499999999999996pt;mso-wrap-distance-top:68.25pt;mso-wrap-distance-right:677.55000000000007pt;mso-wrap-distance-bottom:115.2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以太网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音频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I/O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接口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88035" distB="1240790" distL="1289685" distR="2578735" simplePos="0" relativeHeight="125829393" behindDoc="0" locked="0" layoutInCell="1" allowOverlap="1">
                <wp:simplePos x="0" y="0"/>
                <wp:positionH relativeFrom="page">
                  <wp:posOffset>2042160</wp:posOffset>
                </wp:positionH>
                <wp:positionV relativeFrom="paragraph">
                  <wp:posOffset>6661785</wp:posOffset>
                </wp:positionV>
                <wp:extent cx="5351780" cy="95377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51780" cy="953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3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LAN1</w:t>
                              <w:tab/>
                              <w:t>10/100/1000 Mbps Intel 82579LM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以太网控制器，支持网络唤醒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pos="234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lang w:val="en-US" w:eastAsia="en-US" w:bidi="en-US"/>
                              </w:rPr>
                              <w:t>LAN2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lang w:val="zh-TW" w:eastAsia="zh-TW" w:bidi="zh-TW"/>
                              </w:rPr>
                              <w:t xml:space="preserve">10/100/1000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lang w:val="en-US" w:eastAsia="en-US" w:bidi="en-US"/>
                              </w:rPr>
                              <w:t>Mbps Intel I-210IT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lang w:val="zh-TW" w:eastAsia="zh-TW" w:bidi="zh-TW"/>
                              </w:rPr>
                              <w:t>以太网控制器，支持网络唤醒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5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接口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lang w:val="en-US" w:eastAsia="en-US" w:bidi="en-US"/>
                              </w:rPr>
                              <w:t>Realtek ALC892,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高保真音频，音频输出，麦克风输入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1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串行端口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x RS-232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端口，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x RS-232/422/485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端口，带自动流控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2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USB</w:t>
                              <w:tab/>
                              <w:t xml:space="preserve">4xUSB 3.0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端口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USB1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,2,3,4); 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x USB 2.0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端 口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USB5,6)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pos="234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DIO</w:t>
                              <w:tab/>
                              <w:t>16bit DIO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60.80000000000001pt;margin-top:524.54999999999995pt;width:421.40000000000003pt;height:75.100000000000009pt;z-index:-125829360;mso-wrap-distance-left:101.55pt;mso-wrap-distance-top:62.050000000000004pt;mso-wrap-distance-right:203.05000000000001pt;mso-wrap-distance-bottom:97.700000000000003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LAN1</w:t>
                        <w:tab/>
                        <w:t>10/100/1000 Mbps Intel 82579LM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以太网控制器，支持网络唤醒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pos="234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u w:val="single"/>
                          <w:lang w:val="en-US" w:eastAsia="en-US" w:bidi="en-US"/>
                        </w:rPr>
                        <w:t>LAN2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u w:val="single"/>
                          <w:lang w:val="zh-TW" w:eastAsia="zh-TW" w:bidi="zh-TW"/>
                        </w:rPr>
                        <w:t xml:space="preserve">10/100/1000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u w:val="single"/>
                          <w:lang w:val="en-US" w:eastAsia="en-US" w:bidi="en-US"/>
                        </w:rPr>
                        <w:t>Mbps Intel I-210IT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u w:val="single"/>
                          <w:lang w:val="zh-TW" w:eastAsia="zh-TW" w:bidi="zh-TW"/>
                        </w:rPr>
                        <w:t>以太网控制器，支持网络唤醒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5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接口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u w:val="single"/>
                          <w:lang w:val="en-US" w:eastAsia="en-US" w:bidi="en-US"/>
                        </w:rPr>
                        <w:t>Realtek ALC892,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高保真音频，音频输出，麦克风输入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1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串行端口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4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x RS-232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端口，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4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x RS-232/422/485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端口，带自动流控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2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USB</w:t>
                        <w:tab/>
                        <w:t xml:space="preserve">4xUSB 3.0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端口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USB1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,2,3,4); 2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x USB 2.0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端 口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USB5,6)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pos="234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DIO</w:t>
                        <w:tab/>
                        <w:t>16bit DIO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80870" distB="932180" distL="118745" distR="8814435" simplePos="0" relativeHeight="125829395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7754620</wp:posOffset>
                </wp:positionV>
                <wp:extent cx="287020" cy="16954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7020" cy="169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扩展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68.600000000000009pt;margin-top:610.60000000000002pt;width:22.600000000000001pt;height:13.35pt;z-index:-125829358;mso-wrap-distance-left:9.3499999999999996pt;mso-wrap-distance-top:148.09999999999999pt;mso-wrap-distance-right:694.05000000000007pt;mso-wrap-distance-bottom:73.400000000000006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扩展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416810" distB="73660" distL="114300" distR="8540115" simplePos="0" relativeHeight="125829397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8290560</wp:posOffset>
                </wp:positionV>
                <wp:extent cx="565785" cy="49212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5785" cy="4921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存储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软件支持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68.25pt;margin-top:652.80000000000007pt;width:44.550000000000004pt;height:38.75pt;z-index:-125829356;mso-wrap-distance-left:9.pt;mso-wrap-distance-top:190.30000000000001pt;mso-wrap-distance-right:672.45000000000005pt;mso-wrap-distance-bottom:5.7999999999999998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存储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软件支持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46250" distB="317500" distL="1294130" distR="162560" simplePos="0" relativeHeight="125829399" behindDoc="0" locked="0" layoutInCell="1" allowOverlap="1">
                <wp:simplePos x="0" y="0"/>
                <wp:positionH relativeFrom="page">
                  <wp:posOffset>2046605</wp:posOffset>
                </wp:positionH>
                <wp:positionV relativeFrom="paragraph">
                  <wp:posOffset>7620000</wp:posOffset>
                </wp:positionV>
                <wp:extent cx="7763510" cy="91884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63510" cy="9188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7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Mini PCIe</w:t>
                              <w:tab/>
                              <w:t xml:space="preserve">2 x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全长尺寸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Mini PCIe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SIM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插槽(支持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mSATA)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7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圮国上應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ARK-3500P-00A1E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 X PCI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3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力成卞慣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ARK-3500F-00A1E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PCIe x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+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PCIe x 4;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支持卡片最大尺寸：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110 mm (H)x180 mm (L)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23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</w:rPr>
                              <w:t>建议插卡操作温度: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u w:val="single"/>
                                <w:lang w:val="en-US" w:eastAsia="en-US" w:bidi="en-US"/>
                              </w:rPr>
                              <w:t>TBD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33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HDD</w:t>
                              <w:tab/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2.5"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硬盘支架支持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9.5mm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厚,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SATA III,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第三代支持(最大数据传输速率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600MB/S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,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支持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SATA RAID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0,1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pos="233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固态盘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x CFast Card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插槽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61.15000000000001pt;margin-top:600.pt;width:611.30000000000007pt;height:72.350000000000009pt;z-index:-125829354;mso-wrap-distance-left:101.90000000000001pt;mso-wrap-distance-top:137.5pt;mso-wrap-distance-right:12.800000000000001pt;mso-wrap-distance-bottom:25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7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Mini PCIe</w:t>
                        <w:tab/>
                        <w:t xml:space="preserve">2 x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全长尺寸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Mini PCIe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带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SIM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插槽(支持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mSATA)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7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圮国上應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ARK-3500P-00A1E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 X PCI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3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力成卞慣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ARK-3500F-00A1E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PCIe x 1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+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PCIe x 4;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支持卡片最大尺寸：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110 mm (H)x180 mm (L)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23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</w:rPr>
                        <w:t>建议插卡操作温度: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u w:val="single"/>
                          <w:lang w:val="en-US" w:eastAsia="en-US" w:bidi="en-US"/>
                        </w:rPr>
                        <w:t>TBD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33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HDD</w:t>
                        <w:tab/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2.5"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硬盘支架支持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9.5mm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厚,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SATA III,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第三代支持(最大数据传输速率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600MB/S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,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支持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SATA RAID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0,1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pos="23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固态盘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1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x CFast Card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插槽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68905" distB="0" distL="1294130" distR="6763385" simplePos="0" relativeHeight="125829401" behindDoc="0" locked="0" layoutInCell="1" allowOverlap="1">
                <wp:simplePos x="0" y="0"/>
                <wp:positionH relativeFrom="page">
                  <wp:posOffset>2046605</wp:posOffset>
                </wp:positionH>
                <wp:positionV relativeFrom="paragraph">
                  <wp:posOffset>8542655</wp:posOffset>
                </wp:positionV>
                <wp:extent cx="1162685" cy="31369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2685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Microsoft Windows Linux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61.15000000000001pt;margin-top:672.64999999999998pt;width:91.549999999999997pt;height:24.699999999999999pt;z-index:-125829352;mso-wrap-distance-left:101.90000000000001pt;mso-wrap-distance-top:210.15000000000001pt;mso-wrap-distance-right:532.5499999999999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Microsoft Windows Linux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68905" distB="0" distL="2779395" distR="2212975" simplePos="0" relativeHeight="125829403" behindDoc="0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8542655</wp:posOffset>
                </wp:positionV>
                <wp:extent cx="4227830" cy="31369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27830" cy="313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Windows 8 , Windows 7, XP Professional（32bit）, XP Embedded（32bit） Ubuntu 12.04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78.10000000000002pt;margin-top:672.64999999999998pt;width:332.90000000000003pt;height:24.699999999999999pt;z-index:-125829350;mso-wrap-distance-left:218.84999999999999pt;mso-wrap-distance-top:210.15000000000001pt;mso-wrap-distance-right:174.2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Windows 8 , Windows 7, XP Professional（32bit）, XP Embedded（32bit） Ubuntu 12.04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2870" distB="0" distL="114300" distR="3310255" simplePos="0" relativeHeight="125829405" behindDoc="0" locked="0" layoutInCell="1" allowOverlap="1">
                <wp:simplePos x="0" y="0"/>
                <wp:positionH relativeFrom="page">
                  <wp:posOffset>871220</wp:posOffset>
                </wp:positionH>
                <wp:positionV relativeFrom="paragraph">
                  <wp:posOffset>8900160</wp:posOffset>
                </wp:positionV>
                <wp:extent cx="1880870" cy="43561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80870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838" w:val="left"/>
                              </w:tabs>
                              <w:bidi w:val="0"/>
                              <w:spacing w:before="80" w:after="0" w:line="240" w:lineRule="auto"/>
                              <w:ind w:left="0" w:right="20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电源需求</w:t>
                              <w:tab/>
                              <w:t>电菰输入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电源适配器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68.600000000000009pt;margin-top:700.80000000000007pt;width:148.09999999999999pt;height:34.300000000000004pt;z-index:-125829348;mso-wrap-distance-left:9.pt;mso-wrap-distance-top:8.0999999999999996pt;mso-wrap-distance-right:260.64999999999998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838" w:val="left"/>
                        </w:tabs>
                        <w:bidi w:val="0"/>
                        <w:spacing w:before="80" w:after="0" w:line="240" w:lineRule="auto"/>
                        <w:ind w:left="0" w:right="20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电源需求</w:t>
                        <w:tab/>
                        <w:t>电菰输入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电源适配器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0" distB="0" distL="2774950" distR="113665" simplePos="0" relativeHeight="125829407" behindDoc="0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8860790</wp:posOffset>
                </wp:positionV>
                <wp:extent cx="2416810" cy="47434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16810" cy="474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AT/ATX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9 ~ 34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Vbc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AC to DC, DC19V/6.32A, 120W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（可选）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278.10000000000002pt;margin-top:697.70000000000005pt;width:190.30000000000001pt;height:37.350000000000001pt;z-index:-125829346;mso-wrap-distance-left:218.5pt;mso-wrap-distance-top:5.pt;mso-wrap-distance-right:8.950000000000001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AT/ATX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9 ~ 34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Vbc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AC to DC, DC19V/6.32A, 120W 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（可选）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7945" distB="143510" distL="114300" distR="5069840" simplePos="0" relativeHeight="125829409" behindDoc="0" locked="0" layoutInCell="1" allowOverlap="1">
                <wp:simplePos x="0" y="0"/>
                <wp:positionH relativeFrom="page">
                  <wp:posOffset>2077720</wp:posOffset>
                </wp:positionH>
                <wp:positionV relativeFrom="paragraph">
                  <wp:posOffset>9348470</wp:posOffset>
                </wp:positionV>
                <wp:extent cx="413385" cy="15684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3385" cy="1568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19.2W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63.59999999999999pt;margin-top:736.10000000000002pt;width:32.549999999999997pt;height:12.35pt;z-index:-125829344;mso-wrap-distance-left:9.pt;mso-wrap-distance-top:5.3500000000000005pt;mso-wrap-distance-right:399.19999999999999pt;mso-wrap-distance-bottom:11.300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19.2W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0" distB="0" distL="1581785" distR="3584575" simplePos="0" relativeHeight="125829411" behindDoc="0" locked="0" layoutInCell="1" allowOverlap="1">
                <wp:simplePos x="0" y="0"/>
                <wp:positionH relativeFrom="page">
                  <wp:posOffset>3545205</wp:posOffset>
                </wp:positionH>
                <wp:positionV relativeFrom="paragraph">
                  <wp:posOffset>9344025</wp:posOffset>
                </wp:positionV>
                <wp:extent cx="431165" cy="30480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1165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16.4W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36.5W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279.15000000000003pt;margin-top:735.75pt;width:33.950000000000003pt;height:24.pt;z-index:-125829342;mso-wrap-distance-left:124.55pt;mso-wrap-distance-top:5.pt;mso-wrap-distance-right:282.2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16.4W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36.5W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0" distB="0" distL="3432175" distR="1734185" simplePos="0" relativeHeight="125829413" behindDoc="0" locked="0" layoutInCell="1" allowOverlap="1">
                <wp:simplePos x="0" y="0"/>
                <wp:positionH relativeFrom="page">
                  <wp:posOffset>5395595</wp:posOffset>
                </wp:positionH>
                <wp:positionV relativeFrom="paragraph">
                  <wp:posOffset>9344025</wp:posOffset>
                </wp:positionV>
                <wp:extent cx="431165" cy="30480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1165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14.8W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30W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24.85000000000002pt;margin-top:735.75pt;width:33.950000000000003pt;height:24.pt;z-index:-125829340;mso-wrap-distance-left:270.25pt;mso-wrap-distance-top:5.pt;mso-wrap-distance-right:136.55000000000001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14.8W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30W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3500" distB="0" distL="5052060" distR="114300" simplePos="0" relativeHeight="125829415" behindDoc="0" locked="0" layoutInCell="1" allowOverlap="1">
                <wp:simplePos x="0" y="0"/>
                <wp:positionH relativeFrom="page">
                  <wp:posOffset>7015480</wp:posOffset>
                </wp:positionH>
                <wp:positionV relativeFrom="paragraph">
                  <wp:posOffset>9344025</wp:posOffset>
                </wp:positionV>
                <wp:extent cx="431165" cy="30480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1165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16.4W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31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.8W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552.39999999999998pt;margin-top:735.75pt;width:33.950000000000003pt;height:24.pt;z-index:-125829338;mso-wrap-distance-left:397.80000000000001pt;mso-wrap-distance-top:5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16.4W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31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.8W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bookmarkStart w:id="6" w:name="bookmark6"/>
      <w:bookmarkStart w:id="7" w:name="bookmark7"/>
      <w:bookmarkStart w:id="8" w:name="bookmark8"/>
      <w:r>
        <w:rPr>
          <w:color w:val="034881"/>
          <w:spacing w:val="0"/>
          <w:w w:val="100"/>
          <w:position w:val="0"/>
        </w:rPr>
        <w:t>特性</w:t>
      </w:r>
      <w:bookmarkEnd w:id="6"/>
      <w:bookmarkEnd w:id="7"/>
      <w:bookmarkEnd w:id="8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95" w:lineRule="exact"/>
        <w:ind w:left="680" w:right="0" w:hanging="200"/>
        <w:jc w:val="left"/>
        <w:rPr>
          <w:sz w:val="22"/>
          <w:szCs w:val="22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•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lntel®Core i3/i5/i7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移动系列处理器</w:t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rPGA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） +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Intel QM77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芯片组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  <w:tab w:pos="3806" w:val="left"/>
        </w:tabs>
        <w:bidi w:val="0"/>
        <w:spacing w:before="0" w:after="100" w:line="276" w:lineRule="auto"/>
        <w:ind w:left="680" w:right="0" w:hanging="200"/>
        <w:jc w:val="left"/>
        <w:rPr>
          <w:sz w:val="22"/>
          <w:szCs w:val="22"/>
        </w:rPr>
      </w:pPr>
      <w:bookmarkStart w:id="9" w:name="bookmark9"/>
      <w:bookmarkEnd w:id="9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AHRCore</w:t>
      </w:r>
      <w:r>
        <w:rPr>
          <w:b/>
          <w:bCs/>
          <w:sz w:val="20"/>
          <w:szCs w:val="20"/>
          <w:u w:val="single"/>
        </w:rPr>
        <w:t xml:space="preserve"> </w:t>
        <w:tab/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：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DVI + HDIVI +DisplayPort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81" w:lineRule="exact"/>
        <w:ind w:left="680" w:right="0" w:hanging="200"/>
        <w:jc w:val="left"/>
        <w:rPr>
          <w:sz w:val="22"/>
          <w:szCs w:val="22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•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内存支持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DDR3/DDR3L SO-DIMM,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最高达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16GB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81" w:lineRule="exact"/>
        <w:ind w:left="680" w:right="0" w:hanging="200"/>
        <w:jc w:val="left"/>
        <w:rPr>
          <w:sz w:val="22"/>
          <w:szCs w:val="22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•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两个扩展槽位，可支持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PCI, PCIexI, PCIex4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扩展卡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100" w:line="266" w:lineRule="auto"/>
        <w:ind w:left="680" w:right="0" w:hanging="200"/>
        <w:jc w:val="left"/>
        <w:rPr>
          <w:sz w:val="22"/>
          <w:szCs w:val="22"/>
        </w:rPr>
      </w:pPr>
      <w:bookmarkStart w:id="10" w:name="bookmark10"/>
      <w:bookmarkEnd w:id="10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2xminiPCIe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插槽，带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SIM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卡槽位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62" w:val="left"/>
        </w:tabs>
        <w:bidi w:val="0"/>
        <w:spacing w:before="0" w:after="0" w:line="266" w:lineRule="auto"/>
        <w:ind w:left="680" w:right="0" w:hanging="200"/>
        <w:jc w:val="left"/>
        <w:rPr>
          <w:sz w:val="22"/>
          <w:szCs w:val="22"/>
        </w:rPr>
      </w:pPr>
      <w:bookmarkStart w:id="11" w:name="bookmark11"/>
      <w:bookmarkEnd w:id="1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9-34V</w:t>
      </w:r>
      <w:r>
        <w:rPr>
          <w:color w:val="000000"/>
          <w:spacing w:val="0"/>
          <w:w w:val="100"/>
          <w:position w:val="0"/>
          <w:sz w:val="22"/>
          <w:szCs w:val="22"/>
        </w:rPr>
        <w:t>宽压直流电源输入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680" w:right="0" w:hanging="200"/>
        <w:jc w:val="left"/>
        <w:rPr>
          <w:sz w:val="22"/>
          <w:szCs w:val="22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•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丰富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I/O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接口，包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#4xUSB 3.0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和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8xCOM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7" w:lineRule="exact"/>
        <w:ind w:left="680" w:right="0" w:hanging="200"/>
        <w:jc w:val="left"/>
        <w:rPr>
          <w:sz w:val="22"/>
          <w:szCs w:val="22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•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弹性化存储选择，支持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2x mSATA, 1x CFast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和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2x2.5” SATA HDD/SSD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67" w:lineRule="exact"/>
        <w:ind w:left="7640" w:right="0" w:firstLine="0"/>
        <w:jc w:val="left"/>
        <w:rPr>
          <w:sz w:val="22"/>
          <w:szCs w:val="22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•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iManager, SUSI Access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和嵌入式软体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APIs</w:t>
      </w:r>
    </w:p>
    <w:p>
      <w:pPr>
        <w:pStyle w:val="Style4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610" w:lineRule="exact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</w:rPr>
        <w:t>蜡</w:t>
      </w:r>
      <w:r>
        <w:rPr>
          <w:color w:val="034881"/>
          <w:spacing w:val="0"/>
          <w:w w:val="100"/>
          <w:position w:val="0"/>
        </w:rPr>
        <w:t>鴻愈盤袖</w:t>
      </w:r>
      <w:r>
        <w:rPr>
          <w:rFonts w:ascii="Times New Roman" w:eastAsia="Times New Roman" w:hAnsi="Times New Roman" w:cs="Times New Roman"/>
          <w:b/>
          <w:bCs/>
          <w:color w:val="034881"/>
          <w:spacing w:val="0"/>
          <w:w w:val="100"/>
          <w:position w:val="0"/>
          <w:sz w:val="42"/>
          <w:szCs w:val="42"/>
          <w:lang w:val="en-US" w:eastAsia="en-US" w:bidi="en-US"/>
        </w:rPr>
        <w:t>yr</w:t>
      </w:r>
      <w:r>
        <w:rPr>
          <w:color w:val="000000"/>
          <w:spacing w:val="0"/>
          <w:w w:val="100"/>
          <w:position w:val="0"/>
        </w:rPr>
        <w:t>寻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42"/>
          <w:szCs w:val="42"/>
          <w:lang w:val="en-US" w:eastAsia="en-US" w:bidi="en-US"/>
        </w:rPr>
        <w:t>•C€FCC</w:t>
      </w:r>
      <w:r>
        <w:rPr>
          <w:color w:val="0C5643"/>
          <w:spacing w:val="0"/>
          <w:w w:val="100"/>
          <w:position w:val="0"/>
        </w:rPr>
        <w:t xml:space="preserve">邕 </w:t>
      </w:r>
      <w:r>
        <w:rPr>
          <w:color w:val="034881"/>
          <w:spacing w:val="0"/>
          <w:w w:val="100"/>
          <w:position w:val="0"/>
        </w:rPr>
        <w:t>规格</w:t>
      </w:r>
      <w:bookmarkEnd w:id="12"/>
      <w:bookmarkEnd w:id="13"/>
      <w:bookmarkEnd w:id="14"/>
    </w:p>
    <w:tbl>
      <w:tblPr>
        <w:tblOverlap w:val="never"/>
        <w:jc w:val="center"/>
        <w:tblLayout w:type="fixed"/>
      </w:tblPr>
      <w:tblGrid>
        <w:gridCol w:w="1454"/>
        <w:gridCol w:w="2023"/>
        <w:gridCol w:w="3038"/>
        <w:gridCol w:w="2455"/>
        <w:gridCol w:w="2283"/>
        <w:gridCol w:w="2873"/>
      </w:tblGrid>
      <w:tr>
        <w:trPr>
          <w:trHeight w:val="20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CPU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Core 17-3610QE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Core 15-3610ME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Core i3-3120ME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Celeron 1020E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主频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2.3 GHz（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四核）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2.7 GHz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（双核）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2.4 GHz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（双核）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2.2 GHz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（双核）</w:t>
            </w:r>
          </w:p>
        </w:tc>
      </w:tr>
      <w:tr>
        <w:trPr>
          <w:trHeight w:val="261" w:hRule="exact"/>
        </w:trPr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处理器系统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L3 Cache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 MB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 MB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 MB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 MB</w:t>
            </w:r>
          </w:p>
        </w:tc>
      </w:tr>
      <w:tr>
        <w:trPr>
          <w:trHeight w:val="247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功率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45W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35W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35W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35W</w:t>
            </w:r>
          </w:p>
        </w:tc>
      </w:tr>
      <w:tr>
        <w:trPr>
          <w:trHeight w:val="247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系统芯片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QM77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BIOS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AMI EFI 64Mbit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111"/>
        <w:gridCol w:w="2325"/>
        <w:gridCol w:w="10670"/>
      </w:tblGrid>
      <w:tr>
        <w:trPr>
          <w:trHeight w:val="21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技术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DDR3/DDR3L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1600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MHz</w:t>
            </w:r>
          </w:p>
        </w:tc>
      </w:tr>
      <w:tr>
        <w:trPr>
          <w:trHeight w:val="24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最大容量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16GB</w:t>
            </w:r>
          </w:p>
        </w:tc>
      </w:tr>
      <w:tr>
        <w:trPr>
          <w:trHeight w:val="240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插槽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2x204-pinSO-DIMM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tabs>
          <w:tab w:pos="4169" w:val="left"/>
        </w:tabs>
        <w:bidi w:val="0"/>
        <w:spacing w:before="0" w:after="0" w:line="240" w:lineRule="auto"/>
        <w:ind w:left="1817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芯片组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Intel QM77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集成显卡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GFX Gen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7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4073" w:val="left"/>
        </w:tabs>
        <w:bidi w:val="0"/>
        <w:spacing w:before="0" w:after="0" w:line="240" w:lineRule="auto"/>
        <w:ind w:left="1817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图形引擎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DirectX11, OpenGL3.1, Open CL11;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硬解加速：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AVC/H.264, MPEG-2, VC-1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4087" w:val="left"/>
        </w:tabs>
        <w:bidi w:val="0"/>
        <w:spacing w:before="0" w:after="0" w:line="240" w:lineRule="auto"/>
        <w:ind w:left="1817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40" w:h="23800"/>
          <w:pgMar w:top="2169" w:right="1287" w:bottom="544" w:left="1242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CRT</w:t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集成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DVI-I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转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VGA</w:t>
      </w:r>
    </w:p>
    <w:tbl>
      <w:tblPr>
        <w:tblOverlap w:val="never"/>
        <w:jc w:val="left"/>
        <w:tblLayout w:type="fixed"/>
      </w:tblPr>
      <w:tblGrid>
        <w:gridCol w:w="1865"/>
        <w:gridCol w:w="1893"/>
        <w:gridCol w:w="10498"/>
      </w:tblGrid>
      <w:tr>
        <w:trPr>
          <w:trHeight w:val="192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tabs>
                <w:tab w:pos="4238" w:val="left"/>
              </w:tabs>
              <w:bidi w:val="0"/>
              <w:spacing w:before="0" w:after="0" w:line="240" w:lineRule="auto"/>
              <w:ind w:left="216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亠-亠</w:t>
              <w:tab/>
              <w:t>配备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SSD: -10-60° C 0.7m/s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风流</w:t>
            </w:r>
          </w:p>
        </w:tc>
      </w:tr>
      <w:tr>
        <w:trPr>
          <w:trHeight w:val="18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56" w:h="1954" w:vSpace="1029" w:wrap="notBeside" w:vAnchor="text" w:hAnchor="text" w:x="28" w:y="103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工作湿度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配备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HDD'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0^50°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7m/s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风流</w:t>
            </w:r>
          </w:p>
        </w:tc>
      </w:tr>
      <w:tr>
        <w:trPr>
          <w:trHeight w:val="24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56" w:h="1954" w:vSpace="1029" w:wrap="notBeside" w:vAnchor="text" w:hAnchor="text" w:x="28" w:y="103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存储温度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-40 -85° C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56" w:h="1954" w:vSpace="1029" w:wrap="notBeside" w:vAnchor="text" w:hAnchor="text" w:x="28" w:y="103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相对湿度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95% @ 40°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（非凝结）</w:t>
            </w:r>
          </w:p>
        </w:tc>
      </w:tr>
      <w:tr>
        <w:trPr>
          <w:trHeight w:val="24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256" w:h="1954" w:vSpace="1029" w:wrap="notBeside" w:vAnchor="text" w:hAnchor="text" w:x="28" w:y="1030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工作中抗震动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SSD: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Grms, IEC 60068-2-64,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随机,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5 ~ 500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Hz,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小时麻</w:t>
            </w:r>
          </w:p>
        </w:tc>
      </w:tr>
      <w:tr>
        <w:trPr>
          <w:trHeight w:val="837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环境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工作中抗冲击</w:t>
            </w:r>
          </w:p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68" w:lineRule="exact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EMC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安规认证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配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SSD: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G, IEC 60068-2-27,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華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W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就,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持续'时面</w:t>
            </w:r>
          </w:p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CE/FCC Class A, CCC, BSMI</w:t>
            </w:r>
          </w:p>
          <w:p>
            <w:pPr>
              <w:pStyle w:val="Style25"/>
              <w:keepNext w:val="0"/>
              <w:keepLines w:val="0"/>
              <w:framePr w:w="14256" w:h="1954" w:vSpace="1029" w:wrap="notBeside" w:vAnchor="text" w:hAnchor="text" w:x="28" w:y="103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CB,UL, CCC, BSMI</w:t>
            </w:r>
          </w:p>
        </w:tc>
      </w:tr>
    </w:tbl>
    <w:p>
      <w:pPr>
        <w:pStyle w:val="Style28"/>
        <w:keepNext w:val="0"/>
        <w:keepLines w:val="0"/>
        <w:framePr w:w="1392" w:h="514" w:hSpace="27" w:wrap="notBeside" w:vAnchor="text" w:hAnchor="text" w:x="430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铝制外壳</w:t>
      </w:r>
    </w:p>
    <w:p>
      <w:pPr>
        <w:pStyle w:val="Style28"/>
        <w:keepNext w:val="0"/>
        <w:keepLines w:val="0"/>
        <w:framePr w:w="1392" w:h="514" w:hSpace="27" w:wrap="notBeside" w:vAnchor="text" w:hAnchor="text" w:x="430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桌面式/壁挂式</w:t>
      </w:r>
    </w:p>
    <w:p>
      <w:pPr>
        <w:pStyle w:val="Style28"/>
        <w:keepNext w:val="0"/>
        <w:keepLines w:val="0"/>
        <w:framePr w:w="4108" w:h="260" w:hSpace="27" w:wrap="notBeside" w:vAnchor="text" w:hAnchor="text" w:x="4300" w:y="5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290x110x 232Tnm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（1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1.4"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4.33" x 9.13"）</w:t>
      </w:r>
    </w:p>
    <w:p>
      <w:pPr>
        <w:pStyle w:val="Style28"/>
        <w:keepNext w:val="0"/>
        <w:keepLines w:val="0"/>
        <w:framePr w:w="569" w:h="247" w:hSpace="27" w:wrap="notBeside" w:vAnchor="text" w:hAnchor="text" w:x="4293" w:y="7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4.8ka</w:t>
      </w:r>
    </w:p>
    <w:p>
      <w:pPr>
        <w:widowControl w:val="0"/>
        <w:spacing w:line="1" w:lineRule="exact"/>
      </w:pP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6"/>
          <w:szCs w:val="36"/>
          <w:lang w:val="en-US" w:eastAsia="en-US" w:bidi="en-US"/>
        </w:rPr>
        <w:t>Aduntech</w:t>
      </w:r>
      <w:r>
        <w:rPr>
          <w:rFonts w:ascii="SimSun" w:eastAsia="SimSun" w:hAnsi="SimSun" w:cs="SimSun"/>
          <w:smallCaps w:val="0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 </w:t>
      </w:r>
      <w:r>
        <w:rPr>
          <w:rFonts w:ascii="SimSun" w:eastAsia="SimSun" w:hAnsi="SimSun" w:cs="SimSun"/>
          <w:smallCaps w:val="0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嵌入式工控机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6840" w:h="23800"/>
          <w:pgMar w:top="2169" w:right="1287" w:bottom="544" w:left="1242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17" behindDoc="0" locked="0" layoutInCell="1" allowOverlap="1">
                <wp:simplePos x="0" y="0"/>
                <wp:positionH relativeFrom="page">
                  <wp:posOffset>8722360</wp:posOffset>
                </wp:positionH>
                <wp:positionV relativeFrom="paragraph">
                  <wp:posOffset>12700</wp:posOffset>
                </wp:positionV>
                <wp:extent cx="1175385" cy="173990"/>
                <wp:wrapSquare wrapText="bothSides"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7538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更新时间: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2014.2.28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686.80000000000007pt;margin-top:1.pt;width:92.549999999999997pt;height:13.700000000000001pt;z-index:-12582933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更新时间: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en-US" w:eastAsia="en-US" w:bidi="en-US"/>
                        </w:rPr>
                        <w:t>2014.2.28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所有产品规格如有变更，均不另行通知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20279" w:h="27927"/>
          <w:pgMar w:top="3365" w:right="1291" w:bottom="463" w:left="1302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/>
        <w:keepLines/>
        <w:framePr w:w="1059" w:h="508" w:wrap="none" w:vAnchor="text" w:hAnchor="page" w:x="191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5" w:name="bookmark15"/>
      <w:bookmarkStart w:id="16" w:name="bookmark16"/>
      <w:bookmarkStart w:id="17" w:name="bookmark17"/>
      <w:r>
        <w:rPr>
          <w:spacing w:val="0"/>
          <w:w w:val="100"/>
          <w:position w:val="0"/>
        </w:rPr>
        <w:t>尺寸</w:t>
      </w:r>
      <w:bookmarkEnd w:id="15"/>
      <w:bookmarkEnd w:id="16"/>
      <w:bookmarkEnd w:id="17"/>
    </w:p>
    <w:p>
      <w:pPr>
        <w:pStyle w:val="Style40"/>
        <w:keepNext w:val="0"/>
        <w:keepLines w:val="0"/>
        <w:framePr w:w="423" w:h="263" w:wrap="none" w:vAnchor="text" w:hAnchor="page" w:x="9384" w:y="4957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250</w:t>
      </w:r>
    </w:p>
    <w:p>
      <w:pPr>
        <w:pStyle w:val="Style42"/>
        <w:keepNext/>
        <w:keepLines/>
        <w:framePr w:w="1245" w:h="364" w:wrap="none" w:vAnchor="text" w:hAnchor="page" w:x="17575" w:y="145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</w:pPr>
      <w:bookmarkStart w:id="18" w:name="bookmark18"/>
      <w:bookmarkStart w:id="19" w:name="bookmark19"/>
      <w:bookmarkStart w:id="20" w:name="bookmark20"/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单位: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mm</w:t>
      </w:r>
      <w:bookmarkEnd w:id="18"/>
      <w:bookmarkEnd w:id="19"/>
      <w:bookmarkEnd w:id="20"/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2961640</wp:posOffset>
            </wp:positionH>
            <wp:positionV relativeFrom="paragraph">
              <wp:posOffset>328295</wp:posOffset>
            </wp:positionV>
            <wp:extent cx="981710" cy="2072640"/>
            <wp:wrapNone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981710" cy="2072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376555" distL="0" distR="0" simplePos="0" relativeHeight="62914693" behindDoc="1" locked="0" layoutInCell="1" allowOverlap="1">
            <wp:simplePos x="0" y="0"/>
            <wp:positionH relativeFrom="page">
              <wp:posOffset>4543425</wp:posOffset>
            </wp:positionH>
            <wp:positionV relativeFrom="paragraph">
              <wp:posOffset>75565</wp:posOffset>
            </wp:positionV>
            <wp:extent cx="3310255" cy="2858770"/>
            <wp:wrapNone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3310255" cy="28587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8545195</wp:posOffset>
            </wp:positionH>
            <wp:positionV relativeFrom="paragraph">
              <wp:posOffset>349885</wp:posOffset>
            </wp:positionV>
            <wp:extent cx="1329055" cy="2048510"/>
            <wp:wrapNone/>
            <wp:docPr id="50" name="Shap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329055" cy="20485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0279" w:h="27927"/>
          <w:pgMar w:top="3365" w:right="1291" w:bottom="463" w:left="1302" w:header="0" w:footer="35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0279" w:h="27927"/>
          <w:pgMar w:top="4544" w:right="0" w:bottom="46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 * 16 6MBe^Je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872" w:val="left"/>
          <w:tab w:pos="2507" w:val="left"/>
        </w:tabs>
        <w:bidi w:val="0"/>
        <w:spacing w:before="0" w:after="0" w:line="18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J</w:t>
        <w:tab/>
        <w:t>J. BUM MM</w:t>
        <w:tab/>
        <w:t>fiMM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40" w:line="180" w:lineRule="auto"/>
        <w:ind w:left="0" w:right="0" w:firstLine="5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aw* «M MM «0X MM</w:t>
      </w:r>
    </w:p>
    <w:p>
      <w:pPr>
        <w:pStyle w:val="Style4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0"/>
          <w:szCs w:val="30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20279" w:h="27927"/>
          <w:pgMar w:top="4544" w:right="7016" w:bottom="463" w:left="8137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19" behindDoc="0" locked="0" layoutInCell="1" allowOverlap="1">
                <wp:simplePos x="0" y="0"/>
                <wp:positionH relativeFrom="page">
                  <wp:posOffset>971550</wp:posOffset>
                </wp:positionH>
                <wp:positionV relativeFrom="paragraph">
                  <wp:posOffset>0</wp:posOffset>
                </wp:positionV>
                <wp:extent cx="1538605" cy="247650"/>
                <wp:wrapSquare wrapText="bothSides"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8605" cy="247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前面板外置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1/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视图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76.5pt;margin-top:0;width:121.15000000000001pt;height:19.5pt;z-index:-12582933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前面板外置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1/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视图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1" w:name="bookmark21"/>
      <w:bookmarkStart w:id="22" w:name="bookmark22"/>
      <w:bookmarkStart w:id="23" w:name="bookmark23"/>
      <w:r>
        <w:rPr>
          <w:rFonts w:ascii="SimSun" w:eastAsia="SimSun" w:hAnsi="SimSun" w:cs="SimSun"/>
          <w:color w:val="034881"/>
          <w:spacing w:val="0"/>
          <w:w w:val="100"/>
          <w:position w:val="0"/>
          <w:sz w:val="30"/>
          <w:szCs w:val="30"/>
          <w:lang w:val="zh-TW" w:eastAsia="zh-TW" w:bidi="zh-TW"/>
        </w:rPr>
        <w:t>后面板外置</w:t>
      </w:r>
      <w:r>
        <w:rPr>
          <w:rFonts w:ascii="Times New Roman" w:eastAsia="Times New Roman" w:hAnsi="Times New Roman" w:cs="Times New Roman"/>
          <w:color w:val="034881"/>
          <w:spacing w:val="0"/>
          <w:w w:val="100"/>
          <w:position w:val="0"/>
          <w:sz w:val="32"/>
          <w:szCs w:val="32"/>
          <w:lang w:val="en-US" w:eastAsia="en-US" w:bidi="en-US"/>
        </w:rPr>
        <w:t>I/O</w:t>
      </w:r>
      <w:r>
        <w:rPr>
          <w:rFonts w:ascii="SimSun" w:eastAsia="SimSun" w:hAnsi="SimSun" w:cs="SimSun"/>
          <w:color w:val="034881"/>
          <w:spacing w:val="0"/>
          <w:w w:val="100"/>
          <w:position w:val="0"/>
          <w:sz w:val="30"/>
          <w:szCs w:val="30"/>
          <w:lang w:val="zh-TW" w:eastAsia="zh-TW" w:bidi="zh-TW"/>
        </w:rPr>
        <w:t>视图</w:t>
      </w:r>
      <w:bookmarkEnd w:id="21"/>
      <w:bookmarkEnd w:id="22"/>
      <w:bookmarkEnd w:id="23"/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0279" w:h="27927"/>
          <w:pgMar w:top="3365" w:right="0" w:bottom="46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2541" w:h="864" w:wrap="none" w:vAnchor="text" w:hAnchor="page" w:x="3319" w:y="424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LINE OUT USB5 C0M1</w:t>
      </w:r>
    </w:p>
    <w:p>
      <w:pPr>
        <w:pStyle w:val="Style9"/>
        <w:keepNext w:val="0"/>
        <w:keepLines w:val="0"/>
        <w:framePr w:w="2541" w:h="864" w:wrap="none" w:vAnchor="text" w:hAnchor="page" w:x="3319" w:y="4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CFast</w:t>
      </w:r>
    </w:p>
    <w:p>
      <w:pPr>
        <w:pStyle w:val="Style9"/>
        <w:keepNext w:val="0"/>
        <w:keepLines w:val="0"/>
        <w:framePr w:w="2541" w:h="864" w:wrap="none" w:vAnchor="text" w:hAnchor="page" w:x="3319" w:y="424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SIM Card</w:t>
      </w:r>
    </w:p>
    <w:p>
      <w:pPr>
        <w:pStyle w:val="Style9"/>
        <w:keepNext w:val="0"/>
        <w:keepLines w:val="0"/>
        <w:framePr w:w="678" w:h="263" w:wrap="none" w:vAnchor="text" w:hAnchor="page" w:x="6690" w:y="4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COM3</w:t>
      </w:r>
    </w:p>
    <w:p>
      <w:pPr>
        <w:pStyle w:val="Style9"/>
        <w:keepNext w:val="0"/>
        <w:keepLines w:val="0"/>
        <w:framePr w:w="449" w:h="237" w:wrap="none" w:vAnchor="text" w:hAnchor="page" w:x="4344" w:y="7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MIC</w:t>
      </w:r>
    </w:p>
    <w:p>
      <w:pPr>
        <w:pStyle w:val="Style9"/>
        <w:keepNext w:val="0"/>
        <w:keepLines w:val="0"/>
        <w:framePr w:w="584" w:h="263" w:wrap="none" w:vAnchor="text" w:hAnchor="page" w:x="4852" w:y="10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USB6</w:t>
      </w:r>
    </w:p>
    <w:p>
      <w:pPr>
        <w:pStyle w:val="Style9"/>
        <w:keepNext w:val="0"/>
        <w:keepLines w:val="0"/>
        <w:framePr w:w="678" w:h="263" w:wrap="none" w:vAnchor="text" w:hAnchor="page" w:x="5987" w:y="10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COM2</w:t>
      </w:r>
    </w:p>
    <w:p>
      <w:pPr>
        <w:pStyle w:val="Style9"/>
        <w:keepNext w:val="0"/>
        <w:keepLines w:val="0"/>
        <w:framePr w:w="356" w:h="263" w:wrap="none" w:vAnchor="text" w:hAnchor="page" w:x="7401" w:y="1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</w:t>
      </w:r>
    </w:p>
    <w:p>
      <w:pPr>
        <w:pStyle w:val="Style9"/>
        <w:keepNext w:val="0"/>
        <w:keepLines w:val="0"/>
        <w:framePr w:w="322" w:h="263" w:wrap="none" w:vAnchor="text" w:hAnchor="page" w:x="7766" w:y="10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M4</w:t>
      </w:r>
    </w:p>
    <w:p>
      <w:pPr>
        <w:pStyle w:val="Style40"/>
        <w:keepNext w:val="0"/>
        <w:keepLines w:val="0"/>
        <w:framePr w:w="568" w:h="432" w:wrap="none" w:vAnchor="text" w:hAnchor="page" w:x="4124" w:y="23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C5643"/>
          <w:spacing w:val="0"/>
          <w:w w:val="100"/>
          <w:position w:val="0"/>
          <w:sz w:val="36"/>
          <w:szCs w:val="36"/>
          <w:lang w:val="en-US" w:eastAsia="en-US" w:bidi="en-US"/>
        </w:rPr>
        <w:t>|®o</w:t>
      </w:r>
    </w:p>
    <w:p>
      <w:pPr>
        <w:pStyle w:val="Style40"/>
        <w:keepNext w:val="0"/>
        <w:keepLines w:val="0"/>
        <w:framePr w:w="1736" w:h="415" w:wrap="none" w:vAnchor="text" w:hAnchor="page" w:x="3997" w:y="2703"/>
        <w:widowControl w:val="0"/>
        <w:shd w:val="clear" w:color="auto" w:fill="auto"/>
        <w:bidi w:val="0"/>
        <w:spacing w:before="0" w:after="40" w:line="240" w:lineRule="auto"/>
        <w:ind w:left="1140" w:right="0" w:firstLine="0"/>
        <w:jc w:val="left"/>
        <w:rPr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1"/>
          <w:szCs w:val="11"/>
          <w:lang w:val="en-US" w:eastAsia="en-US" w:bidi="en-US"/>
        </w:rPr>
        <w:t>@«««</w:t>
      </w:r>
    </w:p>
    <w:p>
      <w:pPr>
        <w:pStyle w:val="Style40"/>
        <w:keepNext w:val="0"/>
        <w:keepLines w:val="0"/>
        <w:framePr w:w="1736" w:h="415" w:wrap="none" w:vAnchor="text" w:hAnchor="page" w:x="3997" w:y="2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1"/>
          <w:szCs w:val="11"/>
          <w:lang w:val="en-US" w:eastAsia="en-US" w:bidi="en-US"/>
        </w:rPr>
        <w:t>CM/KMCMD</w:t>
      </w:r>
    </w:p>
    <w:p>
      <w:pPr>
        <w:pStyle w:val="Style40"/>
        <w:keepNext w:val="0"/>
        <w:keepLines w:val="0"/>
        <w:framePr w:w="1067" w:h="144" w:wrap="none" w:vAnchor="text" w:hAnchor="page" w:x="6851" w:y="34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1"/>
          <w:szCs w:val="11"/>
          <w:lang w:val="en-US" w:eastAsia="en-US" w:bidi="en-US"/>
        </w:rPr>
        <w:t>0C R 00 M</w:t>
      </w:r>
    </w:p>
    <w:p>
      <w:pPr>
        <w:pStyle w:val="Style40"/>
        <w:keepNext w:val="0"/>
        <w:keepLines w:val="0"/>
        <w:framePr w:w="983" w:h="263" w:wrap="none" w:vAnchor="text" w:hAnchor="page" w:x="1234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HDD LED</w:t>
      </w:r>
    </w:p>
    <w:p>
      <w:pPr>
        <w:pStyle w:val="Style40"/>
        <w:keepNext w:val="0"/>
        <w:keepLines w:val="0"/>
        <w:framePr w:w="2482" w:h="601" w:wrap="none" w:vAnchor="text" w:hAnchor="page" w:x="11577" w:y="4511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ANTENNA ANTENNA DC IN 9-34V</w:t>
      </w:r>
    </w:p>
    <w:p>
      <w:pPr>
        <w:pStyle w:val="Style9"/>
        <w:keepNext w:val="0"/>
        <w:keepLines w:val="0"/>
        <w:framePr w:w="5430" w:h="279" w:wrap="none" w:vAnchor="text" w:hAnchor="page" w:x="2743" w:y="45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ANTENNA Digital 10 C0M5 C0M6 C0M7 C0M8</w:t>
      </w:r>
    </w:p>
    <w:p>
      <w:pPr>
        <w:widowControl w:val="0"/>
        <w:spacing w:line="360" w:lineRule="exact"/>
      </w:pPr>
      <w:r>
        <w:drawing>
          <wp:anchor distT="0" distB="0" distL="0" distR="925195" simplePos="0" relativeHeight="62914695" behindDoc="1" locked="0" layoutInCell="1" allowOverlap="1">
            <wp:simplePos x="0" y="0"/>
            <wp:positionH relativeFrom="page">
              <wp:posOffset>1843405</wp:posOffset>
            </wp:positionH>
            <wp:positionV relativeFrom="paragraph">
              <wp:posOffset>1059815</wp:posOffset>
            </wp:positionV>
            <wp:extent cx="871855" cy="1469390"/>
            <wp:wrapNone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871855" cy="1469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2994025</wp:posOffset>
            </wp:positionH>
            <wp:positionV relativeFrom="paragraph">
              <wp:posOffset>1414780</wp:posOffset>
            </wp:positionV>
            <wp:extent cx="274320" cy="450850"/>
            <wp:wrapNone/>
            <wp:docPr id="56" name="Shap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274320" cy="4508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596900" distR="0" simplePos="0" relativeHeight="62914697" behindDoc="1" locked="0" layoutInCell="1" allowOverlap="1">
            <wp:simplePos x="0" y="0"/>
            <wp:positionH relativeFrom="page">
              <wp:posOffset>4946650</wp:posOffset>
            </wp:positionH>
            <wp:positionV relativeFrom="paragraph">
              <wp:posOffset>1204595</wp:posOffset>
            </wp:positionV>
            <wp:extent cx="328930" cy="1310640"/>
            <wp:wrapNone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328930" cy="1310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93675" distB="387350" distL="0" distR="0" simplePos="0" relativeHeight="62914698" behindDoc="1" locked="0" layoutInCell="1" allowOverlap="1">
            <wp:simplePos x="0" y="0"/>
            <wp:positionH relativeFrom="page">
              <wp:posOffset>7345680</wp:posOffset>
            </wp:positionH>
            <wp:positionV relativeFrom="paragraph">
              <wp:posOffset>206375</wp:posOffset>
            </wp:positionV>
            <wp:extent cx="3943985" cy="2651760"/>
            <wp:wrapNone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3943985" cy="26517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0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0279" w:h="27927"/>
          <w:pgMar w:top="3365" w:right="1291" w:bottom="463" w:left="130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78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0279" w:h="27927"/>
          <w:pgMar w:top="4544" w:right="0" w:bottom="46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24" w:name="bookmark24"/>
      <w:bookmarkStart w:id="25" w:name="bookmark25"/>
      <w:bookmarkStart w:id="26" w:name="bookmark26"/>
      <w:r>
        <w:rPr>
          <w:spacing w:val="0"/>
          <w:w w:val="100"/>
          <w:position w:val="0"/>
        </w:rPr>
        <w:t>订货信息</w:t>
      </w:r>
      <w:bookmarkEnd w:id="24"/>
      <w:bookmarkEnd w:id="25"/>
      <w:bookmarkEnd w:id="26"/>
    </w:p>
    <w:tbl>
      <w:tblPr>
        <w:tblOverlap w:val="never"/>
        <w:jc w:val="center"/>
        <w:tblLayout w:type="fixed"/>
      </w:tblPr>
      <w:tblGrid>
        <w:gridCol w:w="4007"/>
        <w:gridCol w:w="1821"/>
        <w:gridCol w:w="559"/>
        <w:gridCol w:w="889"/>
        <w:gridCol w:w="864"/>
        <w:gridCol w:w="1313"/>
        <w:gridCol w:w="1186"/>
        <w:gridCol w:w="754"/>
        <w:gridCol w:w="847"/>
        <w:gridCol w:w="1398"/>
        <w:gridCol w:w="822"/>
        <w:gridCol w:w="1271"/>
        <w:gridCol w:w="1880"/>
      </w:tblGrid>
      <w:tr>
        <w:trPr>
          <w:trHeight w:val="5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tabs>
                <w:tab w:pos="228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Part No.</w:t>
              <w:tab/>
              <w:t>CPU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DDR3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DP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HDMI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DVI-I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RS-232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TW" w:eastAsia="zh-TW" w:bidi="zh-TW"/>
              </w:rPr>
              <w:t>/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422/485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RS-232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USB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3.0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USB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2.0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MiniPCIe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SIM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DC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输入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扩展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ARK-3500P-00A1E PGA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插针式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最高支持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 GB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9-34V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2xPCI</w:t>
            </w:r>
          </w:p>
        </w:tc>
      </w:tr>
      <w:tr>
        <w:trPr>
          <w:trHeight w:val="61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 xml:space="preserve">ARK-3500F-00A1E PGA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插针式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最高支持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 GB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9-34V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1" w:lineRule="auto"/>
              <w:ind w:left="140" w:right="0" w:firstLine="2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1 x PCIe x 1 1 xPCIex4</w:t>
            </w:r>
          </w:p>
        </w:tc>
      </w:tr>
    </w:tbl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备注：内存、存储和操作系统根据需求进行捆绑</w:t>
      </w:r>
    </w:p>
    <w:p>
      <w:pPr>
        <w:widowControl w:val="0"/>
        <w:spacing w:after="239" w:line="1" w:lineRule="exact"/>
      </w:pP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0" w:line="240" w:lineRule="auto"/>
        <w:ind w:left="686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20279" w:h="27927"/>
          <w:pgMar w:top="4544" w:right="1333" w:bottom="463" w:left="1302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421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12700</wp:posOffset>
                </wp:positionV>
                <wp:extent cx="1269365" cy="360680"/>
                <wp:wrapSquare wrapText="right"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9365" cy="360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包装清单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65.5pt;margin-top:1.pt;width:99.950000000000003pt;height:28.400000000000002pt;z-index:-12582933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包装清单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7" w:name="bookmark27"/>
      <w:bookmarkStart w:id="28" w:name="bookmark28"/>
      <w:bookmarkStart w:id="29" w:name="bookmark29"/>
      <w:r>
        <w:rPr>
          <w:spacing w:val="0"/>
          <w:w w:val="100"/>
          <w:position w:val="0"/>
        </w:rPr>
        <w:t>可选配件</w:t>
      </w:r>
      <w:bookmarkEnd w:id="27"/>
      <w:bookmarkEnd w:id="28"/>
      <w:bookmarkEnd w:id="29"/>
    </w:p>
    <w:tbl>
      <w:tblPr>
        <w:tblOverlap w:val="never"/>
        <w:jc w:val="center"/>
        <w:tblLayout w:type="fixed"/>
      </w:tblPr>
      <w:tblGrid>
        <w:gridCol w:w="2312"/>
        <w:gridCol w:w="6243"/>
      </w:tblGrid>
      <w:tr>
        <w:trPr>
          <w:trHeight w:val="60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产品料号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1654009744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描述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DVI-I to 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转换器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968EMLSAP2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SUSI CD</w:t>
            </w:r>
          </w:p>
        </w:tc>
      </w:tr>
      <w:tr>
        <w:trPr>
          <w:trHeight w:val="2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TW" w:eastAsia="zh-TW" w:bidi="zh-TW"/>
              </w:rPr>
              <w:t>—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用户手册（简体中文）</w:t>
            </w:r>
          </w:p>
        </w:tc>
      </w:tr>
      <w:tr>
        <w:trPr>
          <w:trHeight w:val="33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TW" w:eastAsia="zh-TW" w:bidi="zh-TW"/>
              </w:rPr>
              <w:t>—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China RoHS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有害有毒物质清单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TW" w:eastAsia="zh-TW" w:bidi="zh-TW"/>
              </w:rPr>
              <w:t>1652003234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芯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DC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凤凰端子</w:t>
            </w:r>
          </w:p>
        </w:tc>
      </w:tr>
      <w:tr>
        <w:trPr>
          <w:trHeight w:val="34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TW" w:eastAsia="zh-TW" w:bidi="zh-TW"/>
              </w:rPr>
              <w:t>1930001241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HDD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散热蛰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TW" w:eastAsia="zh-TW" w:bidi="zh-TW"/>
              </w:rPr>
              <w:t>2190000902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 xml:space="preserve">CARDBOARD-WARRANTY REV.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A2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38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30" w:name="bookmark30"/>
      <w:bookmarkStart w:id="31" w:name="bookmark31"/>
      <w:bookmarkStart w:id="32" w:name="bookmark32"/>
      <w:r>
        <w:rPr>
          <w:spacing w:val="0"/>
          <w:w w:val="100"/>
          <w:position w:val="0"/>
        </w:rPr>
        <w:t>操作系统</w:t>
      </w:r>
      <w:bookmarkEnd w:id="30"/>
      <w:bookmarkEnd w:id="31"/>
      <w:bookmarkEnd w:id="32"/>
    </w:p>
    <w:tbl>
      <w:tblPr>
        <w:tblOverlap w:val="never"/>
        <w:jc w:val="center"/>
        <w:tblLayout w:type="fixed"/>
      </w:tblPr>
      <w:tblGrid>
        <w:gridCol w:w="2516"/>
        <w:gridCol w:w="6040"/>
      </w:tblGrid>
      <w:tr>
        <w:trPr>
          <w:trHeight w:val="3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产品料号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描述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TBD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WES2009 32bit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英语應中/简中/日语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TBD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WES7E 64bit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英语儀中/简中/日语</w:t>
            </w:r>
          </w:p>
        </w:tc>
      </w:tr>
      <w:tr>
        <w:trPr>
          <w:trHeight w:val="3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TBD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WES7E 32bit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英语儻中/简中/日语</w:t>
            </w:r>
          </w:p>
        </w:tc>
      </w:tr>
    </w:tbl>
    <w:tbl>
      <w:tblPr>
        <w:tblOverlap w:val="never"/>
        <w:jc w:val="center"/>
        <w:tblLayout w:type="fixed"/>
      </w:tblPr>
      <w:tblGrid>
        <w:gridCol w:w="2228"/>
        <w:gridCol w:w="6319"/>
      </w:tblGrid>
      <w:tr>
        <w:trPr>
          <w:trHeight w:val="3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产品料号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描述</w:t>
            </w:r>
          </w:p>
        </w:tc>
      </w:tr>
      <w:tr>
        <w:trPr>
          <w:trHeight w:val="54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1757004523-01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AC-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-DC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适配器,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DC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9V/6.32A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20W, 0-40° 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适用于家庭或办公室使用</w:t>
            </w:r>
          </w:p>
        </w:tc>
      </w:tr>
      <w:tr>
        <w:trPr>
          <w:trHeight w:val="33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1757004529-01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-转-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适配器,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DC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9V/6.84A,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30W, -20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~ 70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</w:p>
        </w:tc>
      </w:tr>
      <w:tr>
        <w:trPr>
          <w:trHeight w:val="55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1702002600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针电源线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180cm,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美国标准,适用于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1757004523-01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1757004529-01</w:t>
            </w:r>
          </w:p>
        </w:tc>
      </w:tr>
      <w:tr>
        <w:trPr>
          <w:trHeight w:val="56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1702031801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针电源线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180cm,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英国标准,适用于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1757004523-01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1757004529-01</w:t>
            </w:r>
          </w:p>
        </w:tc>
      </w:tr>
      <w:tr>
        <w:trPr>
          <w:trHeight w:val="55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1702002605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exact"/>
              <w:ind w:left="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针电源线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180cm,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欧洲标准,适用于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1757004523-01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和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1757004529-01</w:t>
            </w:r>
          </w:p>
        </w:tc>
      </w:tr>
      <w:tr>
        <w:trPr>
          <w:trHeight w:val="29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1700000237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针电源线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180cm, PSE,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适用于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1757004523-Q1</w:t>
            </w:r>
          </w:p>
        </w:tc>
      </w:tr>
      <w:tr>
        <w:trPr>
          <w:trHeight w:val="35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96MPI7M-2.3-6M9T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CORE 2.3G 6M 988P 4CORE 17-3610QE(G)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96MPI5-2.7-3M9T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CORE 2.7G 3M 988P 2CORE 15-3610ME(G)</w:t>
            </w:r>
          </w:p>
        </w:tc>
      </w:tr>
      <w:tr>
        <w:trPr>
          <w:trHeight w:val="33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96MPI3M-2.4-3M9T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CORE 2.4G 3M 988P 2CORE 13-3120ME(G)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96MPCM-2.2-2M9T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CELERON M 2.2G 2M 988P 2CORE 1020E(G)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20279" w:h="27927"/>
          <w:pgMar w:top="4544" w:right="1342" w:bottom="463" w:left="1302" w:header="0" w:footer="3" w:gutter="0"/>
          <w:cols w:num="2" w:space="499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0279" w:h="27927"/>
          <w:pgMar w:top="3365" w:right="0" w:bottom="46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5"/>
        <w:keepNext w:val="0"/>
        <w:keepLines w:val="0"/>
        <w:framePr w:w="1262" w:h="373" w:wrap="none" w:vAnchor="text" w:hAnchor="page" w:x="9621" w:y="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FFFFFF"/>
        </w:rPr>
        <w:t>在线下裁</w:t>
      </w:r>
    </w:p>
    <w:p>
      <w:pPr>
        <w:pStyle w:val="Style42"/>
        <w:keepNext/>
        <w:keepLines/>
        <w:framePr w:w="4049" w:h="381" w:wrap="none" w:vAnchor="text" w:hAnchor="page" w:x="11493" w:y="26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"http://www.advantech.com/products" </w:instrText>
      </w:r>
      <w:r>
        <w:fldChar w:fldCharType="separate"/>
      </w:r>
      <w:bookmarkStart w:id="33" w:name="bookmark33"/>
      <w:bookmarkStart w:id="34" w:name="bookmark34"/>
      <w:bookmarkStart w:id="35" w:name="bookmark3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www.advantech.com/products</w:t>
      </w:r>
      <w:bookmarkEnd w:id="33"/>
      <w:bookmarkEnd w:id="34"/>
      <w:bookmarkEnd w:id="35"/>
      <w:r>
        <w:fldChar w:fldCharType="end"/>
      </w:r>
    </w:p>
    <w:p>
      <w:pPr>
        <w:pStyle w:val="Style31"/>
        <w:keepNext w:val="0"/>
        <w:keepLines w:val="0"/>
        <w:framePr w:w="1897" w:h="457" w:wrap="none" w:vAnchor="text" w:hAnchor="page" w:x="1688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Aduntech</w:t>
      </w:r>
    </w:p>
    <w:p>
      <w:pPr>
        <w:widowControl w:val="0"/>
        <w:spacing w:after="45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20279" w:h="27927"/>
      <w:pgMar w:top="3365" w:right="1291" w:bottom="463" w:left="130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10540365</wp:posOffset>
              </wp:positionH>
              <wp:positionV relativeFrom="page">
                <wp:posOffset>1836420</wp:posOffset>
              </wp:positionV>
              <wp:extent cx="1517015" cy="23685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17015" cy="236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46"/>
                              <w:szCs w:val="46"/>
                              <w:lang w:val="en-US" w:eastAsia="en-US" w:bidi="en-US"/>
                            </w:rPr>
                            <w:t>ARK-3500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829.95000000000005pt;margin-top:144.59999999999999pt;width:119.45pt;height:18.65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46"/>
                        <w:szCs w:val="4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46"/>
                        <w:szCs w:val="46"/>
                        <w:lang w:val="en-US" w:eastAsia="en-US" w:bidi="en-US"/>
                      </w:rPr>
                      <w:t>ARK-3500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847725</wp:posOffset>
              </wp:positionH>
              <wp:positionV relativeFrom="page">
                <wp:posOffset>2336800</wp:posOffset>
              </wp:positionV>
              <wp:extent cx="11177270" cy="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11772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75pt;margin-top:184.pt;width:88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smallCaps w:val="0"/>
      <w:strike w:val="0"/>
      <w:color w:val="034881"/>
      <w:sz w:val="112"/>
      <w:szCs w:val="112"/>
      <w:u w:val="none"/>
      <w:shd w:val="clear" w:color="auto" w:fill="auto"/>
    </w:rPr>
  </w:style>
  <w:style w:type="character" w:customStyle="1" w:styleId="CharStyle5">
    <w:name w:val="Heading #3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8">
    <w:name w:val="Body text|2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1_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6">
    <w:name w:val="Other|1_"/>
    <w:basedOn w:val="DefaultParagraphFont"/>
    <w:link w:val="Style2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9">
    <w:name w:val="Table caption|1_"/>
    <w:basedOn w:val="DefaultParagraphFont"/>
    <w:link w:val="Style28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2">
    <w:name w:val="Body text|3_"/>
    <w:basedOn w:val="DefaultParagraphFont"/>
    <w:link w:val="Style31"/>
    <w:rPr>
      <w:b w:val="0"/>
      <w:bCs w:val="0"/>
      <w:i w:val="0"/>
      <w:iCs w:val="0"/>
      <w:smallCaps/>
      <w:strike w:val="0"/>
      <w:sz w:val="38"/>
      <w:szCs w:val="38"/>
      <w:u w:val="none"/>
      <w:shd w:val="clear" w:color="auto" w:fill="FFFFFF"/>
    </w:rPr>
  </w:style>
  <w:style w:type="character" w:customStyle="1" w:styleId="CharStyle36">
    <w:name w:val="Header or footer|2_"/>
    <w:basedOn w:val="DefaultParagraphFont"/>
    <w:link w:val="Style3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9">
    <w:name w:val="Heading #2|1_"/>
    <w:basedOn w:val="DefaultParagraphFont"/>
    <w:link w:val="Style3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34881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CharStyle41">
    <w:name w:val="Picture caption|1_"/>
    <w:basedOn w:val="DefaultParagraphFont"/>
    <w:link w:val="Style4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43">
    <w:name w:val="Heading #4|1_"/>
    <w:basedOn w:val="DefaultParagraphFont"/>
    <w:link w:val="Style42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46">
    <w:name w:val="Body text|4_"/>
    <w:basedOn w:val="DefaultParagraphFont"/>
    <w:link w:val="Style4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34881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53">
    <w:name w:val="Body text|5_"/>
    <w:basedOn w:val="DefaultParagraphFont"/>
    <w:link w:val="Style5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34881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outlineLvl w:val="0"/>
    </w:pPr>
    <w:rPr>
      <w:b/>
      <w:bCs/>
      <w:i w:val="0"/>
      <w:iCs w:val="0"/>
      <w:smallCaps w:val="0"/>
      <w:strike w:val="0"/>
      <w:color w:val="034881"/>
      <w:sz w:val="112"/>
      <w:szCs w:val="112"/>
      <w:u w:val="none"/>
      <w:shd w:val="clear" w:color="auto" w:fill="auto"/>
    </w:rPr>
  </w:style>
  <w:style w:type="paragraph" w:customStyle="1" w:styleId="Style4">
    <w:name w:val="Heading #3|1"/>
    <w:basedOn w:val="Normal"/>
    <w:link w:val="CharStyle5"/>
    <w:pPr>
      <w:widowControl w:val="0"/>
      <w:shd w:val="clear" w:color="auto" w:fill="auto"/>
      <w:spacing w:after="160" w:line="566" w:lineRule="exact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7">
    <w:name w:val="Body text|2"/>
    <w:basedOn w:val="Normal"/>
    <w:link w:val="CharStyle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9">
    <w:name w:val="Body text|1"/>
    <w:basedOn w:val="Normal"/>
    <w:link w:val="CharStyle1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5">
    <w:name w:val="Other|1"/>
    <w:basedOn w:val="Normal"/>
    <w:link w:val="CharStyle2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8">
    <w:name w:val="Table caption|1"/>
    <w:basedOn w:val="Normal"/>
    <w:link w:val="CharStyle2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31">
    <w:name w:val="Body text|3"/>
    <w:basedOn w:val="Normal"/>
    <w:link w:val="CharStyle32"/>
    <w:pPr>
      <w:widowControl w:val="0"/>
      <w:shd w:val="clear" w:color="auto" w:fill="auto"/>
      <w:ind w:firstLine="100"/>
    </w:pPr>
    <w:rPr>
      <w:b w:val="0"/>
      <w:bCs w:val="0"/>
      <w:i w:val="0"/>
      <w:iCs w:val="0"/>
      <w:smallCaps/>
      <w:strike w:val="0"/>
      <w:sz w:val="38"/>
      <w:szCs w:val="38"/>
      <w:u w:val="none"/>
      <w:shd w:val="clear" w:color="auto" w:fill="FFFFFF"/>
    </w:rPr>
  </w:style>
  <w:style w:type="paragraph" w:customStyle="1" w:styleId="Style35">
    <w:name w:val="Header or footer|2"/>
    <w:basedOn w:val="Normal"/>
    <w:link w:val="CharStyle3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38">
    <w:name w:val="Heading #2|1"/>
    <w:basedOn w:val="Normal"/>
    <w:link w:val="CharStyle39"/>
    <w:pPr>
      <w:widowControl w:val="0"/>
      <w:shd w:val="clear" w:color="auto" w:fill="auto"/>
      <w:spacing w:after="20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34881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Style40">
    <w:name w:val="Picture caption|1"/>
    <w:basedOn w:val="Normal"/>
    <w:link w:val="CharStyle41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42">
    <w:name w:val="Heading #4|1"/>
    <w:basedOn w:val="Normal"/>
    <w:link w:val="CharStyle43"/>
    <w:pPr>
      <w:widowControl w:val="0"/>
      <w:shd w:val="clear" w:color="auto" w:fill="auto"/>
      <w:outlineLvl w:val="3"/>
    </w:pPr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45">
    <w:name w:val="Body text|4"/>
    <w:basedOn w:val="Normal"/>
    <w:link w:val="CharStyle46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34881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52">
    <w:name w:val="Body text|5"/>
    <w:basedOn w:val="Normal"/>
    <w:link w:val="CharStyle5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34881"/>
      <w:sz w:val="48"/>
      <w:szCs w:val="4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ARK-3500_CH（20140228）-P1</dc:title>
  <dc:subject/>
  <dc:creator/>
  <cp:keywords/>
</cp:coreProperties>
</file>