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/>
        <w:keepLines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bookmarkStart w:id="0" w:name="bookmark0"/>
      <w:bookmarkStart w:id="1" w:name="bookmark1"/>
      <w:bookmarkStart w:id="2" w:name="bookmark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PCI-1711 PCI-1711L</w:t>
      </w:r>
      <w:bookmarkEnd w:id="0"/>
      <w:bookmarkEnd w:id="1"/>
      <w:bookmarkEnd w:id="2"/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240" w:line="418" w:lineRule="exact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>100 KS/s, 12</w:t>
      </w:r>
      <w:r>
        <w:rPr>
          <w:spacing w:val="0"/>
          <w:w w:val="100"/>
          <w:position w:val="0"/>
        </w:rPr>
        <w:t>位，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>16</w:t>
      </w:r>
      <w:r>
        <w:rPr>
          <w:spacing w:val="0"/>
          <w:w w:val="100"/>
          <w:position w:val="0"/>
        </w:rPr>
        <w:t>路单端输 入低成本多功能卡</w:t>
      </w:r>
      <w:bookmarkEnd w:id="3"/>
      <w:bookmarkEnd w:id="4"/>
      <w:bookmarkEnd w:id="5"/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0" w:line="418" w:lineRule="exact"/>
        <w:ind w:left="0" w:right="0" w:firstLine="0"/>
        <w:jc w:val="left"/>
        <w:sectPr>
          <w:footerReference w:type="default" r:id="rId5"/>
          <w:footnotePr>
            <w:pos w:val="pageBottom"/>
            <w:numFmt w:val="decimal"/>
            <w:numRestart w:val="continuous"/>
          </w:footnotePr>
          <w:pgSz w:w="17403" w:h="22683"/>
          <w:pgMar w:top="871" w:right="1577" w:bottom="1178" w:left="1529" w:header="443" w:footer="3" w:gutter="0"/>
          <w:pgNumType w:start="1"/>
          <w:cols w:num="2" w:space="2571"/>
          <w:noEndnote/>
          <w:rtlGutter w:val="0"/>
          <w:docGrid w:linePitch="360"/>
        </w:sectPr>
      </w:pPr>
      <w:bookmarkStart w:id="6" w:name="bookmark6"/>
      <w:bookmarkStart w:id="7" w:name="bookmark7"/>
      <w:bookmarkStart w:id="8" w:name="bookmark8"/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 xml:space="preserve">100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  <w:lang w:val="en-US" w:eastAsia="en-US" w:bidi="en-US"/>
        </w:rPr>
        <w:t xml:space="preserve">KS/s,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>12</w:t>
      </w:r>
      <w:r>
        <w:rPr>
          <w:spacing w:val="0"/>
          <w:w w:val="100"/>
          <w:position w:val="0"/>
        </w:rPr>
        <w:t>位，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8"/>
          <w:szCs w:val="38"/>
        </w:rPr>
        <w:t>16</w:t>
      </w:r>
      <w:r>
        <w:rPr>
          <w:spacing w:val="0"/>
          <w:w w:val="100"/>
          <w:position w:val="0"/>
        </w:rPr>
        <w:t>路单端输 入低成本多功能卡，不带模拟量输出</w:t>
      </w:r>
      <w:bookmarkEnd w:id="6"/>
      <w:bookmarkEnd w:id="7"/>
      <w:bookmarkEnd w:id="8"/>
    </w:p>
    <w:p>
      <w:pPr>
        <w:widowControl w:val="0"/>
        <w:spacing w:before="5" w:after="5" w:line="240" w:lineRule="exact"/>
        <w:rPr>
          <w:sz w:val="19"/>
          <w:szCs w:val="19"/>
        </w:rPr>
      </w:pPr>
    </w:p>
    <w:p>
      <w:pPr>
        <w:widowControl w:val="0"/>
        <w:spacing w:line="1" w:lineRule="exact"/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71" w:right="0" w:bottom="1178" w:left="0" w:header="0" w:footer="3" w:gutter="0"/>
          <w:cols w:space="720"/>
          <w:noEndnote/>
          <w:rtlGutter w:val="0"/>
          <w:docGrid w:linePitch="360"/>
        </w:sectPr>
      </w:pPr>
    </w:p>
    <w:p>
      <w:pPr>
        <w:widowControl w:val="0"/>
        <w:spacing w:line="1" w:lineRule="exact"/>
      </w:pPr>
      <w:r>
        <w:drawing>
          <wp:anchor distT="0" distB="0" distL="0" distR="0" simplePos="0" relativeHeight="125829378" behindDoc="0" locked="0" layoutInCell="1" allowOverlap="1">
            <wp:simplePos x="0" y="0"/>
            <wp:positionH relativeFrom="page">
              <wp:posOffset>975360</wp:posOffset>
            </wp:positionH>
            <wp:positionV relativeFrom="paragraph">
              <wp:posOffset>12700</wp:posOffset>
            </wp:positionV>
            <wp:extent cx="4382770" cy="3590290"/>
            <wp:wrapSquare wrapText="bothSides"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ext cx="4382770" cy="3590290"/>
                    </a:xfrm>
                    <a:prstGeom prst="rect"/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125829379" behindDoc="0" locked="0" layoutInCell="1" allowOverlap="1">
                <wp:simplePos x="0" y="0"/>
                <wp:positionH relativeFrom="page">
                  <wp:posOffset>966470</wp:posOffset>
                </wp:positionH>
                <wp:positionV relativeFrom="paragraph">
                  <wp:posOffset>4558665</wp:posOffset>
                </wp:positionV>
                <wp:extent cx="496570" cy="274320"/>
                <wp:wrapSquare wrapText="bothSides"/>
                <wp:docPr id="5" name="Shape 5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96570" cy="27432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2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spacing w:val="0"/>
                                <w:w w:val="100"/>
                                <w:position w:val="0"/>
                              </w:rPr>
                              <w:t>规格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1" type="#_x0000_t202" style="position:absolute;margin-left:76.100000000000009pt;margin-top:358.94999999999999pt;width:39.100000000000001pt;height:21.600000000000001pt;z-index:-125829374;mso-wrap-distance-left:9.pt;mso-wrap-distance-right:9.pt;mso-position-horizontal-relative:page" filled="f" stroked="f">
                <v:textbox inset="0,0,0,0">
                  <w:txbxContent>
                    <w:p>
                      <w:pPr>
                        <w:pStyle w:val="Style12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both"/>
                      </w:pPr>
                      <w:r>
                        <w:rPr>
                          <w:spacing w:val="0"/>
                          <w:w w:val="100"/>
                          <w:position w:val="0"/>
                        </w:rPr>
                        <w:t>规格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120" w:line="240" w:lineRule="auto"/>
        <w:ind w:left="0" w:right="0" w:firstLine="680"/>
        <w:jc w:val="left"/>
      </w:pPr>
      <w:bookmarkStart w:id="10" w:name="bookmark10"/>
      <w:bookmarkStart w:id="11" w:name="bookmark11"/>
      <w:bookmarkStart w:id="9" w:name="bookmark9"/>
      <w:r>
        <w:rPr>
          <w:color w:val="082E67"/>
          <w:spacing w:val="0"/>
          <w:w w:val="100"/>
          <w:position w:val="0"/>
        </w:rPr>
        <w:t>特点</w:t>
      </w:r>
      <w:bookmarkEnd w:id="10"/>
      <w:bookmarkEnd w:id="11"/>
      <w:bookmarkEnd w:id="9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-16</w:t>
      </w:r>
      <w:r>
        <w:rPr>
          <w:color w:val="000000"/>
          <w:spacing w:val="0"/>
          <w:w w:val="100"/>
          <w:position w:val="0"/>
        </w:rPr>
        <w:t>路单端模拟量输入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-12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A/D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转换器，采样速率可达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KHz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-每个输入通道的增益可编程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-自动通道/增益扫描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-卡上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K</w:t>
      </w:r>
      <w:r>
        <w:rPr>
          <w:color w:val="000000"/>
          <w:spacing w:val="0"/>
          <w:w w:val="100"/>
          <w:position w:val="0"/>
        </w:rPr>
        <w:t>采样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FIFO</w:t>
      </w:r>
      <w:r>
        <w:rPr>
          <w:color w:val="000000"/>
          <w:spacing w:val="0"/>
          <w:w w:val="100"/>
          <w:position w:val="0"/>
        </w:rPr>
        <w:t>缓冲区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・2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路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12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位模拟量输出（仅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PCI-1711）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40" w:lineRule="auto"/>
        <w:ind w:left="0" w:right="0" w:firstLine="68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-16</w:t>
      </w:r>
      <w:r>
        <w:rPr>
          <w:color w:val="000000"/>
          <w:spacing w:val="0"/>
          <w:w w:val="100"/>
          <w:position w:val="0"/>
        </w:rPr>
        <w:t>路数字量输入及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路数字量输出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2400" w:line="240" w:lineRule="auto"/>
        <w:ind w:left="0" w:right="0" w:firstLine="680"/>
        <w:jc w:val="left"/>
      </w:pPr>
      <w:r>
        <w:rPr>
          <w:color w:val="000000"/>
          <w:spacing w:val="0"/>
          <w:w w:val="100"/>
          <w:position w:val="0"/>
        </w:rPr>
        <w:t>-可编程触发器/定时器</w:t>
      </w:r>
    </w:p>
    <w:p>
      <w:pPr>
        <w:pStyle w:val="Style9"/>
        <w:keepNext/>
        <w:keepLines/>
        <w:widowControl w:val="0"/>
        <w:shd w:val="clear" w:color="auto" w:fill="auto"/>
        <w:bidi w:val="0"/>
        <w:spacing w:before="0" w:after="80" w:line="240" w:lineRule="auto"/>
        <w:ind w:left="-6940" w:right="0" w:firstLine="20"/>
        <w:jc w:val="left"/>
      </w:pPr>
      <w:bookmarkStart w:id="12" w:name="bookmark12"/>
      <w:bookmarkStart w:id="13" w:name="bookmark13"/>
      <w:bookmarkStart w:id="14" w:name="bookmark14"/>
      <w:r>
        <w:rPr>
          <w:color w:val="082E67"/>
          <w:spacing w:val="0"/>
          <w:w w:val="100"/>
          <w:position w:val="0"/>
        </w:rPr>
        <w:t>概述</w:t>
      </w:r>
      <w:bookmarkEnd w:id="12"/>
      <w:bookmarkEnd w:id="13"/>
      <w:bookmarkEnd w:id="14"/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360" w:line="336" w:lineRule="exact"/>
        <w:ind w:left="-6940" w:right="0" w:firstLine="2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PCI-1711L</w:t>
      </w:r>
      <w:r>
        <w:rPr>
          <w:color w:val="000000"/>
          <w:spacing w:val="0"/>
          <w:w w:val="100"/>
          <w:position w:val="0"/>
        </w:rPr>
        <w:t>属于功能强大的低成本多功能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总线卡。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</w:t>
      </w:r>
      <w:r>
        <w:rPr>
          <w:color w:val="000000"/>
          <w:spacing w:val="0"/>
          <w:w w:val="100"/>
          <w:position w:val="0"/>
        </w:rPr>
        <w:t>带有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个模拟量输出,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PCI-1711L</w:t>
      </w:r>
      <w:r>
        <w:rPr>
          <w:color w:val="000000"/>
          <w:spacing w:val="0"/>
          <w:w w:val="100"/>
          <w:position w:val="0"/>
        </w:rPr>
        <w:t>则不带此输出。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PCI-1711L</w:t>
      </w:r>
      <w:r>
        <w:rPr>
          <w:color w:val="000000"/>
          <w:spacing w:val="0"/>
          <w:w w:val="100"/>
          <w:position w:val="0"/>
        </w:rPr>
        <w:t>能够节省成 本，适合那些不需要模拟量输出的应用。</w:t>
      </w:r>
    </w:p>
    <w:p>
      <w:pPr>
        <w:pStyle w:val="Style21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/>
        <w:jc w:val="left"/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71" w:right="1577" w:bottom="1178" w:left="8441" w:header="0" w:footer="3" w:gutter="0"/>
          <w:cols w:space="720"/>
          <w:noEndnote/>
          <w:rtlGutter w:val="0"/>
          <w:docGrid w:linePitch="360"/>
        </w:sectPr>
      </w:pPr>
      <w:r>
        <w:rPr>
          <w:rFonts w:ascii="SimSun" w:eastAsia="SimSun" w:hAnsi="SimSun" w:cs="SimSun"/>
          <w:b w:val="0"/>
          <w:bCs w:val="0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模拟量输出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PCI-1711）</w:t>
      </w:r>
    </w:p>
    <w:p>
      <w:pPr>
        <w:widowControl w:val="0"/>
        <w:spacing w:line="1" w:lineRule="exact"/>
      </w:pPr>
      <w:r>
        <mc:AlternateContent>
          <mc:Choice Requires="wps">
            <w:drawing>
              <wp:anchor distT="101600" distB="814070" distL="118745" distR="114300" simplePos="0" relativeHeight="125829381" behindDoc="0" locked="0" layoutInCell="1" allowOverlap="1">
                <wp:simplePos x="0" y="0"/>
                <wp:positionH relativeFrom="page">
                  <wp:posOffset>962660</wp:posOffset>
                </wp:positionH>
                <wp:positionV relativeFrom="paragraph">
                  <wp:posOffset>139065</wp:posOffset>
                </wp:positionV>
                <wp:extent cx="801370" cy="182880"/>
                <wp:wrapSquare wrapText="bothSides"/>
                <wp:docPr id="7" name="Shape 7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801370" cy="182880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</w:rPr>
                              <w:t>模拟量输入</w:t>
                            </w:r>
                          </w:p>
                        </w:txbxContent>
                      </wps:txbx>
                      <wps:bodyPr wrap="none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3" type="#_x0000_t202" style="position:absolute;margin-left:75.799999999999997pt;margin-top:10.950000000000001pt;width:63.100000000000001pt;height:14.4pt;z-index:-125829372;mso-wrap-distance-left:9.3499999999999996pt;mso-wrap-distance-top:8.pt;mso-wrap-distance-right:9.pt;mso-wrap-distance-bottom:64.099999999999994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2"/>
                          <w:szCs w:val="22"/>
                        </w:rPr>
                        <w:t>模拟量输入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332105" distB="0" distL="114300" distR="127635" simplePos="0" relativeHeight="125829383" behindDoc="0" locked="0" layoutInCell="1" allowOverlap="1">
                <wp:simplePos x="0" y="0"/>
                <wp:positionH relativeFrom="page">
                  <wp:posOffset>958215</wp:posOffset>
                </wp:positionH>
                <wp:positionV relativeFrom="paragraph">
                  <wp:posOffset>369570</wp:posOffset>
                </wp:positionV>
                <wp:extent cx="792480" cy="766445"/>
                <wp:wrapSquare wrapText="bothSides"/>
                <wp:docPr id="9" name="Shape 9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792480" cy="766445"/>
                        </a:xfrm>
                        <a:prstGeom prst="rect"/>
                        <a:noFill/>
                      </wps:spPr>
                      <wps:txbx>
                        <w:txbxContent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通道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分辨率</w:t>
                            </w:r>
                          </w:p>
                          <w:p>
                            <w:pPr>
                              <w:pStyle w:val="Style1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line="240" w:lineRule="auto"/>
                              <w:ind w:left="0" w:right="0" w:firstLine="0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CN" w:eastAsia="zh-CN" w:bidi="zh-CN"/>
                              </w:rPr>
                              <w:t>-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FIFO</w:t>
                            </w:r>
                            <w:r>
                              <w:rPr>
                                <w:rFonts w:ascii="SimSun" w:eastAsia="SimSun" w:hAnsi="SimSun" w:cs="SimSun"/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大小</w:t>
                            </w:r>
                          </w:p>
                          <w:p>
                            <w:pPr>
                              <w:pStyle w:val="Style1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  <w:lang w:val="zh-CN" w:eastAsia="zh-CN" w:bidi="zh-CN"/>
                              </w:rPr>
                              <w:t>-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0"/>
                                <w:w w:val="100"/>
                                <w:position w:val="0"/>
                              </w:rPr>
                              <w:t>采样速率*</w:t>
                            </w: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5" type="#_x0000_t202" style="position:absolute;margin-left:75.450000000000003pt;margin-top:29.100000000000001pt;width:62.399999999999999pt;height:60.350000000000001pt;z-index:-125829370;mso-wrap-distance-left:9.pt;mso-wrap-distance-top:26.150000000000002pt;mso-wrap-distance-right:10.050000000000001pt;mso-position-horizontal-relative:page" filled="f" stroked="f">
                <v:textbox inset="0,0,0,0">
                  <w:txbxContent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通道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left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分辨率</w:t>
                      </w:r>
                    </w:p>
                    <w:p>
                      <w:pPr>
                        <w:pStyle w:val="Style18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line="240" w:lineRule="auto"/>
                        <w:ind w:left="0" w:right="0" w:firstLine="0"/>
                        <w:jc w:val="both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CN" w:eastAsia="zh-CN" w:bidi="zh-CN"/>
                        </w:rPr>
                        <w:t>-</w:t>
                      </w:r>
                      <w:r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en-US" w:eastAsia="en-US" w:bidi="en-US"/>
                        </w:rPr>
                        <w:t>FIFO</w:t>
                      </w:r>
                      <w:r>
                        <w:rPr>
                          <w:rFonts w:ascii="SimSun" w:eastAsia="SimSun" w:hAnsi="SimSun" w:cs="SimSun"/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sz w:val="20"/>
                          <w:szCs w:val="20"/>
                          <w:lang w:val="zh-TW" w:eastAsia="zh-TW" w:bidi="zh-TW"/>
                        </w:rPr>
                        <w:t>大小</w:t>
                      </w:r>
                    </w:p>
                    <w:p>
                      <w:pPr>
                        <w:pStyle w:val="Style1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80" w:line="240" w:lineRule="auto"/>
                        <w:ind w:left="0" w:right="0" w:firstLine="0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  <w:lang w:val="zh-CN" w:eastAsia="zh-CN" w:bidi="zh-CN"/>
                        </w:rPr>
                        <w:t>-</w:t>
                      </w:r>
                      <w:r>
                        <w:rPr>
                          <w:b/>
                          <w:bCs/>
                          <w:color w:val="000000"/>
                          <w:spacing w:val="0"/>
                          <w:w w:val="100"/>
                          <w:position w:val="0"/>
                        </w:rPr>
                        <w:t>采样速率*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>
        <mc:AlternateContent>
          <mc:Choice Requires="wps">
            <w:drawing>
              <wp:anchor distT="12700" distB="0" distL="114300" distR="114300" simplePos="0" relativeHeight="125829385" behindDoc="0" locked="0" layoutInCell="1" allowOverlap="1">
                <wp:simplePos x="0" y="0"/>
                <wp:positionH relativeFrom="page">
                  <wp:posOffset>975360</wp:posOffset>
                </wp:positionH>
                <wp:positionV relativeFrom="paragraph">
                  <wp:posOffset>1210310</wp:posOffset>
                </wp:positionV>
                <wp:extent cx="4384675" cy="1493520"/>
                <wp:wrapTopAndBottom/>
                <wp:docPr id="11" name="Shape 1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84675" cy="1493520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1447"/>
                              <w:gridCol w:w="905"/>
                              <w:gridCol w:w="912"/>
                              <w:gridCol w:w="905"/>
                              <w:gridCol w:w="905"/>
                              <w:gridCol w:w="905"/>
                              <w:gridCol w:w="926"/>
                            </w:tblGrid>
                            <w:tr>
                              <w:trPr>
                                <w:tblHeader/>
                                <w:trHeight w:val="288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13" w:lineRule="exact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输入范围 和增益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增益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输入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± 10 V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± 5 V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 xml:space="preserve">2.5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righ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± 1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 xml:space="preserve">.25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V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 xml:space="preserve">±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0.625V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99" w:lineRule="exact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 xml:space="preserve">漂移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（ppm/°C）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增益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Zero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15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88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Gain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25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295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140" w:after="0" w:line="127" w:lineRule="exact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>PGA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 xml:space="preserve">小信号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 xml:space="preserve">■w 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帀见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增益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8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2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both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16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603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130" w:lineRule="exact"/>
                                    <w:ind w:left="160" w:right="0" w:firstLine="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en-US" w:eastAsia="en-US" w:bidi="en-US"/>
                                    </w:rPr>
                                    <w:t xml:space="preserve">■H* * 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帀见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4.0 MHz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2.0 MHz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1.5 MHz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0.65 MHz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center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0.35 MHz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76.799999999999997pt;margin-top:95.299999999999997pt;width:345.25pt;height:117.60000000000001pt;z-index:-125829368;mso-wrap-distance-left:9.pt;mso-wrap-distance-top:1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1447"/>
                        <w:gridCol w:w="905"/>
                        <w:gridCol w:w="912"/>
                        <w:gridCol w:w="905"/>
                        <w:gridCol w:w="905"/>
                        <w:gridCol w:w="905"/>
                        <w:gridCol w:w="926"/>
                      </w:tblGrid>
                      <w:tr>
                        <w:trPr>
                          <w:tblHeader/>
                          <w:trHeight w:val="288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3" w:lineRule="exact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输入范围 和增益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增益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输入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± 10 V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± 5 V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 xml:space="preserve">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2.5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righ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± 1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 xml:space="preserve">.25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V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 xml:space="preserve">±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0.625V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99" w:lineRule="exact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 xml:space="preserve">漂移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（ppm/°C）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增益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Zero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15</w:t>
                            </w:r>
                          </w:p>
                        </w:tc>
                      </w:tr>
                      <w:tr>
                        <w:trPr>
                          <w:trHeight w:val="288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Gain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25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40</w:t>
                            </w:r>
                          </w:p>
                        </w:tc>
                      </w:tr>
                      <w:tr>
                        <w:trPr>
                          <w:trHeight w:val="295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140" w:after="0" w:line="127" w:lineRule="exact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>PGA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 xml:space="preserve">小信号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■w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帀见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增益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8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2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both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16</w:t>
                            </w:r>
                          </w:p>
                        </w:tc>
                      </w:tr>
                      <w:tr>
                        <w:trPr>
                          <w:trHeight w:val="603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130" w:lineRule="exact"/>
                              <w:ind w:left="160" w:right="0" w:firstLine="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en-US" w:eastAsia="en-US" w:bidi="en-US"/>
                              </w:rPr>
                              <w:t xml:space="preserve">■H* * </w:t>
                            </w: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帀见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4.0 MHz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2.0 MHz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1.5 MHz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0.65 MHz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center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0.35 MHz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125829387" behindDoc="0" locked="0" layoutInCell="1" allowOverlap="1">
                <wp:simplePos x="0" y="0"/>
                <wp:positionH relativeFrom="page">
                  <wp:posOffset>5655945</wp:posOffset>
                </wp:positionH>
                <wp:positionV relativeFrom="paragraph">
                  <wp:posOffset>12700</wp:posOffset>
                </wp:positionV>
                <wp:extent cx="4375785" cy="1275715"/>
                <wp:wrapTopAndBottom/>
                <wp:docPr id="13" name="Shape 1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ext cx="4375785" cy="1275715"/>
                        </a:xfrm>
                        <a:prstGeom prst="rect"/>
                        <a:noFill/>
                      </wps:spPr>
                      <wps:txbx>
                        <w:txbxContent>
                          <w:tbl>
                            <w:tblPr>
                              <w:tblOverlap w:val="never"/>
                              <w:jc w:val="left"/>
                              <w:tblLayout w:type="fixed"/>
                            </w:tblPr>
                            <w:tblGrid>
                              <w:gridCol w:w="2037"/>
                              <w:gridCol w:w="1824"/>
                              <w:gridCol w:w="3031"/>
                            </w:tblGrid>
                            <w:tr>
                              <w:trPr>
                                <w:tblHeader/>
                                <w:trHeight w:val="672" w:hRule="exact"/>
                              </w:trPr>
                              <w:tc>
                                <w:tcPr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8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・通道</w:t>
                                  </w:r>
                                </w:p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・分辨率</w:t>
                                  </w:r>
                                </w:p>
                              </w:tc>
                              <w:tc>
                                <w:tcPr>
                                  <w:gridSpan w:val="2"/>
                                  <w:tcBorders/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60" w:line="240" w:lineRule="auto"/>
                                    <w:ind w:left="0" w:right="0" w:firstLine="20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2</w:t>
                                  </w:r>
                                </w:p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2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12</w:t>
                                  </w:r>
                                  <w:r>
                                    <w:rPr>
                                      <w:rFonts w:ascii="SimSun" w:eastAsia="SimSun" w:hAnsi="SimSun" w:cs="SimSu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位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50" w:hRule="exact"/>
                              </w:trPr>
                              <w:tc>
                                <w:tcPr>
                                  <w:vMerge w:val="restart"/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13" w:lineRule="exact"/>
                                    <w:ind w:left="0" w:right="0" w:firstLine="52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输出范围</w:t>
                                  </w:r>
                                </w:p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13" w:lineRule="exact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（内部和外部参考 电压）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内部参考电压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0 〜+5 V, 0 〜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+10V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2" w:hRule="exact"/>
                              </w:trPr>
                              <w:tc>
                                <w:tcPr>
                                  <w:vMerge/>
                                  <w:tcBorders>
                                    <w:left w:val="single" w:sz="4"/>
                                  </w:tcBorders>
                                  <w:shd w:val="clear" w:color="auto" w:fill="FFFFFF"/>
                                  <w:vAlign w:val="bottom"/>
                                </w:tcPr>
                                <w:p>
                                  <w:pPr/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300"/>
                                    <w:jc w:val="left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外部参考电压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left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>0 〜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+xV@-xV （-10&lt;x&lt;10）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29" w:hRule="exact"/>
                              </w:trPr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相对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 xml:space="preserve">± 1/2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LSB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336" w:hRule="exact"/>
                              </w:trPr>
                              <w:tc>
                                <w:tcPr>
                                  <w:tcBorders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widowControl w:val="0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SimSun" w:eastAsia="SimSun" w:hAnsi="SimSun" w:cs="SimSu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0"/>
                                      <w:szCs w:val="20"/>
                                      <w:lang w:val="zh-TW" w:eastAsia="zh-TW" w:bidi="zh-TW"/>
                                    </w:rPr>
                                    <w:t>差分非线性</w:t>
                                  </w:r>
                                </w:p>
                              </w:tc>
                              <w:tc>
                                <w:tcPr>
                                  <w:tcBorders>
                                    <w:top w:val="single" w:sz="4"/>
                                    <w:left w:val="single" w:sz="4"/>
                                    <w:bottom w:val="single" w:sz="4"/>
                                    <w:right w:val="single" w:sz="4"/>
                                  </w:tcBorders>
                                  <w:shd w:val="clear" w:color="auto" w:fill="FFFFFF"/>
                                  <w:vAlign w:val="top"/>
                                </w:tcPr>
                                <w:p>
                                  <w:pPr>
                                    <w:pStyle w:val="Style28"/>
                                    <w:keepNext w:val="0"/>
                                    <w:keepLines w:val="0"/>
                                    <w:widowControl w:val="0"/>
                                    <w:shd w:val="clear" w:color="auto" w:fill="auto"/>
                                    <w:bidi w:val="0"/>
                                    <w:spacing w:before="0" w:after="0" w:line="240" w:lineRule="auto"/>
                                    <w:ind w:left="0" w:right="0" w:firstLine="0"/>
                                    <w:jc w:val="center"/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zh-TW" w:eastAsia="zh-TW" w:bidi="zh-TW"/>
                                    </w:rPr>
                                    <w:t xml:space="preserve">± 1/2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 w:val="0"/>
                                      <w:bCs w:val="0"/>
                                      <w:color w:val="000000"/>
                                      <w:spacing w:val="0"/>
                                      <w:w w:val="100"/>
                                      <w:position w:val="0"/>
                                      <w:sz w:val="22"/>
                                      <w:szCs w:val="22"/>
                                      <w:lang w:val="en-US" w:eastAsia="en-US" w:bidi="en-US"/>
                                    </w:rPr>
                                    <w:t>LSB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widowControl w:val="0"/>
                              <w:spacing w:line="1" w:lineRule="exact"/>
                            </w:pPr>
                          </w:p>
                        </w:txbxContent>
                      </wps:txbx>
                      <wps:bodyPr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445.35000000000002pt;margin-top:1.pt;width:344.55000000000001pt;height:100.45pt;z-index:-125829366;mso-wrap-distance-left:9.pt;mso-wrap-distance-right:9.pt;mso-position-horizontal-relative:page" filled="f" stroked="f">
                <v:textbox inset="0,0,0,0">
                  <w:txbxContent>
                    <w:tbl>
                      <w:tblPr>
                        <w:tblOverlap w:val="never"/>
                        <w:jc w:val="left"/>
                        <w:tblLayout w:type="fixed"/>
                      </w:tblPr>
                      <w:tblGrid>
                        <w:gridCol w:w="2037"/>
                        <w:gridCol w:w="1824"/>
                        <w:gridCol w:w="3031"/>
                      </w:tblGrid>
                      <w:tr>
                        <w:trPr>
                          <w:tblHeader/>
                          <w:trHeight w:val="672" w:hRule="exact"/>
                        </w:trPr>
                        <w:tc>
                          <w:tcPr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8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・通道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・分辨率</w:t>
                            </w:r>
                          </w:p>
                        </w:tc>
                        <w:tc>
                          <w:tcPr>
                            <w:gridSpan w:val="2"/>
                            <w:tcBorders/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60" w:line="240" w:lineRule="auto"/>
                              <w:ind w:left="0" w:right="0" w:firstLine="20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2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2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12</w:t>
                            </w: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位</w:t>
                            </w:r>
                          </w:p>
                        </w:tc>
                      </w:tr>
                      <w:tr>
                        <w:trPr>
                          <w:trHeight w:val="350" w:hRule="exact"/>
                        </w:trPr>
                        <w:tc>
                          <w:tcPr>
                            <w:vMerge w:val="restart"/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3" w:lineRule="exact"/>
                              <w:ind w:left="0" w:right="0" w:firstLine="52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输出范围</w:t>
                            </w:r>
                          </w:p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13" w:lineRule="exact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（内部和外部参考 电压）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内部参考电压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0 〜+5 V, 0 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+10V</w:t>
                            </w:r>
                          </w:p>
                        </w:tc>
                      </w:tr>
                      <w:tr>
                        <w:trPr>
                          <w:trHeight w:val="322" w:hRule="exact"/>
                        </w:trPr>
                        <w:tc>
                          <w:tcPr>
                            <w:vMerge/>
                            <w:tcBorders>
                              <w:left w:val="single" w:sz="4"/>
                            </w:tcBorders>
                            <w:shd w:val="clear" w:color="auto" w:fill="FFFFFF"/>
                            <w:vAlign w:val="bottom"/>
                          </w:tcPr>
                          <w:p>
                            <w:pPr/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30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外部参考电压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>0 〜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+xV@-xV （-10&lt;x&lt;10）</w:t>
                            </w:r>
                          </w:p>
                        </w:tc>
                      </w:tr>
                      <w:tr>
                        <w:trPr>
                          <w:trHeight w:val="329" w:hRule="exact"/>
                        </w:trPr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相对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 xml:space="preserve">± 1/2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LSB</w:t>
                            </w:r>
                          </w:p>
                        </w:tc>
                      </w:tr>
                      <w:tr>
                        <w:trPr>
                          <w:trHeight w:val="336" w:hRule="exact"/>
                        </w:trPr>
                        <w:tc>
                          <w:tcPr>
                            <w:tcBorders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widowControl w:val="0"/>
                              <w:rPr>
                                <w:sz w:val="10"/>
                                <w:szCs w:val="10"/>
                              </w:rPr>
                            </w:pP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imSun" w:eastAsia="SimSun" w:hAnsi="SimSun" w:cs="SimSu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0"/>
                                <w:szCs w:val="20"/>
                                <w:lang w:val="zh-TW" w:eastAsia="zh-TW" w:bidi="zh-TW"/>
                              </w:rPr>
                              <w:t>差分非线性</w:t>
                            </w:r>
                          </w:p>
                        </w:tc>
                        <w:tc>
                          <w:tcPr>
                            <w:tcBorders>
                              <w:top w:val="single" w:sz="4"/>
                              <w:left w:val="single" w:sz="4"/>
                              <w:bottom w:val="single" w:sz="4"/>
                              <w:right w:val="single" w:sz="4"/>
                            </w:tcBorders>
                            <w:shd w:val="clear" w:color="auto" w:fill="FFFFFF"/>
                            <w:vAlign w:val="top"/>
                          </w:tcPr>
                          <w:p>
                            <w:pPr>
                              <w:pStyle w:val="Style28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zh-TW" w:eastAsia="zh-TW" w:bidi="zh-TW"/>
                              </w:rPr>
                              <w:t xml:space="preserve">± 1/2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b w:val="0"/>
                                <w:bCs w:val="0"/>
                                <w:color w:val="000000"/>
                                <w:spacing w:val="0"/>
                                <w:w w:val="100"/>
                                <w:position w:val="0"/>
                                <w:sz w:val="22"/>
                                <w:szCs w:val="22"/>
                                <w:lang w:val="en-US" w:eastAsia="en-US" w:bidi="en-US"/>
                              </w:rPr>
                              <w:t>LSB</w:t>
                            </w:r>
                          </w:p>
                        </w:tc>
                      </w:tr>
                    </w:tbl>
                    <w:p>
                      <w:pPr>
                        <w:widowControl w:val="0"/>
                        <w:spacing w:line="1" w:lineRule="exact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路单端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60" w:line="240" w:lineRule="auto"/>
        <w:ind w:left="0" w:right="0" w:firstLine="84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12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位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1K</w:t>
      </w:r>
      <w:r>
        <w:rPr>
          <w:b/>
          <w:bCs/>
          <w:color w:val="000000"/>
          <w:spacing w:val="0"/>
          <w:w w:val="100"/>
          <w:position w:val="0"/>
        </w:rPr>
        <w:t>采样</w:t>
      </w:r>
    </w:p>
    <w:p>
      <w:pPr>
        <w:pStyle w:val="Style18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84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KS/s max.</w:t>
      </w:r>
    </w:p>
    <w:p>
      <w:pPr>
        <w:widowControl w:val="0"/>
        <w:spacing w:after="59" w:line="1" w:lineRule="exact"/>
      </w:pPr>
    </w:p>
    <w:p>
      <w:pPr>
        <w:pStyle w:val="Style34"/>
        <w:keepNext w:val="0"/>
        <w:keepLines w:val="0"/>
        <w:widowControl w:val="0"/>
        <w:shd w:val="clear" w:color="auto" w:fill="auto"/>
        <w:tabs>
          <w:tab w:pos="2222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最大输入过载电压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20 V</w:t>
      </w:r>
    </w:p>
    <w:tbl>
      <w:tblPr>
        <w:tblOverlap w:val="never"/>
        <w:jc w:val="center"/>
        <w:tblLayout w:type="fixed"/>
      </w:tblPr>
      <w:tblGrid>
        <w:gridCol w:w="1447"/>
        <w:gridCol w:w="953"/>
        <w:gridCol w:w="4505"/>
      </w:tblGrid>
      <w:tr>
        <w:trPr>
          <w:trHeight w:val="1008" w:hRule="exact"/>
        </w:trPr>
        <w:tc>
          <w:tcPr>
            <w:gridSpan w:val="3"/>
            <w:tcBorders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072" w:val="righ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・输入保护</w:t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30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Vp-p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3333" w:val="righ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・输入阻抗</w:t>
              <w:tab/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MQ/5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 pF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tabs>
                <w:tab w:pos="6165" w:val="right"/>
              </w:tabs>
              <w:bidi w:val="0"/>
              <w:spacing w:before="0" w:after="6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・触发模式</w:t>
              <w:tab/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软件触发、可编程定时器触发或外部触发</w:t>
            </w:r>
          </w:p>
        </w:tc>
      </w:tr>
      <w:tr>
        <w:trPr>
          <w:trHeight w:val="2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精度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DC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INLE: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±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0.5 LSB</w:t>
            </w:r>
          </w:p>
        </w:tc>
      </w:tr>
      <w:tr>
        <w:trPr>
          <w:trHeight w:val="24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单调性；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12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位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补偿误差；可调零</w:t>
            </w:r>
          </w:p>
        </w:tc>
      </w:tr>
      <w:tr>
        <w:trPr>
          <w:trHeight w:val="24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增益误差；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0.005%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FSR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（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增益二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1）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AC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SNR:68dB</w:t>
            </w:r>
          </w:p>
        </w:tc>
      </w:tr>
      <w:tr>
        <w:trPr>
          <w:trHeight w:val="267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ENOB: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11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位</w:t>
            </w:r>
          </w:p>
        </w:tc>
      </w:tr>
    </w:tbl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增益误差</w:t>
        <w:tab/>
      </w:r>
      <w:r>
        <w:rPr>
          <w:color w:val="000000"/>
          <w:spacing w:val="0"/>
          <w:w w:val="100"/>
          <w:position w:val="0"/>
        </w:rPr>
        <w:t>可调零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转换率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11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V/|is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零漂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40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ppm/°C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驱动能力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3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mA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-吞吐量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依赖于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PC,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软件更新速率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（Direct AO）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</w:rPr>
        <w:t>输出阻抗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0.81</w:t>
      </w:r>
      <w:r>
        <w:rPr>
          <w:b/>
          <w:bCs/>
          <w:color w:val="000000"/>
          <w:spacing w:val="0"/>
          <w:w w:val="100"/>
          <w:position w:val="0"/>
        </w:rPr>
        <w:t>。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2229" w:val="left"/>
          <w:tab w:pos="4917" w:val="righ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建立时间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26 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3 （到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FSR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的±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1/2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LSB）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2229" w:val="left"/>
          <w:tab w:pos="3175" w:val="left"/>
        </w:tabs>
        <w:bidi w:val="0"/>
        <w:spacing w:before="0" w:after="6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-参考电压</w:t>
        <w:tab/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内部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-5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-10V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891" w:val="left"/>
        </w:tabs>
        <w:bidi w:val="0"/>
        <w:spacing w:before="0" w:after="200" w:line="240" w:lineRule="auto"/>
        <w:ind w:left="0" w:right="0" w:firstLine="0"/>
        <w:jc w:val="center"/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外部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-10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或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>+10 V</w:t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数字量输入/输出</w:t>
      </w:r>
    </w:p>
    <w:tbl>
      <w:tblPr>
        <w:tblOverlap w:val="never"/>
        <w:jc w:val="center"/>
        <w:tblLayout w:type="fixed"/>
      </w:tblPr>
      <w:tblGrid>
        <w:gridCol w:w="1598"/>
        <w:gridCol w:w="1680"/>
        <w:gridCol w:w="3614"/>
      </w:tblGrid>
      <w:tr>
        <w:trPr>
          <w:trHeight w:val="281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输入通道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16</w:t>
            </w:r>
          </w:p>
        </w:tc>
      </w:tr>
      <w:tr>
        <w:trPr>
          <w:trHeight w:val="2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输入电压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V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（最大）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V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（最大）</w:t>
            </w:r>
          </w:p>
        </w:tc>
      </w:tr>
      <w:tr>
        <w:trPr>
          <w:trHeight w:val="240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输出通道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2260" w:right="0" w:firstLine="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16</w:t>
            </w:r>
          </w:p>
        </w:tc>
      </w:tr>
      <w:tr>
        <w:trPr>
          <w:trHeight w:val="24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输出电压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低电平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V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（最大）@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0.8 mA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（汇）</w:t>
            </w:r>
          </w:p>
        </w:tc>
      </w:tr>
      <w:tr>
        <w:trPr>
          <w:trHeight w:val="274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both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高电平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2.0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V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（最小）@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-0.4 mA 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（源）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71" w:right="1605" w:bottom="1178" w:left="1509" w:header="0" w:footer="3" w:gutter="0"/>
          <w:cols w:num="2" w:space="438"/>
          <w:noEndnote/>
          <w:rtlGutter w:val="0"/>
          <w:docGrid w:linePitch="360"/>
        </w:sectPr>
      </w:pP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可编程计数器/定时器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after="8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通道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  <w:lang w:val="zh-CN" w:eastAsia="zh-CN" w:bidi="zh-CN"/>
        </w:rPr>
        <w:t>■分</w:t>
      </w:r>
      <w:r>
        <w:rPr>
          <w:b/>
          <w:bCs/>
          <w:color w:val="000000"/>
          <w:spacing w:val="0"/>
          <w:w w:val="100"/>
          <w:position w:val="0"/>
        </w:rPr>
        <w:t>辨率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位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</w:tabs>
        <w:bidi w:val="0"/>
        <w:spacing w:before="0" w:after="80" w:line="240" w:lineRule="auto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-兼容性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TTL</w:t>
      </w:r>
      <w:r>
        <w:rPr>
          <w:color w:val="000000"/>
          <w:spacing w:val="0"/>
          <w:w w:val="100"/>
          <w:position w:val="0"/>
        </w:rPr>
        <w:t>电平</w:t>
      </w:r>
    </w:p>
    <w:p>
      <w:pPr>
        <w:pStyle w:val="Style18"/>
        <w:keepNext w:val="0"/>
        <w:keepLines w:val="0"/>
        <w:widowControl w:val="0"/>
        <w:shd w:val="clear" w:color="auto" w:fill="auto"/>
        <w:tabs>
          <w:tab w:pos="2229" w:val="left"/>
          <w:tab w:pos="2997" w:val="right"/>
        </w:tabs>
        <w:bidi w:val="0"/>
        <w:spacing w:before="0" w:line="240" w:lineRule="auto"/>
        <w:ind w:left="0" w:right="0" w:firstLine="0"/>
        <w:jc w:val="left"/>
      </w:pP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SimSun" w:eastAsia="SimSun" w:hAnsi="SimSun" w:cs="SimSun"/>
          <w:b/>
          <w:bCs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时基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10</w:t>
        <w:tab/>
        <w:t>MHz</w:t>
      </w:r>
    </w:p>
    <w:p>
      <w:pPr>
        <w:pStyle w:val="Style15"/>
        <w:keepNext w:val="0"/>
        <w:keepLines w:val="0"/>
        <w:widowControl w:val="0"/>
        <w:shd w:val="clear" w:color="auto" w:fill="auto"/>
        <w:tabs>
          <w:tab w:pos="2229" w:val="left"/>
          <w:tab w:pos="2997" w:val="right"/>
        </w:tabs>
        <w:bidi w:val="0"/>
        <w:spacing w:before="0" w:after="120" w:line="240" w:lineRule="auto"/>
        <w:ind w:left="0" w:right="0" w:firstLine="0"/>
        <w:jc w:val="left"/>
        <w:rPr>
          <w:sz w:val="22"/>
          <w:szCs w:val="22"/>
        </w:rPr>
      </w:pPr>
      <w:r>
        <w:rPr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b/>
          <w:bCs/>
          <w:color w:val="000000"/>
          <w:spacing w:val="0"/>
          <w:w w:val="100"/>
          <w:position w:val="0"/>
          <w:sz w:val="20"/>
          <w:szCs w:val="20"/>
        </w:rPr>
        <w:t>最高输入频率</w:t>
        <w:tab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10</w:t>
        <w:tab/>
        <w:t>MHz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95" w:lineRule="exact"/>
        <w:ind w:left="0" w:right="0" w:firstLine="0"/>
        <w:jc w:val="left"/>
      </w:pPr>
      <w:r>
        <w:rPr>
          <w:b/>
          <w:bCs/>
          <w:color w:val="000000"/>
          <w:spacing w:val="0"/>
          <w:w w:val="100"/>
          <w:position w:val="0"/>
        </w:rPr>
        <w:t>注意；</w:t>
      </w:r>
    </w:p>
    <w:p>
      <w:pPr>
        <w:pStyle w:val="Style15"/>
        <w:keepNext w:val="0"/>
        <w:keepLines w:val="0"/>
        <w:widowControl w:val="0"/>
        <w:shd w:val="clear" w:color="auto" w:fill="auto"/>
        <w:bidi w:val="0"/>
        <w:spacing w:before="0" w:after="80" w:line="29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采样速率和吞吐量取决于计算机硬件结构和软件环境。采样速率会根据编 程语言、代码效率、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CPU</w:t>
      </w:r>
      <w:r>
        <w:rPr>
          <w:color w:val="000000"/>
          <w:spacing w:val="0"/>
          <w:w w:val="100"/>
          <w:position w:val="0"/>
        </w:rPr>
        <w:t>使用情况的不同而有所不同。</w:t>
      </w:r>
    </w:p>
    <w:p>
      <w:pPr>
        <w:spacing w:lineRule="exact" w:line="1"/>
        <w:rPr>
          <w:sz w:val="2"/>
          <w:szCs w:val="2"/>
        </w:rPr>
      </w:pPr>
      <w:r>
        <w:br w:type="column"/>
      </w:r>
    </w:p>
    <w:p>
      <w:pPr>
        <w:pStyle w:val="Style34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一般规格</w:t>
      </w:r>
    </w:p>
    <w:tbl>
      <w:tblPr>
        <w:tblOverlap w:val="never"/>
        <w:jc w:val="center"/>
        <w:tblLayout w:type="fixed"/>
      </w:tblPr>
      <w:tblGrid>
        <w:gridCol w:w="1611"/>
        <w:gridCol w:w="885"/>
        <w:gridCol w:w="2201"/>
        <w:gridCol w:w="2194"/>
      </w:tblGrid>
      <w:tr>
        <w:trPr>
          <w:trHeight w:val="274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I/O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接口类型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68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针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SCSI-II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孔型接口</w:t>
            </w:r>
          </w:p>
        </w:tc>
      </w:tr>
      <w:tr>
        <w:trPr>
          <w:trHeight w:val="247" w:hRule="exact"/>
        </w:trPr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尺寸</w:t>
            </w:r>
          </w:p>
        </w:tc>
        <w:tc>
          <w:tcPr>
            <w:gridSpan w:val="3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175x100mm （6.9”x3.9”）</w:t>
            </w:r>
          </w:p>
        </w:tc>
      </w:tr>
      <w:tr>
        <w:trPr>
          <w:trHeight w:val="240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功耗</w:t>
            </w:r>
          </w:p>
        </w:tc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典型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PCI-1711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PCI-1711L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+5 V @ 850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mA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+5 V @ 700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mA</w:t>
            </w:r>
          </w:p>
        </w:tc>
      </w:tr>
      <w:tr>
        <w:trPr>
          <w:trHeight w:val="247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最大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+5 V @ 1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.0 A</w:t>
            </w:r>
          </w:p>
        </w:tc>
      </w:tr>
      <w:tr>
        <w:trPr>
          <w:trHeight w:val="487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温度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工作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0 〜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60°C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（32 ~ 140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°F）</w:t>
            </w:r>
          </w:p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（参见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IEC 68-2-1,2）</w:t>
            </w:r>
          </w:p>
        </w:tc>
      </w:tr>
      <w:tr>
        <w:trPr>
          <w:trHeight w:val="240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/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存储</w:t>
            </w:r>
          </w:p>
        </w:tc>
        <w:tc>
          <w:tcPr>
            <w:gridSpan w:val="2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-20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〜70°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 xml:space="preserve">C （-4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〜158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°F）</w:t>
            </w:r>
          </w:p>
        </w:tc>
      </w:tr>
      <w:tr>
        <w:trPr>
          <w:trHeight w:val="274" w:hRule="exact"/>
        </w:trPr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>相对湿度</w:t>
            </w:r>
          </w:p>
        </w:tc>
        <w:tc>
          <w:tcPr>
            <w:gridSpan w:val="3"/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  <w:rPr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5% ~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95%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RH,</w:t>
            </w:r>
            <w:r>
              <w:rPr>
                <w:rFonts w:ascii="SimSun" w:eastAsia="SimSun" w:hAnsi="SimSun" w:cs="SimSun"/>
                <w:b w:val="0"/>
                <w:bCs w:val="0"/>
                <w:color w:val="000000"/>
                <w:spacing w:val="0"/>
                <w:w w:val="100"/>
                <w:position w:val="0"/>
                <w:sz w:val="20"/>
                <w:szCs w:val="20"/>
                <w:lang w:val="zh-TW" w:eastAsia="zh-TW" w:bidi="zh-TW"/>
              </w:rPr>
              <w:t xml:space="preserve">无凝结（参见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en-US" w:eastAsia="en-US" w:bidi="en-US"/>
              </w:rPr>
              <w:t>IEC 68-2-1,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color w:val="000000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2）</w:t>
            </w:r>
          </w:p>
        </w:tc>
      </w:tr>
    </w:tbl>
    <w:p>
      <w:pPr>
        <w:sectPr>
          <w:footnotePr>
            <w:pos w:val="pageBottom"/>
            <w:numFmt w:val="decimal"/>
            <w:numRestart w:val="continuous"/>
          </w:footnotePr>
          <w:type w:val="continuous"/>
          <w:pgSz w:w="17403" w:h="22683"/>
          <w:pgMar w:top="871" w:right="1605" w:bottom="871" w:left="1509" w:header="0" w:footer="3" w:gutter="0"/>
          <w:cols w:num="2" w:space="446"/>
          <w:noEndnote/>
          <w:rtlGutter w:val="0"/>
          <w:docGrid w:linePitch="360"/>
        </w:sectPr>
      </w:pPr>
    </w:p>
    <w:p>
      <w:pPr>
        <w:pStyle w:val="Style9"/>
        <w:keepNext/>
        <w:keepLines/>
        <w:framePr w:w="1550" w:h="4265" w:wrap="none" w:hAnchor="page" w:x="1592" w:y="422"/>
        <w:widowControl w:val="0"/>
        <w:shd w:val="clear" w:color="auto" w:fill="auto"/>
        <w:bidi w:val="0"/>
        <w:spacing w:before="0" w:after="140" w:line="240" w:lineRule="auto"/>
        <w:ind w:left="0" w:right="0" w:firstLine="0"/>
        <w:jc w:val="both"/>
      </w:pPr>
      <w:bookmarkStart w:id="15" w:name="bookmark15"/>
      <w:bookmarkStart w:id="16" w:name="bookmark16"/>
      <w:bookmarkStart w:id="17" w:name="bookmark17"/>
      <w:r>
        <w:rPr>
          <w:color w:val="082E67"/>
          <w:spacing w:val="0"/>
          <w:w w:val="100"/>
          <w:position w:val="0"/>
        </w:rPr>
        <w:t>订货信息</w:t>
      </w:r>
      <w:bookmarkEnd w:id="15"/>
      <w:bookmarkEnd w:id="16"/>
      <w:bookmarkEnd w:id="17"/>
    </w:p>
    <w:p>
      <w:pPr>
        <w:pStyle w:val="Style18"/>
        <w:keepNext w:val="0"/>
        <w:keepLines w:val="0"/>
        <w:framePr w:w="1550" w:h="4265" w:wrap="none" w:hAnchor="page" w:x="1592" w:y="422"/>
        <w:widowControl w:val="0"/>
        <w:shd w:val="clear" w:color="auto" w:fill="auto"/>
        <w:bidi w:val="0"/>
        <w:spacing w:before="0" w:after="70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PCI-1711</w:t>
      </w:r>
    </w:p>
    <w:p>
      <w:pPr>
        <w:pStyle w:val="Style18"/>
        <w:keepNext w:val="0"/>
        <w:keepLines w:val="0"/>
        <w:framePr w:w="1550" w:h="4265" w:wrap="none" w:hAnchor="page" w:x="1592" w:y="422"/>
        <w:widowControl w:val="0"/>
        <w:shd w:val="clear" w:color="auto" w:fill="auto"/>
        <w:bidi w:val="0"/>
        <w:spacing w:before="0" w:after="102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PCI-1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71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1L</w:t>
      </w:r>
    </w:p>
    <w:p>
      <w:pPr>
        <w:pStyle w:val="Style18"/>
        <w:keepNext w:val="0"/>
        <w:keepLines w:val="0"/>
        <w:framePr w:w="1550" w:h="4265" w:wrap="none" w:hAnchor="page" w:x="1592" w:y="422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PCLD-8710</w:t>
      </w:r>
    </w:p>
    <w:p>
      <w:pPr>
        <w:pStyle w:val="Style18"/>
        <w:keepNext w:val="0"/>
        <w:keepLines w:val="0"/>
        <w:framePr w:w="1550" w:h="4265" w:wrap="none" w:hAnchor="page" w:x="1592" w:y="422"/>
        <w:widowControl w:val="0"/>
        <w:shd w:val="clear" w:color="auto" w:fill="auto"/>
        <w:bidi w:val="0"/>
        <w:spacing w:before="0" w:after="40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PCL-10168</w:t>
      </w:r>
    </w:p>
    <w:p>
      <w:pPr>
        <w:pStyle w:val="Style18"/>
        <w:keepNext w:val="0"/>
        <w:keepLines w:val="0"/>
        <w:framePr w:w="1550" w:h="4265" w:wrap="none" w:hAnchor="page" w:x="1592" w:y="4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zh-CN" w:eastAsia="zh-CN" w:bidi="zh-CN"/>
        </w:rPr>
        <w:t>-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0"/>
          <w:szCs w:val="20"/>
          <w:lang w:val="en-US" w:eastAsia="en-US" w:bidi="en-US"/>
        </w:rPr>
        <w:t>ADAM-3968</w:t>
      </w:r>
    </w:p>
    <w:p>
      <w:pPr>
        <w:pStyle w:val="Style15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after="0" w:line="329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CN" w:eastAsia="zh-CN" w:bidi="zh-CN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KS/s, 12</w:t>
      </w:r>
      <w:r>
        <w:rPr>
          <w:color w:val="000000"/>
          <w:spacing w:val="0"/>
          <w:w w:val="100"/>
          <w:position w:val="0"/>
        </w:rPr>
        <w:t>位,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16</w:t>
      </w:r>
      <w:r>
        <w:rPr>
          <w:color w:val="000000"/>
          <w:spacing w:val="0"/>
          <w:w w:val="100"/>
          <w:position w:val="0"/>
        </w:rPr>
        <w:t>路单端输入低成本多功能数 据采集卡，用户手册和驱动程序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CD-ROM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15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after="0" w:line="329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（不含电缆）</w:t>
      </w:r>
    </w:p>
    <w:p>
      <w:pPr>
        <w:pStyle w:val="Style15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after="0" w:line="343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100KS/S,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12</w:t>
      </w:r>
      <w:r>
        <w:rPr>
          <w:color w:val="000000"/>
          <w:spacing w:val="0"/>
          <w:w w:val="100"/>
          <w:position w:val="0"/>
        </w:rPr>
        <w:t>位，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16</w:t>
      </w:r>
      <w:r>
        <w:rPr>
          <w:color w:val="000000"/>
          <w:spacing w:val="0"/>
          <w:w w:val="100"/>
          <w:position w:val="0"/>
        </w:rPr>
        <w:t>路单端输入低成本多功能数 据采集卡</w:t>
      </w:r>
    </w:p>
    <w:p>
      <w:pPr>
        <w:pStyle w:val="Style15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after="0" w:line="295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多功能数据采集卡，模拟量输出，用户手册和驱动 程序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CD-ROM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  <w:r>
        <w:rPr>
          <w:color w:val="000000"/>
          <w:spacing w:val="0"/>
          <w:w w:val="100"/>
          <w:position w:val="0"/>
        </w:rPr>
        <w:t>（不含电缆）</w:t>
      </w:r>
    </w:p>
    <w:p>
      <w:pPr>
        <w:pStyle w:val="Style15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after="0" w:line="336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带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CJC</w:t>
      </w:r>
      <w:r>
        <w:rPr>
          <w:color w:val="000000"/>
          <w:spacing w:val="0"/>
          <w:w w:val="100"/>
          <w:position w:val="0"/>
        </w:rPr>
        <w:t>电路，用于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DIN</w:t>
      </w:r>
      <w:r>
        <w:rPr>
          <w:color w:val="000000"/>
          <w:spacing w:val="0"/>
          <w:w w:val="100"/>
          <w:position w:val="0"/>
        </w:rPr>
        <w:t>导轨安装的接线端子板 （不含电缆）</w:t>
      </w:r>
    </w:p>
    <w:p>
      <w:pPr>
        <w:pStyle w:val="Style15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line="322" w:lineRule="exact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两端带针型接口的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68</w:t>
      </w:r>
      <w:r>
        <w:rPr>
          <w:color w:val="000000"/>
          <w:spacing w:val="0"/>
          <w:w w:val="100"/>
          <w:position w:val="0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SCSI-II</w:t>
      </w:r>
      <w:r>
        <w:rPr>
          <w:color w:val="000000"/>
          <w:spacing w:val="0"/>
          <w:w w:val="100"/>
          <w:position w:val="0"/>
        </w:rPr>
        <w:t>电缆，带有用于 降低噪声的特殊屏蔽，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米和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2</w:t>
      </w:r>
      <w:r>
        <w:rPr>
          <w:color w:val="000000"/>
          <w:spacing w:val="0"/>
          <w:w w:val="100"/>
          <w:position w:val="0"/>
        </w:rPr>
        <w:t>米</w:t>
      </w:r>
    </w:p>
    <w:p>
      <w:pPr>
        <w:pStyle w:val="Style18"/>
        <w:keepNext w:val="0"/>
        <w:keepLines w:val="0"/>
        <w:framePr w:w="4670" w:h="3806" w:wrap="none" w:hAnchor="page" w:x="3868" w:y="93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DIN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导轨安装的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zh-TW" w:eastAsia="zh-TW" w:bidi="zh-TW"/>
        </w:rPr>
        <w:t>68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SCSI-II</w:t>
      </w:r>
      <w:r>
        <w:rPr>
          <w:rFonts w:ascii="SimSun" w:eastAsia="SimSun" w:hAnsi="SimSun" w:cs="SimSun"/>
          <w:color w:val="000000"/>
          <w:spacing w:val="0"/>
          <w:w w:val="100"/>
          <w:position w:val="0"/>
          <w:sz w:val="20"/>
          <w:szCs w:val="20"/>
          <w:lang w:val="zh-TW" w:eastAsia="zh-TW" w:bidi="zh-TW"/>
        </w:rPr>
        <w:t>接线端子板</w:t>
      </w:r>
    </w:p>
    <w:p>
      <w:pPr>
        <w:pStyle w:val="Style9"/>
        <w:keepNext/>
        <w:keepLines/>
        <w:framePr w:w="6926" w:h="3984" w:wrap="none" w:hAnchor="page" w:x="8970" w:y="731"/>
        <w:widowControl w:val="0"/>
        <w:shd w:val="clear" w:color="auto" w:fill="auto"/>
        <w:bidi w:val="0"/>
        <w:spacing w:before="0" w:after="200" w:line="240" w:lineRule="auto"/>
        <w:ind w:left="0" w:right="0" w:firstLine="0"/>
        <w:jc w:val="left"/>
      </w:pPr>
      <w:bookmarkStart w:id="18" w:name="bookmark18"/>
      <w:bookmarkStart w:id="19" w:name="bookmark19"/>
      <w:bookmarkStart w:id="20" w:name="bookmark20"/>
      <w:r>
        <w:rPr>
          <w:color w:val="082E67"/>
          <w:spacing w:val="0"/>
          <w:w w:val="100"/>
          <w:position w:val="0"/>
        </w:rPr>
        <w:t>详细特点</w:t>
      </w:r>
      <w:bookmarkEnd w:id="18"/>
      <w:bookmarkEnd w:id="19"/>
      <w:bookmarkEnd w:id="20"/>
    </w:p>
    <w:p>
      <w:pPr>
        <w:pStyle w:val="Style15"/>
        <w:keepNext w:val="0"/>
        <w:keepLines w:val="0"/>
        <w:framePr w:w="6926" w:h="3984" w:wrap="none" w:hAnchor="page" w:x="8970" w:y="731"/>
        <w:widowControl w:val="0"/>
        <w:shd w:val="clear" w:color="auto" w:fill="auto"/>
        <w:bidi w:val="0"/>
        <w:spacing w:before="0" w:after="0" w:line="322" w:lineRule="exact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即插即用</w:t>
      </w:r>
    </w:p>
    <w:p>
      <w:pPr>
        <w:pStyle w:val="Style15"/>
        <w:keepNext w:val="0"/>
        <w:keepLines w:val="0"/>
        <w:framePr w:w="6926" w:h="3984" w:wrap="none" w:hAnchor="page" w:x="8970" w:y="731"/>
        <w:widowControl w:val="0"/>
        <w:shd w:val="clear" w:color="auto" w:fill="auto"/>
        <w:bidi w:val="0"/>
        <w:spacing w:before="0" w:after="140" w:line="322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PCI-1711/1711L</w:t>
      </w:r>
      <w:r>
        <w:rPr>
          <w:color w:val="000000"/>
          <w:spacing w:val="0"/>
          <w:w w:val="100"/>
          <w:position w:val="0"/>
        </w:rPr>
        <w:t>完全符合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</w:t>
      </w:r>
      <w:r>
        <w:rPr>
          <w:color w:val="000000"/>
          <w:spacing w:val="0"/>
          <w:w w:val="100"/>
          <w:position w:val="0"/>
        </w:rPr>
        <w:t>规格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Rev 2.1</w:t>
      </w:r>
      <w:r>
        <w:rPr>
          <w:color w:val="000000"/>
          <w:spacing w:val="0"/>
          <w:w w:val="100"/>
          <w:position w:val="0"/>
        </w:rPr>
        <w:t>标准，支持即插即用。在安装 插卡时，用户不需要设置任何跳线和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DIP</w:t>
      </w:r>
      <w:r>
        <w:rPr>
          <w:color w:val="000000"/>
          <w:spacing w:val="0"/>
          <w:w w:val="100"/>
          <w:position w:val="0"/>
        </w:rPr>
        <w:t>拨码开关。实际上，所有与总线 相关的配置，比如基地址、中断，均由即插即用功能完成。</w:t>
      </w:r>
    </w:p>
    <w:p>
      <w:pPr>
        <w:pStyle w:val="Style15"/>
        <w:keepNext w:val="0"/>
        <w:keepLines w:val="0"/>
        <w:framePr w:w="6926" w:h="3984" w:wrap="none" w:hAnchor="page" w:x="8970" w:y="731"/>
        <w:widowControl w:val="0"/>
        <w:shd w:val="clear" w:color="auto" w:fill="auto"/>
        <w:bidi w:val="0"/>
        <w:spacing w:before="0" w:after="0" w:line="315" w:lineRule="exact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灵活的输入类型和范围设定</w:t>
      </w:r>
    </w:p>
    <w:p>
      <w:pPr>
        <w:pStyle w:val="Style15"/>
        <w:keepNext w:val="0"/>
        <w:keepLines w:val="0"/>
        <w:framePr w:w="6926" w:h="3984" w:wrap="none" w:hAnchor="page" w:x="8970" w:y="731"/>
        <w:widowControl w:val="0"/>
        <w:shd w:val="clear" w:color="auto" w:fill="auto"/>
        <w:bidi w:val="0"/>
        <w:spacing w:before="0" w:after="80" w:line="315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PCI-1711L</w:t>
      </w:r>
      <w:r>
        <w:rPr>
          <w:color w:val="000000"/>
          <w:spacing w:val="0"/>
          <w:w w:val="100"/>
          <w:position w:val="0"/>
        </w:rPr>
        <w:t>有一个自动通道/增益扫描电路。在采样时，这 个电路可以自己完成对多路选通开关的控制。您可以根据每个通道不同的 输入电压类型来进行相应的输入范围设定。所选择的增益值将储存在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SRAM </w:t>
      </w:r>
      <w:r>
        <w:rPr>
          <w:color w:val="000000"/>
          <w:spacing w:val="0"/>
          <w:w w:val="100"/>
          <w:position w:val="0"/>
        </w:rPr>
        <w:t xml:space="preserve">中。这种设计保证了为达到高性能数据采集所需的多通道和高速采样（可 达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100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KS/s）</w:t>
      </w:r>
      <w:r>
        <w:rPr>
          <w:color w:val="000000"/>
          <w:spacing w:val="0"/>
          <w:w w:val="100"/>
          <w:position w:val="0"/>
          <w:lang w:val="en-US" w:eastAsia="en-US" w:bidi="en-US"/>
        </w:rPr>
        <w:t>。</w:t>
      </w:r>
    </w:p>
    <w:p>
      <w:pPr>
        <w:pStyle w:val="Style40"/>
        <w:keepNext/>
        <w:keepLines/>
        <w:framePr w:w="645" w:h="926" w:wrap="none" w:hAnchor="page" w:x="16026" w:y="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1" w:name="bookmark21"/>
      <w:bookmarkStart w:id="22" w:name="bookmark22"/>
      <w:bookmarkStart w:id="23" w:name="bookmark23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E1</w:t>
      </w:r>
      <w:bookmarkEnd w:id="21"/>
      <w:bookmarkEnd w:id="22"/>
      <w:bookmarkEnd w:id="23"/>
    </w:p>
    <w:p>
      <w:pPr>
        <w:pStyle w:val="Style42"/>
        <w:keepNext w:val="0"/>
        <w:keepLines w:val="0"/>
        <w:framePr w:w="645" w:h="926" w:wrap="none" w:hAnchor="page" w:x="16026" w:y="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软件</w:t>
      </w:r>
    </w:p>
    <w:p>
      <w:pPr>
        <w:pStyle w:val="Style44"/>
        <w:keepNext w:val="0"/>
        <w:keepLines w:val="0"/>
        <w:framePr w:w="322" w:h="199" w:wrap="none" w:hAnchor="page" w:x="16026" w:y="16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IPPC</w:t>
      </w:r>
    </w:p>
    <w:p>
      <w:pPr>
        <w:pStyle w:val="Style44"/>
        <w:keepNext w:val="0"/>
        <w:keepLines w:val="0"/>
        <w:framePr w:w="288" w:h="185" w:wrap="none" w:hAnchor="page" w:x="16033" w:y="36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FPM</w:t>
      </w:r>
    </w:p>
    <w:p>
      <w:pPr>
        <w:pStyle w:val="Style44"/>
        <w:keepNext w:val="0"/>
        <w:keepLines w:val="0"/>
        <w:framePr w:w="727" w:h="192" w:wrap="none" w:hAnchor="page" w:x="16019" w:y="460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ATM &amp;AWS</w:t>
      </w:r>
    </w:p>
    <w:p>
      <w:pPr>
        <w:pStyle w:val="Style9"/>
        <w:keepNext/>
        <w:keepLines/>
        <w:framePr w:w="1522" w:h="432" w:wrap="none" w:hAnchor="page" w:x="1612" w:y="507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24" w:name="bookmark24"/>
      <w:bookmarkStart w:id="25" w:name="bookmark25"/>
      <w:bookmarkStart w:id="26" w:name="bookmark26"/>
      <w:r>
        <w:rPr>
          <w:color w:val="082E67"/>
          <w:spacing w:val="0"/>
          <w:w w:val="100"/>
          <w:position w:val="0"/>
        </w:rPr>
        <w:t>管脚定义</w:t>
      </w:r>
      <w:bookmarkEnd w:id="24"/>
      <w:bookmarkEnd w:id="25"/>
      <w:bookmarkEnd w:id="26"/>
    </w:p>
    <w:tbl>
      <w:tblPr>
        <w:tblOverlap w:val="never"/>
        <w:jc w:val="left"/>
        <w:tblLayout w:type="fixed"/>
      </w:tblPr>
      <w:tblGrid>
        <w:gridCol w:w="1179"/>
        <w:gridCol w:w="555"/>
        <w:gridCol w:w="562"/>
        <w:gridCol w:w="1241"/>
      </w:tblGrid>
      <w:tr>
        <w:trPr>
          <w:trHeight w:val="679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AI9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AI15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AIGND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*AOO_REF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59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AOI_REF*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*AOO_OUT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AOI_OUT*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*AOGND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AOGND*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DI5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DI7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6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DI9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49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DI15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48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DGND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DOO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DO1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D02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DO3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45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  <w:rPr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/>
                <w:iCs/>
                <w:color w:val="000000"/>
                <w:spacing w:val="0"/>
                <w:w w:val="100"/>
                <w:position w:val="0"/>
                <w:sz w:val="18"/>
                <w:szCs w:val="18"/>
                <w:lang w:val="en-US" w:eastAsia="en-US" w:bidi="en-US"/>
              </w:rPr>
              <w:t>44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DO7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D08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43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9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DO9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DO10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42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8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DO11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DO12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41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DO13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D014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40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6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DO15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DGND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39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5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DGND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CNT0 CLK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38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4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bottom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PACER OUT</w:t>
            </w:r>
          </w:p>
        </w:tc>
      </w:tr>
      <w:tr>
        <w:trPr>
          <w:trHeight w:val="302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CNTO OUT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37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TRG GATE</w:t>
            </w:r>
          </w:p>
        </w:tc>
      </w:tr>
      <w:tr>
        <w:trPr>
          <w:trHeight w:val="295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ONTO GATE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36</w:t>
            </w: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8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EXTTRG</w:t>
            </w:r>
          </w:p>
        </w:tc>
      </w:tr>
      <w:tr>
        <w:trPr>
          <w:trHeight w:val="651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6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+12V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140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35</w:t>
            </w:r>
          </w:p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-4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7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28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</w:t>
            </w:r>
          </w:p>
        </w:tc>
        <w:tc>
          <w:tcPr>
            <w:tcBorders>
              <w:left w:val="single" w:sz="4"/>
            </w:tcBorders>
            <w:shd w:val="clear" w:color="auto" w:fill="FFFFFF"/>
            <w:vAlign w:val="top"/>
          </w:tcPr>
          <w:p>
            <w:pPr>
              <w:pStyle w:val="Style28"/>
              <w:keepNext w:val="0"/>
              <w:keepLines w:val="0"/>
              <w:framePr w:w="3538" w:h="10834" w:hSpace="418" w:vSpace="446" w:wrap="none" w:hAnchor="page" w:x="2970" w:y="619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+5V</w:t>
            </w:r>
          </w:p>
        </w:tc>
      </w:tr>
    </w:tbl>
    <w:p>
      <w:pPr>
        <w:framePr w:w="3538" w:h="10834" w:hSpace="418" w:vSpace="446" w:wrap="none" w:hAnchor="page" w:x="2970" w:y="6196"/>
        <w:widowControl w:val="0"/>
        <w:spacing w:line="1" w:lineRule="exact"/>
      </w:pPr>
    </w:p>
    <w:p>
      <w:pPr>
        <w:pStyle w:val="Style34"/>
        <w:keepNext w:val="0"/>
        <w:keepLines w:val="0"/>
        <w:framePr w:w="4875" w:h="247" w:wrap="none" w:hAnchor="page" w:x="2552" w:y="1722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*: Pins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23~25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 xml:space="preserve">and pins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zh-TW" w:eastAsia="zh-TW" w:bidi="zh-TW"/>
        </w:rPr>
        <w:t xml:space="preserve">57~59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are not defined for PCI-1711 L</w:t>
      </w:r>
    </w:p>
    <w:p>
      <w:pPr>
        <w:pStyle w:val="Style15"/>
        <w:keepNext w:val="0"/>
        <w:keepLines w:val="0"/>
        <w:framePr w:w="6926" w:h="1927" w:wrap="none" w:hAnchor="page" w:x="8977" w:y="4838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卡上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z w:val="26"/>
          <w:szCs w:val="26"/>
          <w:lang w:val="en-US" w:eastAsia="en-US" w:bidi="en-US"/>
        </w:rPr>
        <w:t xml:space="preserve">FIFO </w:t>
      </w:r>
      <w:r>
        <w:rPr>
          <w:color w:val="000000"/>
          <w:spacing w:val="0"/>
          <w:w w:val="100"/>
          <w:position w:val="0"/>
          <w:sz w:val="22"/>
          <w:szCs w:val="22"/>
        </w:rPr>
        <w:t>（先入先出）存储器</w:t>
      </w:r>
    </w:p>
    <w:p>
      <w:pPr>
        <w:pStyle w:val="Style15"/>
        <w:keepNext w:val="0"/>
        <w:keepLines w:val="0"/>
        <w:framePr w:w="6926" w:h="1927" w:wrap="none" w:hAnchor="page" w:x="8977" w:y="4838"/>
        <w:widowControl w:val="0"/>
        <w:shd w:val="clear" w:color="auto" w:fill="auto"/>
        <w:bidi w:val="0"/>
        <w:spacing w:before="0" w:after="0" w:line="319" w:lineRule="exact"/>
        <w:ind w:left="0" w:right="0" w:firstLine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PCI-1711L</w:t>
      </w:r>
      <w:r>
        <w:rPr>
          <w:color w:val="000000"/>
          <w:spacing w:val="0"/>
          <w:w w:val="100"/>
          <w:position w:val="0"/>
        </w:rPr>
        <w:t xml:space="preserve">卡上提供了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FIFO </w:t>
      </w:r>
      <w:r>
        <w:rPr>
          <w:color w:val="000000"/>
          <w:spacing w:val="0"/>
          <w:w w:val="100"/>
          <w:position w:val="0"/>
        </w:rPr>
        <w:t xml:space="preserve">（先入先出）存储器，可储存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1K A/D</w:t>
      </w:r>
      <w:r>
        <w:rPr>
          <w:color w:val="000000"/>
          <w:spacing w:val="0"/>
          <w:w w:val="100"/>
          <w:position w:val="0"/>
        </w:rPr>
        <w:t>采样值。您可以启用或禁用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FIFO</w:t>
      </w:r>
      <w:r>
        <w:rPr>
          <w:color w:val="000000"/>
          <w:spacing w:val="0"/>
          <w:w w:val="100"/>
          <w:position w:val="0"/>
        </w:rPr>
        <w:t xml:space="preserve">缓冲区中断请求功能。当启用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FIFO</w:t>
      </w:r>
      <w:r>
        <w:rPr>
          <w:color w:val="000000"/>
          <w:spacing w:val="0"/>
          <w:w w:val="100"/>
          <w:position w:val="0"/>
        </w:rPr>
        <w:t>中断请求功能时，用户可以进一步指定中断请求发生在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个采样产 生时还是在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FIFO</w:t>
      </w:r>
      <w:r>
        <w:rPr>
          <w:color w:val="000000"/>
          <w:spacing w:val="0"/>
          <w:w w:val="100"/>
          <w:position w:val="0"/>
        </w:rPr>
        <w:t>半满时。该特性提供了连续高速的数据传输及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 xml:space="preserve">Windows </w:t>
      </w:r>
      <w:r>
        <w:rPr>
          <w:color w:val="000000"/>
          <w:spacing w:val="0"/>
          <w:w w:val="100"/>
          <w:position w:val="0"/>
        </w:rPr>
        <w:t>下更可靠的性能。</w:t>
      </w:r>
    </w:p>
    <w:p>
      <w:pPr>
        <w:pStyle w:val="Style15"/>
        <w:keepNext w:val="0"/>
        <w:keepLines w:val="0"/>
        <w:framePr w:w="6926" w:h="1913" w:wrap="none" w:hAnchor="page" w:x="8970" w:y="6888"/>
        <w:widowControl w:val="0"/>
        <w:shd w:val="clear" w:color="auto" w:fill="auto"/>
        <w:bidi w:val="0"/>
        <w:spacing w:before="0" w:after="0" w:line="314" w:lineRule="exact"/>
        <w:ind w:left="0" w:right="0" w:firstLine="0"/>
        <w:jc w:val="left"/>
        <w:rPr>
          <w:sz w:val="22"/>
          <w:szCs w:val="22"/>
        </w:rPr>
      </w:pPr>
      <w:r>
        <w:rPr>
          <w:color w:val="000000"/>
          <w:spacing w:val="0"/>
          <w:w w:val="100"/>
          <w:position w:val="0"/>
          <w:sz w:val="22"/>
          <w:szCs w:val="22"/>
        </w:rPr>
        <w:t>卡上可编程控制器</w:t>
      </w:r>
    </w:p>
    <w:p>
      <w:pPr>
        <w:pStyle w:val="Style15"/>
        <w:keepNext w:val="0"/>
        <w:keepLines w:val="0"/>
        <w:framePr w:w="6926" w:h="1913" w:wrap="none" w:hAnchor="page" w:x="8970" w:y="6888"/>
        <w:widowControl w:val="0"/>
        <w:shd w:val="clear" w:color="auto" w:fill="auto"/>
        <w:bidi w:val="0"/>
        <w:spacing w:before="0" w:after="0" w:line="314" w:lineRule="exact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</w:t>
      </w:r>
      <w:r>
        <w:rPr>
          <w:color w:val="000000"/>
          <w:spacing w:val="0"/>
          <w:w w:val="100"/>
          <w:position w:val="0"/>
        </w:rPr>
        <w:t>和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PCI-1711L</w:t>
      </w:r>
      <w:r>
        <w:rPr>
          <w:color w:val="000000"/>
          <w:spacing w:val="0"/>
          <w:w w:val="100"/>
          <w:position w:val="0"/>
        </w:rPr>
        <w:t>有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个可编程计数器,可用于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A/D</w:t>
      </w:r>
      <w:r>
        <w:rPr>
          <w:color w:val="000000"/>
          <w:spacing w:val="0"/>
          <w:w w:val="100"/>
          <w:position w:val="0"/>
        </w:rPr>
        <w:t>转换时的定时 触发。计数器芯片为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82C54</w:t>
      </w:r>
      <w:r>
        <w:rPr>
          <w:color w:val="000000"/>
          <w:spacing w:val="0"/>
          <w:w w:val="100"/>
          <w:position w:val="0"/>
        </w:rPr>
        <w:t>或与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82C54</w:t>
      </w:r>
      <w:r>
        <w:rPr>
          <w:color w:val="000000"/>
          <w:spacing w:val="0"/>
          <w:w w:val="100"/>
          <w:position w:val="0"/>
        </w:rPr>
        <w:t>兼容的芯片，它包含了三个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16 </w:t>
      </w:r>
      <w:r>
        <w:rPr>
          <w:color w:val="000000"/>
          <w:spacing w:val="0"/>
          <w:w w:val="100"/>
          <w:position w:val="0"/>
        </w:rPr>
        <w:t>位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 xml:space="preserve">10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MHz</w:t>
      </w:r>
      <w:r>
        <w:rPr>
          <w:color w:val="000000"/>
          <w:spacing w:val="0"/>
          <w:w w:val="100"/>
          <w:position w:val="0"/>
        </w:rPr>
        <w:t>时钟的计数器。其中有一个计数器作为事件计数器，用来对输 入通道的事件进行计数。另外两个计数器级联成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1</w:t>
      </w:r>
      <w:r>
        <w:rPr>
          <w:color w:val="000000"/>
          <w:spacing w:val="0"/>
          <w:w w:val="100"/>
          <w:position w:val="0"/>
        </w:rPr>
        <w:t>个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</w:rPr>
        <w:t>32</w:t>
      </w:r>
      <w:r>
        <w:rPr>
          <w:color w:val="000000"/>
          <w:spacing w:val="0"/>
          <w:w w:val="100"/>
          <w:position w:val="0"/>
        </w:rPr>
        <w:t xml:space="preserve">位定时器，用于 </w:t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sz w:val="22"/>
          <w:szCs w:val="22"/>
          <w:lang w:val="en-US" w:eastAsia="en-US" w:bidi="en-US"/>
        </w:rPr>
        <w:t>A/D</w:t>
      </w:r>
      <w:r>
        <w:rPr>
          <w:color w:val="000000"/>
          <w:spacing w:val="0"/>
          <w:w w:val="100"/>
          <w:position w:val="0"/>
        </w:rPr>
        <w:t>转换时的定时触发。</w:t>
      </w:r>
    </w:p>
    <w:p>
      <w:pPr>
        <w:pStyle w:val="Style9"/>
        <w:keepNext/>
        <w:keepLines/>
        <w:framePr w:w="1509" w:h="432" w:wrap="none" w:hAnchor="page" w:x="8977" w:y="91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27" w:name="bookmark27"/>
      <w:bookmarkStart w:id="28" w:name="bookmark28"/>
      <w:bookmarkStart w:id="29" w:name="bookmark29"/>
      <w:r>
        <w:rPr>
          <w:color w:val="082E67"/>
          <w:spacing w:val="0"/>
          <w:w w:val="100"/>
          <w:position w:val="0"/>
        </w:rPr>
        <w:t>产品应用</w:t>
      </w:r>
      <w:bookmarkEnd w:id="27"/>
      <w:bookmarkEnd w:id="28"/>
      <w:bookmarkEnd w:id="29"/>
    </w:p>
    <w:p>
      <w:pPr>
        <w:pStyle w:val="Style15"/>
        <w:keepNext w:val="0"/>
        <w:keepLines w:val="0"/>
        <w:framePr w:w="2640" w:h="898" w:wrap="none" w:hAnchor="page" w:x="8963" w:y="966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工业过程监测和控制</w:t>
      </w:r>
    </w:p>
    <w:p>
      <w:pPr>
        <w:pStyle w:val="Style15"/>
        <w:keepNext w:val="0"/>
        <w:keepLines w:val="0"/>
        <w:framePr w:w="2640" w:h="898" w:wrap="none" w:hAnchor="page" w:x="8963" w:y="966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</w:rPr>
        <w:t>-变送器和传感器信号测量</w:t>
      </w:r>
    </w:p>
    <w:p>
      <w:pPr>
        <w:pStyle w:val="Style15"/>
        <w:keepNext w:val="0"/>
        <w:keepLines w:val="0"/>
        <w:framePr w:w="2640" w:h="898" w:wrap="none" w:hAnchor="page" w:x="8963" w:y="9666"/>
        <w:widowControl w:val="0"/>
        <w:shd w:val="clear" w:color="auto" w:fill="auto"/>
        <w:bidi w:val="0"/>
        <w:spacing w:before="0" w:after="8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lang w:val="zh-CN" w:eastAsia="zh-CN" w:bidi="zh-CN"/>
        </w:rPr>
        <w:t>-</w:t>
      </w:r>
      <w:r>
        <w:rPr>
          <w:color w:val="000000"/>
          <w:spacing w:val="0"/>
          <w:w w:val="100"/>
          <w:position w:val="0"/>
        </w:rPr>
        <w:t>多路直流电压测量</w:t>
      </w:r>
    </w:p>
    <w:p>
      <w:pPr>
        <w:pStyle w:val="Style15"/>
        <w:keepNext w:val="0"/>
        <w:keepLines w:val="0"/>
        <w:framePr w:w="8393" w:h="350" w:wrap="none" w:hAnchor="page" w:x="1633" w:y="190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19"/>
          <w:szCs w:val="19"/>
        </w:rPr>
      </w:pPr>
      <w:r>
        <w:rPr>
          <w:color w:val="000000"/>
          <w:spacing w:val="0"/>
          <w:w w:val="100"/>
          <w:position w:val="0"/>
          <w:sz w:val="19"/>
          <w:szCs w:val="19"/>
          <w:shd w:val="clear" w:color="auto" w:fill="FFFFFF"/>
        </w:rPr>
        <w:t>在线下就</w:t>
      </w:r>
    </w:p>
    <w:p>
      <w:pPr>
        <w:pStyle w:val="Style18"/>
        <w:keepNext w:val="0"/>
        <w:keepLines w:val="0"/>
        <w:framePr w:w="2990" w:h="274" w:wrap="none" w:hAnchor="page" w:x="10074" w:y="19101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fldChar w:fldCharType="begin"/>
      </w:r>
      <w:r>
        <w:rPr/>
        <w:instrText> HYPERLINK "http://www.advantech.com.cn/products" </w:instrText>
      </w:r>
      <w:r>
        <w:fldChar w:fldCharType="separate"/>
      </w: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www.advantech.com.cn/products</w:t>
      </w:r>
      <w:r>
        <w:fldChar w:fldCharType="end"/>
      </w:r>
    </w:p>
    <w:p>
      <w:pPr>
        <w:pStyle w:val="Style49"/>
        <w:keepNext w:val="0"/>
        <w:keepLines w:val="0"/>
        <w:framePr w:w="1536" w:h="432" w:wrap="none" w:hAnchor="page" w:x="14209" w:y="190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</w:pPr>
      <w:r>
        <w:rPr>
          <w:rFonts w:ascii="Times New Roman" w:eastAsia="Times New Roman" w:hAnsi="Times New Roman" w:cs="Times New Roman"/>
          <w:color w:val="000000"/>
          <w:spacing w:val="0"/>
          <w:w w:val="100"/>
          <w:position w:val="0"/>
          <w:lang w:val="en-US" w:eastAsia="en-US" w:bidi="en-US"/>
        </w:rPr>
        <w:t>Adsantech</w:t>
      </w:r>
    </w:p>
    <w:p>
      <w:pPr>
        <w:pStyle w:val="Style44"/>
        <w:keepNext w:val="0"/>
        <w:keepLines w:val="0"/>
        <w:framePr w:w="487" w:h="233" w:wrap="none" w:hAnchor="page" w:x="16026" w:y="557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color w:val="082E67"/>
          <w:spacing w:val="0"/>
          <w:w w:val="100"/>
          <w:position w:val="0"/>
          <w:lang w:val="en-US" w:eastAsia="en-US" w:bidi="en-US"/>
        </w:rPr>
        <w:t>DA&amp;C</w:t>
      </w:r>
    </w:p>
    <w:p>
      <w:pPr>
        <w:pStyle w:val="Style44"/>
        <w:keepNext w:val="0"/>
        <w:keepLines w:val="0"/>
        <w:framePr w:w="734" w:h="199" w:wrap="none" w:hAnchor="page" w:x="16019" w:y="750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ADAM-3000</w:t>
      </w:r>
    </w:p>
    <w:p>
      <w:pPr>
        <w:pStyle w:val="Style44"/>
        <w:keepNext w:val="0"/>
        <w:keepLines w:val="0"/>
        <w:framePr w:w="555" w:h="219" w:wrap="none" w:hAnchor="page" w:x="16026" w:y="847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13"/>
          <w:szCs w:val="13"/>
        </w:rPr>
      </w:pPr>
      <w:r>
        <w:rPr>
          <w:rFonts w:ascii="SimSun" w:eastAsia="SimSun" w:hAnsi="SimSun" w:cs="SimSun"/>
          <w:spacing w:val="0"/>
          <w:w w:val="100"/>
          <w:position w:val="0"/>
          <w:sz w:val="13"/>
          <w:szCs w:val="13"/>
          <w:lang w:val="zh-TW" w:eastAsia="zh-TW" w:bidi="zh-TW"/>
        </w:rPr>
        <w:t>运动控制</w:t>
      </w:r>
    </w:p>
    <w:p>
      <w:pPr>
        <w:pStyle w:val="Style44"/>
        <w:keepNext w:val="0"/>
        <w:keepLines w:val="0"/>
        <w:framePr w:w="405" w:h="192" w:wrap="none" w:hAnchor="page" w:x="16026" w:y="946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IC0M</w:t>
      </w:r>
    </w:p>
    <w:p>
      <w:pPr>
        <w:pStyle w:val="Style44"/>
        <w:keepNext w:val="0"/>
        <w:keepLines w:val="0"/>
        <w:framePr w:w="891" w:h="220" w:wrap="none" w:hAnchor="page" w:x="16026" w:y="104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eConnectivity</w:t>
      </w:r>
    </w:p>
    <w:p>
      <w:pPr>
        <w:pStyle w:val="Style44"/>
        <w:keepNext w:val="0"/>
        <w:keepLines w:val="0"/>
        <w:framePr w:w="322" w:h="199" w:wrap="none" w:hAnchor="page" w:x="16033" w:y="114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UNO</w:t>
      </w:r>
    </w:p>
    <w:p>
      <w:pPr>
        <w:pStyle w:val="Style44"/>
        <w:keepNext w:val="0"/>
        <w:keepLines w:val="0"/>
        <w:framePr w:w="782" w:h="199" w:wrap="none" w:hAnchor="page" w:x="16019" w:y="1237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ADAM-4000</w:t>
      </w:r>
    </w:p>
    <w:p>
      <w:pPr>
        <w:pStyle w:val="Style44"/>
        <w:keepNext w:val="0"/>
        <w:keepLines w:val="0"/>
        <w:framePr w:w="782" w:h="199" w:wrap="none" w:hAnchor="page" w:x="16019" w:y="1332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ADAM-5000</w:t>
      </w:r>
    </w:p>
    <w:p>
      <w:pPr>
        <w:pStyle w:val="Style44"/>
        <w:keepNext w:val="0"/>
        <w:keepLines w:val="0"/>
        <w:framePr w:w="782" w:h="199" w:wrap="none" w:hAnchor="page" w:x="16019" w:y="142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ADAM-6000</w:t>
      </w:r>
    </w:p>
    <w:p>
      <w:pPr>
        <w:pStyle w:val="Style44"/>
        <w:keepNext w:val="0"/>
        <w:keepLines w:val="0"/>
        <w:framePr w:w="782" w:h="199" w:wrap="none" w:hAnchor="page" w:x="16019" w:y="1527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ADAM-8000</w:t>
      </w:r>
    </w:p>
    <w:p>
      <w:pPr>
        <w:pStyle w:val="Style44"/>
        <w:keepNext w:val="0"/>
        <w:keepLines w:val="0"/>
        <w:framePr w:w="267" w:h="199" w:wrap="none" w:hAnchor="page" w:x="16033" w:y="162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BAS</w:t>
      </w:r>
    </w:p>
    <w:p>
      <w:pPr>
        <w:pStyle w:val="Style53"/>
        <w:keepNext/>
        <w:keepLines/>
        <w:framePr w:w="720" w:h="459" w:wrap="none" w:hAnchor="page" w:x="16403" w:y="1903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bookmarkStart w:id="30" w:name="bookmark30"/>
      <w:bookmarkStart w:id="31" w:name="bookmark31"/>
      <w:bookmarkStart w:id="32" w:name="bookmark32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6-13</w:t>
      </w:r>
      <w:bookmarkEnd w:id="30"/>
      <w:bookmarkEnd w:id="31"/>
      <w:bookmarkEnd w:id="32"/>
    </w:p>
    <w:p>
      <w:pPr>
        <w:widowControl w:val="0"/>
        <w:spacing w:line="360" w:lineRule="exact"/>
      </w:pPr>
      <w:r>
        <w:drawing>
          <wp:anchor distT="0" distB="147955" distL="43815" distR="0" simplePos="0" relativeHeight="62914692" behindDoc="1" locked="0" layoutInCell="1" allowOverlap="1">
            <wp:simplePos x="0" y="0"/>
            <wp:positionH relativeFrom="page">
              <wp:posOffset>10219690</wp:posOffset>
            </wp:positionH>
            <wp:positionV relativeFrom="margin">
              <wp:posOffset>676910</wp:posOffset>
            </wp:positionV>
            <wp:extent cx="311150" cy="377825"/>
            <wp:wrapNone/>
            <wp:docPr id="15" name="Shape 1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box 16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ext cx="311150" cy="37782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10189210</wp:posOffset>
            </wp:positionH>
            <wp:positionV relativeFrom="margin">
              <wp:posOffset>1290955</wp:posOffset>
            </wp:positionV>
            <wp:extent cx="341630" cy="494030"/>
            <wp:wrapNone/>
            <wp:docPr id="17" name="Shape 1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box 18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ext cx="341630" cy="494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7475" distL="39370" distR="0" simplePos="0" relativeHeight="62914694" behindDoc="1" locked="0" layoutInCell="1" allowOverlap="1">
            <wp:simplePos x="0" y="0"/>
            <wp:positionH relativeFrom="page">
              <wp:posOffset>10219690</wp:posOffset>
            </wp:positionH>
            <wp:positionV relativeFrom="margin">
              <wp:posOffset>1908810</wp:posOffset>
            </wp:positionV>
            <wp:extent cx="311150" cy="402590"/>
            <wp:wrapNone/>
            <wp:docPr id="19" name="Shape 1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box 20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ext cx="31115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1920" distL="48260" distR="100330" simplePos="0" relativeHeight="62914695" behindDoc="1" locked="0" layoutInCell="1" allowOverlap="1">
            <wp:simplePos x="0" y="0"/>
            <wp:positionH relativeFrom="page">
              <wp:posOffset>10219690</wp:posOffset>
            </wp:positionH>
            <wp:positionV relativeFrom="margin">
              <wp:posOffset>2522855</wp:posOffset>
            </wp:positionV>
            <wp:extent cx="311150" cy="402590"/>
            <wp:wrapNone/>
            <wp:docPr id="21" name="Shape 2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box 22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ext cx="311150" cy="40259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9065" distL="0" distR="0" simplePos="0" relativeHeight="62914696" behindDoc="1" locked="0" layoutInCell="1" allowOverlap="1">
            <wp:simplePos x="0" y="0"/>
            <wp:positionH relativeFrom="page">
              <wp:posOffset>10175875</wp:posOffset>
            </wp:positionH>
            <wp:positionV relativeFrom="margin">
              <wp:posOffset>3136900</wp:posOffset>
            </wp:positionV>
            <wp:extent cx="877570" cy="408305"/>
            <wp:wrapNone/>
            <wp:docPr id="23" name="Shape 2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box 24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ext cx="87757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43815" distR="100330" simplePos="0" relativeHeight="62914697" behindDoc="1" locked="0" layoutInCell="1" allowOverlap="1">
            <wp:simplePos x="0" y="0"/>
            <wp:positionH relativeFrom="page">
              <wp:posOffset>10215245</wp:posOffset>
            </wp:positionH>
            <wp:positionV relativeFrom="margin">
              <wp:posOffset>4369435</wp:posOffset>
            </wp:positionV>
            <wp:extent cx="323215" cy="408305"/>
            <wp:wrapNone/>
            <wp:docPr id="25" name="Shape 2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box 26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ext cx="323215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0810" distL="39370" distR="0" simplePos="0" relativeHeight="62914698" behindDoc="1" locked="0" layoutInCell="1" allowOverlap="1">
            <wp:simplePos x="0" y="0"/>
            <wp:positionH relativeFrom="page">
              <wp:posOffset>10215245</wp:posOffset>
            </wp:positionH>
            <wp:positionV relativeFrom="margin">
              <wp:posOffset>4982845</wp:posOffset>
            </wp:positionV>
            <wp:extent cx="335280" cy="408305"/>
            <wp:wrapNone/>
            <wp:docPr id="27" name="Shape 2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box 28"/>
                    <pic:cNvPicPr/>
                  </pic:nvPicPr>
                  <pic:blipFill>
                    <a:blip r:embed="rId20"/>
                    <a:stretch/>
                  </pic:blipFill>
                  <pic:spPr>
                    <a:xfrm>
                      <a:ext cx="33528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8585" distL="26035" distR="0" simplePos="0" relativeHeight="62914699" behindDoc="1" locked="0" layoutInCell="1" allowOverlap="1">
            <wp:simplePos x="0" y="0"/>
            <wp:positionH relativeFrom="page">
              <wp:posOffset>10201910</wp:posOffset>
            </wp:positionH>
            <wp:positionV relativeFrom="margin">
              <wp:posOffset>5588635</wp:posOffset>
            </wp:positionV>
            <wp:extent cx="572770" cy="433070"/>
            <wp:wrapNone/>
            <wp:docPr id="29" name="Shape 2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box 30"/>
                    <pic:cNvPicPr/>
                  </pic:nvPicPr>
                  <pic:blipFill>
                    <a:blip r:embed="rId22"/>
                    <a:stretch/>
                  </pic:blipFill>
                  <pic:spPr>
                    <a:xfrm>
                      <a:ext cx="5727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21920" distL="26035" distR="0" simplePos="0" relativeHeight="62914700" behindDoc="1" locked="0" layoutInCell="1" allowOverlap="1">
            <wp:simplePos x="0" y="0"/>
            <wp:positionH relativeFrom="page">
              <wp:posOffset>10201910</wp:posOffset>
            </wp:positionH>
            <wp:positionV relativeFrom="margin">
              <wp:posOffset>6202045</wp:posOffset>
            </wp:positionV>
            <wp:extent cx="572770" cy="433070"/>
            <wp:wrapNone/>
            <wp:docPr id="31" name="Shape 3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box 32"/>
                    <pic:cNvPicPr/>
                  </pic:nvPicPr>
                  <pic:blipFill>
                    <a:blip r:embed="rId24"/>
                    <a:stretch/>
                  </pic:blipFill>
                  <pic:spPr>
                    <a:xfrm>
                      <a:ext cx="5727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21590" distR="0" simplePos="0" relativeHeight="62914701" behindDoc="1" locked="0" layoutInCell="1" allowOverlap="1">
            <wp:simplePos x="0" y="0"/>
            <wp:positionH relativeFrom="page">
              <wp:posOffset>10201910</wp:posOffset>
            </wp:positionH>
            <wp:positionV relativeFrom="margin">
              <wp:posOffset>6820535</wp:posOffset>
            </wp:positionV>
            <wp:extent cx="572770" cy="433070"/>
            <wp:wrapNone/>
            <wp:docPr id="33" name="Shape 3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box 34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ext cx="5727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30480" distR="0" simplePos="0" relativeHeight="62914702" behindDoc="1" locked="0" layoutInCell="1" allowOverlap="1">
            <wp:simplePos x="0" y="0"/>
            <wp:positionH relativeFrom="page">
              <wp:posOffset>10201910</wp:posOffset>
            </wp:positionH>
            <wp:positionV relativeFrom="margin">
              <wp:posOffset>7434580</wp:posOffset>
            </wp:positionV>
            <wp:extent cx="572770" cy="433070"/>
            <wp:wrapNone/>
            <wp:docPr id="35" name="Shape 3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Picture box 36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ext cx="572770" cy="4330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43815" distR="0" simplePos="0" relativeHeight="62914703" behindDoc="1" locked="0" layoutInCell="1" allowOverlap="1">
            <wp:simplePos x="0" y="0"/>
            <wp:positionH relativeFrom="page">
              <wp:posOffset>10215245</wp:posOffset>
            </wp:positionH>
            <wp:positionV relativeFrom="margin">
              <wp:posOffset>8065770</wp:posOffset>
            </wp:positionV>
            <wp:extent cx="548640" cy="408305"/>
            <wp:wrapNone/>
            <wp:docPr id="37" name="Shape 3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box 38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ext cx="54864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3030" distL="43815" distR="0" simplePos="0" relativeHeight="62914704" behindDoc="1" locked="0" layoutInCell="1" allowOverlap="1">
            <wp:simplePos x="0" y="0"/>
            <wp:positionH relativeFrom="page">
              <wp:posOffset>10215245</wp:posOffset>
            </wp:positionH>
            <wp:positionV relativeFrom="margin">
              <wp:posOffset>8679815</wp:posOffset>
            </wp:positionV>
            <wp:extent cx="542290" cy="408305"/>
            <wp:wrapNone/>
            <wp:docPr id="39" name="Shape 3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box 40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ext cx="54229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17475" distL="43815" distR="0" simplePos="0" relativeHeight="62914705" behindDoc="1" locked="0" layoutInCell="1" allowOverlap="1">
            <wp:simplePos x="0" y="0"/>
            <wp:positionH relativeFrom="page">
              <wp:posOffset>10215245</wp:posOffset>
            </wp:positionH>
            <wp:positionV relativeFrom="margin">
              <wp:posOffset>9298305</wp:posOffset>
            </wp:positionV>
            <wp:extent cx="542290" cy="408305"/>
            <wp:wrapNone/>
            <wp:docPr id="41" name="Shape 4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box 42"/>
                    <pic:cNvPicPr/>
                  </pic:nvPicPr>
                  <pic:blipFill>
                    <a:blip r:embed="rId34"/>
                    <a:stretch/>
                  </pic:blipFill>
                  <pic:spPr>
                    <a:xfrm>
                      <a:ext cx="542290" cy="408305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09220" distL="21590" distR="0" simplePos="0" relativeHeight="62914706" behindDoc="1" locked="0" layoutInCell="1" allowOverlap="1">
            <wp:simplePos x="0" y="0"/>
            <wp:positionH relativeFrom="page">
              <wp:posOffset>10201910</wp:posOffset>
            </wp:positionH>
            <wp:positionV relativeFrom="margin">
              <wp:posOffset>9899015</wp:posOffset>
            </wp:positionV>
            <wp:extent cx="579120" cy="438785"/>
            <wp:wrapNone/>
            <wp:docPr id="43" name="Shape 4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Picture box 44"/>
                    <pic:cNvPicPr/>
                  </pic:nvPicPr>
                  <pic:blipFill>
                    <a:blip r:embed="rId36"/>
                    <a:stretch/>
                  </pic:blipFill>
                  <pic:spPr>
                    <a:xfrm>
                      <a:ext cx="579120" cy="43878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07" w:line="1" w:lineRule="exact"/>
      </w:pPr>
    </w:p>
    <w:p>
      <w:pPr>
        <w:widowControl w:val="0"/>
        <w:spacing w:line="1" w:lineRule="exact"/>
      </w:pPr>
    </w:p>
    <w:sectPr>
      <w:headerReference w:type="default" r:id="rId38"/>
      <w:footerReference w:type="default" r:id="rId39"/>
      <w:footnotePr>
        <w:pos w:val="pageBottom"/>
        <w:numFmt w:val="decimal"/>
        <w:numRestart w:val="continuous"/>
      </w:footnotePr>
      <w:pgSz w:w="17403" w:h="22683"/>
      <w:pgMar w:top="2857" w:right="0" w:bottom="336" w:left="1591" w:header="0" w:footer="3" w:gutter="0"/>
      <w:cols w:space="720"/>
      <w:noEndnote/>
      <w:rtlGutter w:val="0"/>
      <w:docGrid w:linePitch="360"/>
    </w:sectPr>
  </w:body>
</w:document>
</file>

<file path=word/footer1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690" behindDoc="1" locked="0" layoutInCell="1" allowOverlap="1">
              <wp:simplePos x="0" y="0"/>
              <wp:positionH relativeFrom="page">
                <wp:posOffset>213360</wp:posOffset>
              </wp:positionH>
              <wp:positionV relativeFrom="page">
                <wp:posOffset>13938250</wp:posOffset>
              </wp:positionV>
              <wp:extent cx="3422650" cy="187325"/>
              <wp:wrapNone/>
              <wp:docPr id="1" name="Shape 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3422650" cy="18732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tabs>
                              <w:tab w:pos="2846" w:val="right"/>
                              <w:tab w:pos="5335" w:val="right"/>
                            </w:tabs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color w:val="082E67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lang w:val="en-US" w:eastAsia="en-US" w:bidi="en-US"/>
                            </w:rPr>
                            <w:t>6-12</w:t>
                            <w:tab/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mallCaps/>
                              <w:color w:val="000000"/>
                              <w:spacing w:val="0"/>
                              <w:w w:val="100"/>
                              <w:position w:val="0"/>
                              <w:sz w:val="36"/>
                              <w:szCs w:val="36"/>
                              <w:shd w:val="clear" w:color="auto" w:fill="FFFFFF"/>
                              <w:lang w:val="en-US" w:eastAsia="en-US" w:bidi="en-US"/>
                            </w:rPr>
                            <w:t>Adsantech</w:t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FFFFFF"/>
                              <w:lang w:val="en-US" w:eastAsia="en-US" w:bidi="en-US"/>
                            </w:rPr>
                            <w:tab/>
                          </w:r>
                          <w:r>
                            <w:rPr>
                              <w:rFonts w:ascii="SimSun" w:eastAsia="SimSun" w:hAnsi="SimSun" w:cs="SimSun"/>
                              <w:color w:val="000000"/>
                              <w:spacing w:val="0"/>
                              <w:w w:val="100"/>
                              <w:position w:val="0"/>
                              <w:sz w:val="19"/>
                              <w:szCs w:val="19"/>
                              <w:shd w:val="clear" w:color="auto" w:fill="FFFFFF"/>
                              <w:lang w:val="zh-TW" w:eastAsia="zh-TW" w:bidi="zh-TW"/>
                            </w:rPr>
                            <w:t>插入式数据采集控制卡</w:t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6.800000000000001pt;margin-top:1097.5pt;width:269.5pt;height:14.75pt;z-index:-188744063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tabs>
                        <w:tab w:pos="2846" w:val="right"/>
                        <w:tab w:pos="5335" w:val="right"/>
                      </w:tabs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19"/>
                        <w:szCs w:val="19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color w:val="082E67"/>
                        <w:spacing w:val="0"/>
                        <w:w w:val="100"/>
                        <w:position w:val="0"/>
                        <w:sz w:val="38"/>
                        <w:szCs w:val="38"/>
                        <w:lang w:val="en-US" w:eastAsia="en-US" w:bidi="en-US"/>
                      </w:rPr>
                      <w:t>6-12</w:t>
                      <w:tab/>
                    </w: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smallCaps/>
                        <w:color w:val="000000"/>
                        <w:spacing w:val="0"/>
                        <w:w w:val="100"/>
                        <w:position w:val="0"/>
                        <w:sz w:val="36"/>
                        <w:szCs w:val="36"/>
                        <w:shd w:val="clear" w:color="auto" w:fill="FFFFFF"/>
                        <w:lang w:val="en-US" w:eastAsia="en-US" w:bidi="en-US"/>
                      </w:rPr>
                      <w:t>Adsantech</w:t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FFFFFF"/>
                        <w:lang w:val="en-US" w:eastAsia="en-US" w:bidi="en-US"/>
                      </w:rPr>
                      <w:tab/>
                    </w:r>
                    <w:r>
                      <w:rPr>
                        <w:rFonts w:ascii="SimSun" w:eastAsia="SimSun" w:hAnsi="SimSun" w:cs="SimSun"/>
                        <w:color w:val="000000"/>
                        <w:spacing w:val="0"/>
                        <w:w w:val="100"/>
                        <w:position w:val="0"/>
                        <w:sz w:val="19"/>
                        <w:szCs w:val="19"/>
                        <w:shd w:val="clear" w:color="auto" w:fill="FFFFFF"/>
                        <w:lang w:val="zh-TW" w:eastAsia="zh-TW" w:bidi="zh-TW"/>
                      </w:rPr>
                      <w:t>插入式数据采集控制卡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</w:p>
</w:ftr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header1.xml><?xml version="1.0" encoding="utf-8"?>
<w:hdr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4707" behindDoc="1" locked="0" layoutInCell="1" allowOverlap="1">
              <wp:simplePos x="0" y="0"/>
              <wp:positionH relativeFrom="page">
                <wp:posOffset>8090535</wp:posOffset>
              </wp:positionH>
              <wp:positionV relativeFrom="page">
                <wp:posOffset>1580515</wp:posOffset>
              </wp:positionV>
              <wp:extent cx="1981200" cy="169545"/>
              <wp:wrapNone/>
              <wp:docPr id="45" name="Shape 45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ext cx="1981200" cy="169545"/>
                      </a:xfrm>
                      <a:prstGeom prst="rect"/>
                      <a:noFill/>
                    </wps:spPr>
                    <wps:txbx>
                      <w:txbxContent>
                        <w:p>
                          <w:pPr>
                            <w:pStyle w:val="Style4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38"/>
                              <w:szCs w:val="38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color w:val="333333"/>
                              <w:spacing w:val="0"/>
                              <w:w w:val="100"/>
                              <w:position w:val="0"/>
                              <w:sz w:val="38"/>
                              <w:szCs w:val="38"/>
                              <w:lang w:val="en-US" w:eastAsia="en-US" w:bidi="en-US"/>
                            </w:rPr>
                            <w:t>PCI-1711/1711L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71" type="#_x0000_t202" style="position:absolute;margin-left:637.05000000000007pt;margin-top:124.45pt;width:156.pt;height:13.35pt;z-index:-188744046;mso-wrap-style:none;mso-wrap-distance-left:0;mso-wrap-distance-right:0;mso-position-horizontal-relative:page;mso-position-vertical-relative:page" wrapcoords="0 0" filled="f" stroked="f">
              <v:textbox style="mso-fit-shape-to-text:t" inset="0,0,0,0">
                <w:txbxContent>
                  <w:p>
                    <w:pPr>
                      <w:pStyle w:val="Style4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38"/>
                        <w:szCs w:val="38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b/>
                        <w:bCs/>
                        <w:color w:val="333333"/>
                        <w:spacing w:val="0"/>
                        <w:w w:val="100"/>
                        <w:position w:val="0"/>
                        <w:sz w:val="38"/>
                        <w:szCs w:val="38"/>
                        <w:lang w:val="en-US" w:eastAsia="en-US" w:bidi="en-US"/>
                      </w:rPr>
                      <w:t>PCI-1711/1711L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mc:AlternateContent>
        <mc:Choice Requires="wps">
          <w:drawing>
            <wp:anchor simplePos="0" relativeHeight="2" behindDoc="1" locked="0" layoutInCell="1" allowOverlap="1">
              <wp:simplePos x="0" y="0"/>
              <wp:positionH relativeFrom="page">
                <wp:posOffset>1022985</wp:posOffset>
              </wp:positionH>
              <wp:positionV relativeFrom="page">
                <wp:posOffset>1934845</wp:posOffset>
              </wp:positionV>
              <wp:extent cx="9057005" cy="0"/>
              <wp:wrapNone/>
              <wp:docPr id="47" name="Shape 47"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ext cx="9057005" cy="0"/>
                      </a:xfrm>
                      <a:prstGeom prst="straightConnector1"/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o:spt="32" o:oned="true" path="m,l21600,21600e" style="position:absolute;margin-left:80.549999999999997pt;margin-top:152.34999999999999pt;width:713.14999999999998pt;height:0;z-index:-251658240;mso-position-horizontal-relative:page;mso-position-vertical-relative:page">
              <v:stroke weight="1.pt"/>
            </v:shape>
          </w:pict>
        </mc:Fallback>
      </mc:AlternateContent>
    </w:r>
  </w:p>
</w:hdr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Heading #1|1_"/>
    <w:basedOn w:val="DefaultParagraphFont"/>
    <w:link w:val="Style2"/>
    <w:rPr>
      <w:b/>
      <w:bCs/>
      <w:i w:val="0"/>
      <w:iCs w:val="0"/>
      <w:smallCaps w:val="0"/>
      <w:strike w:val="0"/>
      <w:color w:val="082E67"/>
      <w:sz w:val="104"/>
      <w:szCs w:val="104"/>
      <w:u w:val="none"/>
      <w:shd w:val="clear" w:color="auto" w:fill="auto"/>
    </w:rPr>
  </w:style>
  <w:style w:type="character" w:customStyle="1" w:styleId="CharStyle5">
    <w:name w:val="Header or footer|2_"/>
    <w:basedOn w:val="DefaultParagraphFont"/>
    <w:link w:val="Style4"/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CharStyle10">
    <w:name w:val="Heading #4|1_"/>
    <w:basedOn w:val="DefaultParagraphFont"/>
    <w:link w:val="Style9"/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3">
    <w:name w:val="Body text|6_"/>
    <w:basedOn w:val="DefaultParagraphFont"/>
    <w:link w:val="Style1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CharStyle16">
    <w:name w:val="Body text|1_"/>
    <w:basedOn w:val="DefaultParagraphFont"/>
    <w:link w:val="Style15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19">
    <w:name w:val="Body text|2_"/>
    <w:basedOn w:val="DefaultParagraphFont"/>
    <w:link w:val="Style18"/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character" w:customStyle="1" w:styleId="CharStyle22">
    <w:name w:val="Body text|3_"/>
    <w:basedOn w:val="DefaultParagraphFont"/>
    <w:link w:val="Style21"/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character" w:customStyle="1" w:styleId="CharStyle29">
    <w:name w:val="Other|1_"/>
    <w:basedOn w:val="DefaultParagraphFont"/>
    <w:link w:val="Style28"/>
    <w:rPr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character" w:customStyle="1" w:styleId="CharStyle35">
    <w:name w:val="Table caption|1_"/>
    <w:basedOn w:val="DefaultParagraphFont"/>
    <w:link w:val="Style34"/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CharStyle41">
    <w:name w:val="Heading #2|1_"/>
    <w:basedOn w:val="DefaultParagraphFont"/>
    <w:link w:val="Style40"/>
    <w:rPr>
      <w:b w:val="0"/>
      <w:bCs w:val="0"/>
      <w:i w:val="0"/>
      <w:iCs w:val="0"/>
      <w:smallCaps w:val="0"/>
      <w:strike w:val="0"/>
      <w:color w:val="ADADAD"/>
      <w:sz w:val="94"/>
      <w:szCs w:val="94"/>
      <w:u w:val="none"/>
      <w:shd w:val="clear" w:color="auto" w:fill="auto"/>
    </w:rPr>
  </w:style>
  <w:style w:type="character" w:customStyle="1" w:styleId="CharStyle43">
    <w:name w:val="Body text|5_"/>
    <w:basedOn w:val="DefaultParagraphFont"/>
    <w:link w:val="Style42"/>
    <w:rPr>
      <w:rFonts w:ascii="SimSun" w:eastAsia="SimSun" w:hAnsi="SimSun" w:cs="SimSun"/>
      <w:b w:val="0"/>
      <w:bCs w:val="0"/>
      <w:i w:val="0"/>
      <w:iCs w:val="0"/>
      <w:smallCaps w:val="0"/>
      <w:strike w:val="0"/>
      <w:color w:val="808080"/>
      <w:sz w:val="13"/>
      <w:szCs w:val="13"/>
      <w:u w:val="none"/>
      <w:shd w:val="clear" w:color="auto" w:fill="auto"/>
      <w:lang w:val="zh-TW" w:eastAsia="zh-TW" w:bidi="zh-TW"/>
    </w:rPr>
  </w:style>
  <w:style w:type="character" w:customStyle="1" w:styleId="CharStyle45">
    <w:name w:val="Picture caption|1_"/>
    <w:basedOn w:val="DefaultParagraphFont"/>
    <w:link w:val="Style44"/>
    <w:rPr>
      <w:b w:val="0"/>
      <w:bCs w:val="0"/>
      <w:i w:val="0"/>
      <w:iCs w:val="0"/>
      <w:smallCaps w:val="0"/>
      <w:strike w:val="0"/>
      <w:color w:val="808080"/>
      <w:sz w:val="12"/>
      <w:szCs w:val="12"/>
      <w:u w:val="none"/>
      <w:shd w:val="clear" w:color="auto" w:fill="auto"/>
    </w:rPr>
  </w:style>
  <w:style w:type="character" w:customStyle="1" w:styleId="CharStyle50">
    <w:name w:val="Body text|4_"/>
    <w:basedOn w:val="DefaultParagraphFont"/>
    <w:link w:val="Style49"/>
    <w:rPr>
      <w:b/>
      <w:bCs/>
      <w:i w:val="0"/>
      <w:iCs w:val="0"/>
      <w:smallCaps/>
      <w:strike w:val="0"/>
      <w:sz w:val="36"/>
      <w:szCs w:val="36"/>
      <w:u w:val="none"/>
      <w:shd w:val="clear" w:color="auto" w:fill="FFFFFF"/>
    </w:rPr>
  </w:style>
  <w:style w:type="character" w:customStyle="1" w:styleId="CharStyle54">
    <w:name w:val="Heading #3|1_"/>
    <w:basedOn w:val="DefaultParagraphFont"/>
    <w:link w:val="Style53"/>
    <w:rPr>
      <w:b w:val="0"/>
      <w:bCs w:val="0"/>
      <w:i w:val="0"/>
      <w:iCs w:val="0"/>
      <w:smallCaps w:val="0"/>
      <w:strike w:val="0"/>
      <w:color w:val="082E67"/>
      <w:sz w:val="38"/>
      <w:szCs w:val="38"/>
      <w:u w:val="none"/>
      <w:shd w:val="clear" w:color="auto" w:fill="auto"/>
    </w:rPr>
  </w:style>
  <w:style w:type="paragraph" w:customStyle="1" w:styleId="Style2">
    <w:name w:val="Heading #1|1"/>
    <w:basedOn w:val="Normal"/>
    <w:link w:val="CharStyle3"/>
    <w:pPr>
      <w:widowControl w:val="0"/>
      <w:shd w:val="clear" w:color="auto" w:fill="auto"/>
      <w:spacing w:line="206" w:lineRule="auto"/>
      <w:outlineLvl w:val="0"/>
    </w:pPr>
    <w:rPr>
      <w:b/>
      <w:bCs/>
      <w:i w:val="0"/>
      <w:iCs w:val="0"/>
      <w:smallCaps w:val="0"/>
      <w:strike w:val="0"/>
      <w:color w:val="082E67"/>
      <w:sz w:val="104"/>
      <w:szCs w:val="104"/>
      <w:u w:val="none"/>
      <w:shd w:val="clear" w:color="auto" w:fill="auto"/>
    </w:rPr>
  </w:style>
  <w:style w:type="paragraph" w:customStyle="1" w:styleId="Style4">
    <w:name w:val="Header or footer|2"/>
    <w:basedOn w:val="Normal"/>
    <w:link w:val="CharStyle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Style9">
    <w:name w:val="Heading #4|1"/>
    <w:basedOn w:val="Normal"/>
    <w:link w:val="CharStyle10"/>
    <w:pPr>
      <w:widowControl w:val="0"/>
      <w:shd w:val="clear" w:color="auto" w:fill="auto"/>
      <w:spacing w:after="100"/>
      <w:outlineLvl w:val="3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333333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2">
    <w:name w:val="Body text|6"/>
    <w:basedOn w:val="Normal"/>
    <w:link w:val="CharStyle1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082E67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Style15">
    <w:name w:val="Body text|1"/>
    <w:basedOn w:val="Normal"/>
    <w:link w:val="CharStyle16"/>
    <w:pPr>
      <w:widowControl w:val="0"/>
      <w:shd w:val="clear" w:color="auto" w:fill="auto"/>
      <w:spacing w:after="60" w:line="310" w:lineRule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18">
    <w:name w:val="Body text|2"/>
    <w:basedOn w:val="Normal"/>
    <w:link w:val="CharStyle19"/>
    <w:pPr>
      <w:widowControl w:val="0"/>
      <w:shd w:val="clear" w:color="auto" w:fill="auto"/>
      <w:spacing w:after="80"/>
    </w:pPr>
    <w:rPr>
      <w:b w:val="0"/>
      <w:bCs w:val="0"/>
      <w:i w:val="0"/>
      <w:iCs w:val="0"/>
      <w:smallCaps w:val="0"/>
      <w:strike w:val="0"/>
      <w:sz w:val="22"/>
      <w:szCs w:val="22"/>
      <w:u w:val="none"/>
      <w:shd w:val="clear" w:color="auto" w:fill="auto"/>
    </w:rPr>
  </w:style>
  <w:style w:type="paragraph" w:customStyle="1" w:styleId="Style21">
    <w:name w:val="Body text|3"/>
    <w:basedOn w:val="Normal"/>
    <w:link w:val="CharStyle22"/>
    <w:pPr>
      <w:widowControl w:val="0"/>
      <w:shd w:val="clear" w:color="auto" w:fill="auto"/>
      <w:ind w:firstLine="440"/>
    </w:pPr>
    <w:rPr>
      <w:b/>
      <w:bCs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Style28">
    <w:name w:val="Other|1"/>
    <w:basedOn w:val="Normal"/>
    <w:link w:val="CharStyle29"/>
    <w:pPr>
      <w:widowControl w:val="0"/>
      <w:shd w:val="clear" w:color="auto" w:fill="auto"/>
      <w:ind w:firstLine="160"/>
    </w:pPr>
    <w:rPr>
      <w:b/>
      <w:bCs/>
      <w:i w:val="0"/>
      <w:iCs w:val="0"/>
      <w:smallCaps w:val="0"/>
      <w:strike w:val="0"/>
      <w:sz w:val="14"/>
      <w:szCs w:val="14"/>
      <w:u w:val="none"/>
      <w:shd w:val="clear" w:color="auto" w:fill="auto"/>
    </w:rPr>
  </w:style>
  <w:style w:type="paragraph" w:customStyle="1" w:styleId="Style34">
    <w:name w:val="Table caption|1"/>
    <w:basedOn w:val="Normal"/>
    <w:link w:val="CharStyle3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paragraph" w:customStyle="1" w:styleId="Style40">
    <w:name w:val="Heading #2|1"/>
    <w:basedOn w:val="Normal"/>
    <w:link w:val="CharStyle41"/>
    <w:pPr>
      <w:widowControl w:val="0"/>
      <w:shd w:val="clear" w:color="auto" w:fill="auto"/>
      <w:outlineLvl w:val="1"/>
    </w:pPr>
    <w:rPr>
      <w:b w:val="0"/>
      <w:bCs w:val="0"/>
      <w:i w:val="0"/>
      <w:iCs w:val="0"/>
      <w:smallCaps w:val="0"/>
      <w:strike w:val="0"/>
      <w:color w:val="ADADAD"/>
      <w:sz w:val="94"/>
      <w:szCs w:val="94"/>
      <w:u w:val="none"/>
      <w:shd w:val="clear" w:color="auto" w:fill="auto"/>
    </w:rPr>
  </w:style>
  <w:style w:type="paragraph" w:customStyle="1" w:styleId="Style42">
    <w:name w:val="Body text|5"/>
    <w:basedOn w:val="Normal"/>
    <w:link w:val="CharStyle43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808080"/>
      <w:sz w:val="13"/>
      <w:szCs w:val="13"/>
      <w:u w:val="none"/>
      <w:shd w:val="clear" w:color="auto" w:fill="auto"/>
      <w:lang w:val="zh-TW" w:eastAsia="zh-TW" w:bidi="zh-TW"/>
    </w:rPr>
  </w:style>
  <w:style w:type="paragraph" w:customStyle="1" w:styleId="Style44">
    <w:name w:val="Picture caption|1"/>
    <w:basedOn w:val="Normal"/>
    <w:link w:val="CharStyle45"/>
    <w:pPr>
      <w:widowControl w:val="0"/>
      <w:shd w:val="clear" w:color="auto" w:fill="auto"/>
    </w:pPr>
    <w:rPr>
      <w:b w:val="0"/>
      <w:bCs w:val="0"/>
      <w:i w:val="0"/>
      <w:iCs w:val="0"/>
      <w:smallCaps w:val="0"/>
      <w:strike w:val="0"/>
      <w:color w:val="808080"/>
      <w:sz w:val="12"/>
      <w:szCs w:val="12"/>
      <w:u w:val="none"/>
      <w:shd w:val="clear" w:color="auto" w:fill="auto"/>
    </w:rPr>
  </w:style>
  <w:style w:type="paragraph" w:customStyle="1" w:styleId="Style49">
    <w:name w:val="Body text|4"/>
    <w:basedOn w:val="Normal"/>
    <w:link w:val="CharStyle50"/>
    <w:pPr>
      <w:widowControl w:val="0"/>
      <w:shd w:val="clear" w:color="auto" w:fill="auto"/>
      <w:jc w:val="right"/>
    </w:pPr>
    <w:rPr>
      <w:b/>
      <w:bCs/>
      <w:i w:val="0"/>
      <w:iCs w:val="0"/>
      <w:smallCaps/>
      <w:strike w:val="0"/>
      <w:sz w:val="36"/>
      <w:szCs w:val="36"/>
      <w:u w:val="none"/>
      <w:shd w:val="clear" w:color="auto" w:fill="FFFFFF"/>
    </w:rPr>
  </w:style>
  <w:style w:type="paragraph" w:customStyle="1" w:styleId="Style53">
    <w:name w:val="Heading #3|1"/>
    <w:basedOn w:val="Normal"/>
    <w:link w:val="CharStyle54"/>
    <w:pPr>
      <w:widowControl w:val="0"/>
      <w:shd w:val="clear" w:color="auto" w:fill="auto"/>
      <w:outlineLvl w:val="2"/>
    </w:pPr>
    <w:rPr>
      <w:b w:val="0"/>
      <w:bCs w:val="0"/>
      <w:i w:val="0"/>
      <w:iCs w:val="0"/>
      <w:smallCaps w:val="0"/>
      <w:strike w:val="0"/>
      <w:color w:val="082E67"/>
      <w:sz w:val="38"/>
      <w:szCs w:val="38"/>
      <w:u w:val="none"/>
      <w:shd w:val="clear" w:color="auto" w:fill="auto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1.jpeg" TargetMode="External"/><Relationship Id="rId8" Type="http://schemas.openxmlformats.org/officeDocument/2006/relationships/image" Target="media/image2.jpeg"/><Relationship Id="rId9" Type="http://schemas.openxmlformats.org/officeDocument/2006/relationships/image" Target="media/image2.jpeg" TargetMode="External"/><Relationship Id="rId10" Type="http://schemas.openxmlformats.org/officeDocument/2006/relationships/image" Target="media/image3.jpeg"/><Relationship Id="rId11" Type="http://schemas.openxmlformats.org/officeDocument/2006/relationships/image" Target="media/image3.jpeg" TargetMode="External"/><Relationship Id="rId12" Type="http://schemas.openxmlformats.org/officeDocument/2006/relationships/image" Target="media/image4.jpeg"/><Relationship Id="rId13" Type="http://schemas.openxmlformats.org/officeDocument/2006/relationships/image" Target="media/image4.jpeg" TargetMode="External"/><Relationship Id="rId14" Type="http://schemas.openxmlformats.org/officeDocument/2006/relationships/image" Target="media/image5.jpeg"/><Relationship Id="rId15" Type="http://schemas.openxmlformats.org/officeDocument/2006/relationships/image" Target="media/image5.jpeg" TargetMode="External"/><Relationship Id="rId16" Type="http://schemas.openxmlformats.org/officeDocument/2006/relationships/image" Target="media/image6.jpeg"/><Relationship Id="rId17" Type="http://schemas.openxmlformats.org/officeDocument/2006/relationships/image" Target="media/image6.jpeg" TargetMode="External"/><Relationship Id="rId18" Type="http://schemas.openxmlformats.org/officeDocument/2006/relationships/image" Target="media/image7.jpeg"/><Relationship Id="rId19" Type="http://schemas.openxmlformats.org/officeDocument/2006/relationships/image" Target="media/image7.jpeg" TargetMode="External"/><Relationship Id="rId20" Type="http://schemas.openxmlformats.org/officeDocument/2006/relationships/image" Target="media/image8.jpeg"/><Relationship Id="rId21" Type="http://schemas.openxmlformats.org/officeDocument/2006/relationships/image" Target="media/image8.jpeg" TargetMode="External"/><Relationship Id="rId22" Type="http://schemas.openxmlformats.org/officeDocument/2006/relationships/image" Target="media/image9.jpeg"/><Relationship Id="rId23" Type="http://schemas.openxmlformats.org/officeDocument/2006/relationships/image" Target="media/image9.jpeg" TargetMode="External"/><Relationship Id="rId24" Type="http://schemas.openxmlformats.org/officeDocument/2006/relationships/image" Target="media/image10.jpeg"/><Relationship Id="rId25" Type="http://schemas.openxmlformats.org/officeDocument/2006/relationships/image" Target="media/image10.jpeg" TargetMode="External"/><Relationship Id="rId26" Type="http://schemas.openxmlformats.org/officeDocument/2006/relationships/image" Target="media/image11.jpeg"/><Relationship Id="rId27" Type="http://schemas.openxmlformats.org/officeDocument/2006/relationships/image" Target="media/image11.jpeg" TargetMode="External"/><Relationship Id="rId28" Type="http://schemas.openxmlformats.org/officeDocument/2006/relationships/image" Target="media/image12.jpeg"/><Relationship Id="rId29" Type="http://schemas.openxmlformats.org/officeDocument/2006/relationships/image" Target="media/image12.jpeg" TargetMode="External"/><Relationship Id="rId30" Type="http://schemas.openxmlformats.org/officeDocument/2006/relationships/image" Target="media/image13.jpeg"/><Relationship Id="rId31" Type="http://schemas.openxmlformats.org/officeDocument/2006/relationships/image" Target="media/image13.jpeg" TargetMode="External"/><Relationship Id="rId32" Type="http://schemas.openxmlformats.org/officeDocument/2006/relationships/image" Target="media/image14.jpeg"/><Relationship Id="rId33" Type="http://schemas.openxmlformats.org/officeDocument/2006/relationships/image" Target="media/image14.jpeg" TargetMode="External"/><Relationship Id="rId34" Type="http://schemas.openxmlformats.org/officeDocument/2006/relationships/image" Target="media/image15.jpeg"/><Relationship Id="rId35" Type="http://schemas.openxmlformats.org/officeDocument/2006/relationships/image" Target="media/image15.jpeg" TargetMode="External"/><Relationship Id="rId36" Type="http://schemas.openxmlformats.org/officeDocument/2006/relationships/image" Target="media/image16.jpeg"/><Relationship Id="rId37" Type="http://schemas.openxmlformats.org/officeDocument/2006/relationships/image" Target="media/image16.jpeg" TargetMode="External"/><Relationship Id="rId38" Type="http://schemas.openxmlformats.org/officeDocument/2006/relationships/header" Target="header1.xml"/><Relationship Id="rId39" Type="http://schemas.openxmlformats.org/officeDocument/2006/relationships/footer" Target="footer2.xml"/></Relationships>
</file>

<file path=docProps/core.xml><?xml version="1.0" encoding="utf-8"?>
<cp:coreProperties xmlns:cp="http://schemas.openxmlformats.org/package/2006/metadata/core-properties" xmlns:dc="http://purl.org/dc/elements/1.1/">
  <dc:title>3405#6-P1-19</dc:title>
  <dc:subject>3405#6-P1-19</dc:subject>
  <dc:creator>533</dc:creator>
  <cp:keywords/>
</cp:coreProperties>
</file>