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196" w:lineRule="auto" w:before="268"/>
        <w:ind w:left="164" w:right="38" w:firstLine="0"/>
        <w:jc w:val="left"/>
        <w:rPr>
          <w:rFonts w:ascii="Calibri"/>
          <w:b/>
          <w:sz w:val="72"/>
        </w:rPr>
      </w:pPr>
      <w:r>
        <w:rPr/>
        <w:drawing>
          <wp:anchor distT="0" distB="0" distL="0" distR="0" allowOverlap="1" layoutInCell="1" locked="0" behindDoc="1" simplePos="0" relativeHeight="251481088">
            <wp:simplePos x="0" y="0"/>
            <wp:positionH relativeFrom="page">
              <wp:posOffset>720001</wp:posOffset>
            </wp:positionH>
            <wp:positionV relativeFrom="paragraph">
              <wp:posOffset>-196455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72"/>
        </w:rPr>
        <w:t>PCIE-1840 PCIE-1840L</w:t>
      </w:r>
    </w:p>
    <w:p>
      <w:pPr>
        <w:pStyle w:val="BodyText"/>
        <w:spacing w:before="5"/>
        <w:rPr>
          <w:rFonts w:ascii="Calibri"/>
          <w:b/>
          <w:sz w:val="44"/>
        </w:rPr>
      </w:pPr>
      <w:r>
        <w:rPr/>
        <w:br w:type="column"/>
      </w:r>
      <w:r>
        <w:rPr>
          <w:rFonts w:ascii="Calibri"/>
          <w:b/>
          <w:sz w:val="44"/>
        </w:rPr>
      </w:r>
    </w:p>
    <w:p>
      <w:pPr>
        <w:pStyle w:val="Heading1"/>
        <w:ind w:left="164"/>
      </w:pPr>
      <w:r>
        <w:rPr>
          <w:color w:val="58595B"/>
          <w:w w:val="105"/>
        </w:rPr>
        <w:t>4通道，16位，125</w:t>
      </w:r>
      <w:r>
        <w:rPr>
          <w:color w:val="58595B"/>
          <w:spacing w:val="-44"/>
          <w:w w:val="105"/>
        </w:rPr>
        <w:t> </w:t>
      </w:r>
      <w:r>
        <w:rPr>
          <w:color w:val="58595B"/>
          <w:w w:val="105"/>
        </w:rPr>
        <w:t>MS/s数字转换器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313" w:right="0" w:firstLine="0"/>
        <w:jc w:val="left"/>
        <w:rPr>
          <w:sz w:val="28"/>
        </w:rPr>
      </w:pPr>
      <w:r>
        <w:rPr>
          <w:color w:val="58595B"/>
          <w:w w:val="105"/>
          <w:sz w:val="28"/>
        </w:rPr>
        <w:t>4通道，16位，80</w:t>
      </w:r>
      <w:r>
        <w:rPr>
          <w:color w:val="58595B"/>
          <w:spacing w:val="-54"/>
          <w:w w:val="105"/>
          <w:sz w:val="28"/>
        </w:rPr>
        <w:t> </w:t>
      </w:r>
      <w:r>
        <w:rPr>
          <w:color w:val="58595B"/>
          <w:w w:val="105"/>
          <w:sz w:val="28"/>
        </w:rPr>
        <w:t>MS/s数字转换器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0" w:bottom="0" w:left="1020" w:right="1020"/>
          <w:cols w:num="2" w:equalWidth="0">
            <w:col w:w="3890" w:space="1456"/>
            <w:col w:w="4854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2"/>
        <w:rPr>
          <w:sz w:val="7"/>
        </w:rPr>
      </w:pPr>
      <w:r>
        <w:rPr/>
        <w:pict>
          <v:group style="position:absolute;margin-left:56.692917pt;margin-top:7.044946pt;width:242.2pt;height:197.15pt;mso-position-horizontal-relative:page;mso-position-vertical-relative:paragraph;z-index:-251655168;mso-wrap-distance-left:0;mso-wrap-distance-right:0" coordorigin="1134,141" coordsize="4844,3943">
            <v:shape style="position:absolute;left:1133;top:140;width:4844;height:3629" type="#_x0000_t75" stroked="false">
              <v:imagedata r:id="rId6" o:title=""/>
            </v:shape>
            <v:shape style="position:absolute;left:1275;top:282;width:870;height:336" coordorigin="1276,283" coordsize="870,336" path="m2005,283l1416,283,1335,285,1293,300,1278,342,1276,423,1276,478,1278,559,1293,601,1335,616,1416,618,2005,618,2086,616,2127,601,2143,559,2145,478,2145,423,2143,342,2127,300,2086,285,2005,283xe" filled="true" fillcolor="#b0704f" stroked="false">
              <v:path arrowok="t"/>
              <v:fill type="solid"/>
            </v:shape>
            <v:shape style="position:absolute;left:1996;top:791;width:3210;height:2440" type="#_x0000_t75" stroked="false">
              <v:imagedata r:id="rId7" o:title=""/>
            </v:shape>
            <v:shape style="position:absolute;left:5679;top:3817;width:290;height:265" type="#_x0000_t75" stroked="false">
              <v:imagedata r:id="rId8" o:title=""/>
            </v:shape>
            <v:shape style="position:absolute;left:5207;top:3825;width:143;height:248" type="#_x0000_t75" stroked="false">
              <v:imagedata r:id="rId9" o:title=""/>
            </v:shape>
            <v:shape style="position:absolute;left:5428;top:3824;width:137;height:248" type="#_x0000_t75" stroked="false">
              <v:imagedata r:id="rId10" o:title=""/>
            </v:shape>
            <v:shape style="position:absolute;left:4813;top:3827;width:307;height:257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8;top:289;width:58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新品</w:t>
                    </w:r>
                  </w:p>
                </w:txbxContent>
              </v:textbox>
              <w10:wrap type="none"/>
            </v:shape>
            <v:shape style="position:absolute;left:5704;top:3832;width:260;height:218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6" w:right="10" w:hanging="2"/>
                      <w:jc w:val="left"/>
                      <w:rPr>
                        <w:rFonts w:ascii="Arial"/>
                        <w:b/>
                        <w:sz w:val="4"/>
                      </w:rPr>
                    </w:pPr>
                    <w:r>
                      <w:rPr>
                        <w:rFonts w:ascii="Arial"/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7.045082pt;width:242.25pt;height:181.45pt;mso-position-horizontal-relative:page;mso-position-vertical-relative:paragraph;z-index:-251654144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18"/>
                    <w:ind w:left="17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特性</w:t>
                  </w:r>
                </w:p>
                <w:p>
                  <w:pPr>
                    <w:spacing w:before="43"/>
                    <w:ind w:left="192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w w:val="110"/>
                      <w:sz w:val="18"/>
                    </w:rPr>
                    <w:t>PCIE-1840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63" w:val="left" w:leader="none"/>
                    </w:tabs>
                    <w:spacing w:before="27"/>
                    <w:ind w:left="362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4通道同步采集，每通道可达125</w:t>
                  </w:r>
                  <w:r>
                    <w:rPr>
                      <w:color w:val="231F20"/>
                      <w:spacing w:val="-42"/>
                      <w:w w:val="105"/>
                      <w:sz w:val="16"/>
                    </w:rPr>
                    <w:t> </w:t>
                  </w:r>
                  <w:r>
                    <w:rPr>
                      <w:color w:val="231F20"/>
                      <w:w w:val="105"/>
                      <w:sz w:val="16"/>
                    </w:rPr>
                    <w:t>MHz，16位分辨率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63" w:val="left" w:leader="none"/>
                    </w:tabs>
                    <w:spacing w:before="31"/>
                    <w:ind w:left="362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时间交错采样，频率为500MHz</w:t>
                  </w:r>
                </w:p>
                <w:p>
                  <w:pPr>
                    <w:spacing w:before="135"/>
                    <w:ind w:left="187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w w:val="110"/>
                      <w:sz w:val="18"/>
                    </w:rPr>
                    <w:t>PCIE-1840L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7" w:val="left" w:leader="none"/>
                    </w:tabs>
                    <w:spacing w:before="21"/>
                    <w:ind w:left="356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4通道同步采集，每通道可达80MHz，16位分辨率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7" w:val="left" w:leader="none"/>
                    </w:tabs>
                    <w:spacing w:before="36"/>
                    <w:ind w:left="357" w:right="0" w:hanging="17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时间交错采样，频率为320MHz</w:t>
                  </w:r>
                </w:p>
                <w:p>
                  <w:pPr>
                    <w:spacing w:before="127"/>
                    <w:ind w:left="187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w w:val="110"/>
                      <w:sz w:val="18"/>
                    </w:rPr>
                    <w:t>PCIE-1840/PCIE-1840L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7" w:val="left" w:leader="none"/>
                    </w:tabs>
                    <w:spacing w:before="14"/>
                    <w:ind w:left="356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不间断的数据流功能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7" w:val="left" w:leader="none"/>
                    </w:tabs>
                    <w:spacing w:before="17"/>
                    <w:ind w:left="356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15"/>
                      <w:sz w:val="16"/>
                    </w:rPr>
                    <w:t>2GB内存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7" w:val="left" w:leader="none"/>
                    </w:tabs>
                    <w:spacing w:before="16"/>
                    <w:ind w:left="356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10"/>
                      <w:sz w:val="16"/>
                    </w:rPr>
                    <w:t>可选择输入抗阻1M或50</w:t>
                  </w:r>
                  <w:r>
                    <w:rPr>
                      <w:color w:val="231F20"/>
                      <w:spacing w:val="-46"/>
                      <w:w w:val="110"/>
                      <w:sz w:val="16"/>
                    </w:rPr>
                    <w:t> </w:t>
                  </w:r>
                  <w:r>
                    <w:rPr>
                      <w:color w:val="231F20"/>
                      <w:w w:val="135"/>
                      <w:sz w:val="16"/>
                    </w:rPr>
                    <w:t>Ohm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7" w:val="left" w:leader="none"/>
                    </w:tabs>
                    <w:spacing w:before="60"/>
                    <w:ind w:left="356" w:right="0" w:hanging="17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内置可调谐的抗混叠滤波器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7" w:val="left" w:leader="none"/>
                    </w:tabs>
                    <w:spacing w:before="20"/>
                    <w:ind w:left="356" w:right="0" w:hanging="17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10"/>
                      <w:sz w:val="16"/>
                    </w:rPr>
                    <w:t>AC/DC耦合支护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301" w:lineRule="exact" w:before="0"/>
        <w:ind w:left="113" w:right="0" w:firstLine="0"/>
        <w:jc w:val="left"/>
        <w:rPr>
          <w:sz w:val="28"/>
        </w:rPr>
      </w:pPr>
      <w:r>
        <w:rPr>
          <w:color w:val="00447C"/>
          <w:sz w:val="28"/>
        </w:rPr>
        <w:t>概述</w:t>
      </w:r>
    </w:p>
    <w:p>
      <w:pPr>
        <w:pStyle w:val="BodyText"/>
        <w:spacing w:line="259" w:lineRule="auto" w:before="26"/>
        <w:ind w:left="113" w:right="641"/>
      </w:pPr>
      <w:r>
        <w:rPr>
          <w:color w:val="231F20"/>
          <w:w w:val="105"/>
        </w:rPr>
        <w:t>PCIE-1840/1840L是一款16位分辨率数字转换器，提供高达2GB的板载内存和11.4位ENOB，采样速率达到125MS/s。PCIE-1840/1840L输入电压范围达65,536，可支持1或2个数字通道（达到250/500 MSPS）。</w:t>
      </w: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Heading1"/>
        <w:spacing w:before="70"/>
        <w:ind w:left="113"/>
      </w:pPr>
      <w:r>
        <w:rPr>
          <w:color w:val="00447C"/>
        </w:rPr>
        <w:t>规格</w:t>
      </w:r>
    </w:p>
    <w:p>
      <w:pPr>
        <w:pStyle w:val="Heading2"/>
        <w:spacing w:before="98"/>
      </w:pPr>
      <w:r>
        <w:rPr>
          <w:color w:val="231F20"/>
        </w:rPr>
        <w:t>模拟量输入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51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通道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5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分辨率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5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最高采样速率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内存容量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35" w:after="0"/>
        <w:ind w:left="282" w:right="0" w:hanging="171"/>
        <w:jc w:val="left"/>
        <w:rPr>
          <w:sz w:val="14"/>
        </w:rPr>
      </w:pPr>
      <w:r>
        <w:rPr>
          <w:color w:val="231F20"/>
          <w:sz w:val="14"/>
        </w:rPr>
        <w:t>过电压保护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5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输入抗阻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1" w:after="0"/>
        <w:ind w:left="282" w:right="0" w:hanging="171"/>
        <w:jc w:val="left"/>
        <w:rPr>
          <w:sz w:val="14"/>
        </w:rPr>
      </w:pPr>
      <w:r>
        <w:rPr>
          <w:color w:val="231F20"/>
          <w:sz w:val="14"/>
        </w:rPr>
        <w:t>采样模式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35" w:after="0"/>
        <w:ind w:left="282" w:right="0" w:hanging="171"/>
        <w:jc w:val="left"/>
        <w:rPr>
          <w:sz w:val="14"/>
        </w:rPr>
      </w:pPr>
      <w:r>
        <w:rPr>
          <w:color w:val="231F20"/>
          <w:sz w:val="14"/>
        </w:rPr>
        <w:t>触发模式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0" w:after="0"/>
        <w:ind w:left="282" w:right="0" w:hanging="171"/>
        <w:jc w:val="left"/>
        <w:rPr>
          <w:sz w:val="14"/>
        </w:rPr>
      </w:pPr>
      <w:r>
        <w:rPr>
          <w:color w:val="231F20"/>
          <w:sz w:val="14"/>
        </w:rPr>
        <w:t>输入范围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3"/>
      </w:pPr>
      <w:r>
        <w:rPr>
          <w:color w:val="231F20"/>
        </w:rPr>
        <w:t>4 条单端通道，同步采集</w:t>
      </w:r>
    </w:p>
    <w:p>
      <w:pPr>
        <w:pStyle w:val="BodyText"/>
        <w:spacing w:before="28"/>
        <w:ind w:left="112"/>
      </w:pPr>
      <w:r>
        <w:rPr>
          <w:color w:val="231F20"/>
          <w:w w:val="105"/>
        </w:rPr>
        <w:t>16位</w:t>
      </w:r>
    </w:p>
    <w:p>
      <w:pPr>
        <w:pStyle w:val="BodyText"/>
        <w:spacing w:before="19"/>
        <w:ind w:left="112"/>
      </w:pPr>
      <w:r>
        <w:rPr>
          <w:color w:val="231F20"/>
          <w:w w:val="110"/>
        </w:rPr>
        <w:t>125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MS/s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(PCIE-1840)</w:t>
      </w:r>
    </w:p>
    <w:p>
      <w:pPr>
        <w:pStyle w:val="BodyText"/>
        <w:spacing w:before="18"/>
        <w:ind w:left="112"/>
      </w:pPr>
      <w:r>
        <w:rPr>
          <w:color w:val="231F20"/>
          <w:w w:val="110"/>
        </w:rPr>
        <w:t>80</w:t>
      </w:r>
      <w:r>
        <w:rPr>
          <w:color w:val="231F20"/>
          <w:spacing w:val="-60"/>
          <w:w w:val="110"/>
        </w:rPr>
        <w:t> </w:t>
      </w:r>
      <w:r>
        <w:rPr>
          <w:color w:val="231F20"/>
          <w:w w:val="110"/>
        </w:rPr>
        <w:t>MS/s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(PCIE-1840L)</w:t>
      </w:r>
    </w:p>
    <w:p>
      <w:pPr>
        <w:pStyle w:val="BodyText"/>
        <w:spacing w:before="19"/>
        <w:ind w:left="112"/>
      </w:pPr>
      <w:r>
        <w:rPr>
          <w:color w:val="231F20"/>
          <w:w w:val="130"/>
        </w:rPr>
        <w:t>2</w:t>
      </w:r>
      <w:r>
        <w:rPr>
          <w:color w:val="231F20"/>
          <w:spacing w:val="-53"/>
          <w:w w:val="130"/>
        </w:rPr>
        <w:t> </w:t>
      </w:r>
      <w:r>
        <w:rPr>
          <w:color w:val="231F20"/>
          <w:w w:val="130"/>
        </w:rPr>
        <w:t>GB</w:t>
      </w:r>
    </w:p>
    <w:p>
      <w:pPr>
        <w:pStyle w:val="BodyText"/>
        <w:spacing w:before="19"/>
        <w:ind w:left="112"/>
      </w:pPr>
      <w:r>
        <w:rPr>
          <w:color w:val="231F20"/>
          <w:w w:val="115"/>
        </w:rPr>
        <w:t>30 Vp-p</w:t>
      </w:r>
    </w:p>
    <w:p>
      <w:pPr>
        <w:pStyle w:val="BodyText"/>
        <w:spacing w:before="19"/>
        <w:ind w:left="112"/>
      </w:pPr>
      <w:r>
        <w:rPr>
          <w:color w:val="231F20"/>
        </w:rPr>
        <w:t>50 Ω </w:t>
      </w:r>
      <w:r>
        <w:rPr>
          <w:color w:val="231F20"/>
          <w:w w:val="95"/>
        </w:rPr>
        <w:t>/ </w:t>
      </w:r>
      <w:r>
        <w:rPr>
          <w:color w:val="231F20"/>
          <w:w w:val="120"/>
        </w:rPr>
        <w:t>1M </w:t>
      </w:r>
      <w:r>
        <w:rPr>
          <w:color w:val="231F20"/>
        </w:rPr>
        <w:t>Ω</w:t>
      </w:r>
    </w:p>
    <w:p>
      <w:pPr>
        <w:pStyle w:val="BodyText"/>
        <w:spacing w:before="19"/>
        <w:ind w:left="112"/>
      </w:pPr>
      <w:r>
        <w:rPr>
          <w:color w:val="231F20"/>
          <w:w w:val="110"/>
        </w:rPr>
        <w:t>1 MΩ: AC/DC耦合</w:t>
      </w:r>
    </w:p>
    <w:p>
      <w:pPr>
        <w:pStyle w:val="BodyText"/>
        <w:spacing w:before="18"/>
        <w:ind w:left="112"/>
      </w:pPr>
      <w:r>
        <w:rPr>
          <w:color w:val="231F20"/>
        </w:rPr>
        <w:t>软件和外部时钟</w:t>
      </w:r>
    </w:p>
    <w:p>
      <w:pPr>
        <w:pStyle w:val="BodyText"/>
        <w:spacing w:line="264" w:lineRule="auto" w:before="19"/>
        <w:ind w:left="112" w:right="423"/>
        <w:jc w:val="both"/>
      </w:pPr>
      <w:r>
        <w:rPr>
          <w:color w:val="231F20"/>
          <w:spacing w:val="-2"/>
        </w:rPr>
        <w:t>启动触发，延迟启动触发停止触发，延迟停止触发</w:t>
      </w:r>
      <w:r>
        <w:rPr>
          <w:color w:val="231F20"/>
        </w:rPr>
        <w:t>0.2</w:t>
      </w:r>
      <w:r>
        <w:rPr>
          <w:color w:val="231F20"/>
          <w:spacing w:val="-44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0.4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1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2</w:t>
      </w:r>
      <w:r>
        <w:rPr>
          <w:color w:val="231F20"/>
          <w:spacing w:val="-44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4</w:t>
      </w:r>
      <w:r>
        <w:rPr>
          <w:color w:val="231F20"/>
          <w:spacing w:val="-44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10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/</w:t>
      </w:r>
    </w:p>
    <w:p>
      <w:pPr>
        <w:pStyle w:val="BodyText"/>
        <w:spacing w:before="3"/>
        <w:ind w:left="112"/>
        <w:jc w:val="both"/>
      </w:pPr>
      <w:r>
        <w:rPr>
          <w:color w:val="231F20"/>
        </w:rPr>
        <w:t>20 Vpp (输入抗阻必须为1 MΩ)</w:t>
      </w:r>
    </w:p>
    <w:p>
      <w:pPr>
        <w:pStyle w:val="Heading1"/>
        <w:spacing w:before="70"/>
      </w:pPr>
      <w:r>
        <w:rPr/>
        <w:br w:type="column"/>
      </w:r>
      <w:r>
        <w:rPr>
          <w:color w:val="00447C"/>
        </w:rPr>
        <w:t>针脚定义</w:t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4615152</wp:posOffset>
            </wp:positionH>
            <wp:positionV relativeFrom="paragraph">
              <wp:posOffset>231303</wp:posOffset>
            </wp:positionV>
            <wp:extent cx="1786890" cy="1646491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64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type w:val="continuous"/>
          <w:pgSz w:w="12240" w:h="15840"/>
          <w:pgMar w:top="0" w:bottom="0" w:left="1020" w:right="1020"/>
          <w:cols w:num="3" w:equalWidth="0">
            <w:col w:w="1164" w:space="934"/>
            <w:col w:w="2078" w:space="953"/>
            <w:col w:w="5071"/>
          </w:cols>
        </w:sectPr>
      </w:pPr>
    </w:p>
    <w:p>
      <w:pPr>
        <w:pStyle w:val="ListParagraph"/>
        <w:numPr>
          <w:ilvl w:val="0"/>
          <w:numId w:val="2"/>
        </w:numPr>
        <w:tabs>
          <w:tab w:pos="283" w:val="left" w:leader="none"/>
          <w:tab w:pos="2171" w:val="left" w:leader="none"/>
        </w:tabs>
        <w:spacing w:line="240" w:lineRule="auto" w:before="123" w:after="0"/>
        <w:ind w:left="282" w:right="0" w:hanging="171"/>
        <w:jc w:val="left"/>
        <w:rPr>
          <w:sz w:val="14"/>
        </w:rPr>
      </w:pPr>
      <w:r>
        <w:rPr>
          <w:color w:val="231F20"/>
          <w:sz w:val="14"/>
        </w:rPr>
        <w:t>时间交错采样</w:t>
        <w:tab/>
        <w:t>-</w:t>
      </w:r>
      <w:r>
        <w:rPr>
          <w:color w:val="231F20"/>
          <w:spacing w:val="-32"/>
          <w:sz w:val="14"/>
        </w:rPr>
        <w:t> </w:t>
      </w:r>
      <w:r>
        <w:rPr>
          <w:color w:val="231F20"/>
          <w:sz w:val="14"/>
        </w:rPr>
        <w:t>4通道组合</w:t>
      </w:r>
    </w:p>
    <w:p>
      <w:pPr>
        <w:pStyle w:val="BodyText"/>
        <w:spacing w:line="259" w:lineRule="auto" w:before="10"/>
        <w:ind w:left="2293" w:right="45" w:hanging="4"/>
      </w:pPr>
      <w:r>
        <w:rPr>
          <w:color w:val="231F20"/>
          <w:w w:val="110"/>
        </w:rPr>
        <w:t>最高达500 MPS。(PCIE-1840) 最高达320</w:t>
      </w:r>
      <w:r>
        <w:rPr>
          <w:color w:val="231F20"/>
          <w:spacing w:val="-63"/>
          <w:w w:val="110"/>
        </w:rPr>
        <w:t> </w:t>
      </w:r>
      <w:r>
        <w:rPr>
          <w:color w:val="231F20"/>
          <w:w w:val="110"/>
        </w:rPr>
        <w:t>MPS。(PCIE-1840L)</w:t>
      </w:r>
    </w:p>
    <w:p>
      <w:pPr>
        <w:pStyle w:val="ListParagraph"/>
        <w:numPr>
          <w:ilvl w:val="1"/>
          <w:numId w:val="2"/>
        </w:numPr>
        <w:tabs>
          <w:tab w:pos="2308" w:val="left" w:leader="none"/>
        </w:tabs>
        <w:spacing w:line="161" w:lineRule="exact" w:before="0" w:after="0"/>
        <w:ind w:left="2307" w:right="0" w:hanging="121"/>
        <w:jc w:val="left"/>
        <w:rPr>
          <w:sz w:val="14"/>
        </w:rPr>
      </w:pPr>
      <w:r>
        <w:rPr>
          <w:color w:val="231F20"/>
          <w:sz w:val="14"/>
        </w:rPr>
        <w:t>2通道组合</w:t>
      </w:r>
    </w:p>
    <w:p>
      <w:pPr>
        <w:pStyle w:val="BodyText"/>
        <w:spacing w:line="223" w:lineRule="auto" w:before="16"/>
        <w:ind w:left="2301" w:right="38"/>
      </w:pPr>
      <w:r>
        <w:rPr>
          <w:color w:val="231F20"/>
          <w:w w:val="110"/>
        </w:rPr>
        <w:t>最高达250 MPS。(PCIE-1840) 最高达160</w:t>
      </w:r>
      <w:r>
        <w:rPr>
          <w:color w:val="231F20"/>
          <w:spacing w:val="-64"/>
          <w:w w:val="110"/>
        </w:rPr>
        <w:t> </w:t>
      </w:r>
      <w:r>
        <w:rPr>
          <w:color w:val="231F20"/>
          <w:w w:val="110"/>
        </w:rPr>
        <w:t>MPS。(PCIE-1840L)</w:t>
      </w:r>
    </w:p>
    <w:p>
      <w:pPr>
        <w:pStyle w:val="ListParagraph"/>
        <w:numPr>
          <w:ilvl w:val="1"/>
          <w:numId w:val="2"/>
        </w:numPr>
        <w:tabs>
          <w:tab w:pos="2311" w:val="left" w:leader="none"/>
        </w:tabs>
        <w:spacing w:line="240" w:lineRule="auto" w:before="36" w:after="0"/>
        <w:ind w:left="2310" w:right="0" w:hanging="122"/>
        <w:jc w:val="left"/>
        <w:rPr>
          <w:sz w:val="14"/>
        </w:rPr>
      </w:pPr>
      <w:r>
        <w:rPr>
          <w:color w:val="231F20"/>
          <w:sz w:val="14"/>
        </w:rPr>
        <w:t>通过设置采样速率自动匹配</w:t>
      </w:r>
    </w:p>
    <w:p>
      <w:pPr>
        <w:pStyle w:val="BodyText"/>
        <w:rPr>
          <w:sz w:val="16"/>
        </w:rPr>
      </w:pPr>
    </w:p>
    <w:p>
      <w:pPr>
        <w:pStyle w:val="Heading2"/>
        <w:spacing w:before="141"/>
      </w:pPr>
      <w:r>
        <w:rPr>
          <w:color w:val="231F20"/>
        </w:rPr>
        <w:t>一般规格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12" w:right="0" w:firstLine="0"/>
        <w:jc w:val="left"/>
        <w:rPr>
          <w:sz w:val="28"/>
        </w:rPr>
      </w:pPr>
      <w:r>
        <w:rPr>
          <w:color w:val="00447C"/>
          <w:sz w:val="28"/>
        </w:rPr>
        <w:t>订货信息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43" w:after="0"/>
        <w:ind w:left="231" w:right="0" w:hanging="114"/>
        <w:jc w:val="left"/>
        <w:rPr>
          <w:sz w:val="14"/>
        </w:rPr>
      </w:pPr>
      <w:r>
        <w:rPr>
          <w:color w:val="231F20"/>
          <w:w w:val="115"/>
          <w:sz w:val="14"/>
        </w:rPr>
        <w:t>PCIE-1840-AE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35" w:after="0"/>
        <w:ind w:left="231" w:right="0" w:hanging="114"/>
        <w:jc w:val="left"/>
        <w:rPr>
          <w:sz w:val="14"/>
        </w:rPr>
      </w:pPr>
      <w:r>
        <w:rPr>
          <w:color w:val="231F20"/>
          <w:w w:val="115"/>
          <w:sz w:val="14"/>
        </w:rPr>
        <w:t>PCIE-1840L-AE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35" w:after="0"/>
        <w:ind w:left="231" w:right="0" w:hanging="114"/>
        <w:jc w:val="left"/>
        <w:rPr>
          <w:sz w:val="14"/>
        </w:rPr>
      </w:pPr>
      <w:r>
        <w:rPr>
          <w:color w:val="231F20"/>
          <w:w w:val="125"/>
          <w:sz w:val="14"/>
        </w:rPr>
        <w:t>PCLD-8840-AE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112" w:right="0" w:firstLine="0"/>
        <w:jc w:val="left"/>
        <w:rPr>
          <w:sz w:val="14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rFonts w:ascii="Times New Roman" w:hAnsi="Times New Roman"/>
          <w:color w:val="231F20"/>
          <w:spacing w:val="16"/>
          <w:w w:val="90"/>
          <w:sz w:val="16"/>
        </w:rPr>
        <w:t> </w:t>
      </w:r>
      <w:r>
        <w:rPr>
          <w:color w:val="231F20"/>
          <w:sz w:val="14"/>
        </w:rPr>
        <w:t>PCL-10119-1E</w:t>
      </w:r>
    </w:p>
    <w:p>
      <w:pPr>
        <w:spacing w:before="30"/>
        <w:ind w:left="123" w:right="0" w:firstLine="0"/>
        <w:jc w:val="left"/>
        <w:rPr>
          <w:sz w:val="14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rFonts w:ascii="Times New Roman" w:hAnsi="Times New Roman"/>
          <w:color w:val="231F20"/>
          <w:spacing w:val="32"/>
          <w:w w:val="90"/>
          <w:sz w:val="16"/>
        </w:rPr>
        <w:t> </w:t>
      </w:r>
      <w:r>
        <w:rPr>
          <w:color w:val="231F20"/>
          <w:sz w:val="14"/>
        </w:rPr>
        <w:t>PCL-1010B-1E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left="112"/>
      </w:pPr>
      <w:r>
        <w:rPr>
          <w:color w:val="231F20"/>
          <w:w w:val="105"/>
        </w:rPr>
        <w:t>4通道，16位，125MS/s数字转换器</w:t>
      </w:r>
    </w:p>
    <w:p>
      <w:pPr>
        <w:pStyle w:val="BodyText"/>
        <w:spacing w:before="39"/>
        <w:ind w:left="112"/>
      </w:pPr>
      <w:r>
        <w:rPr>
          <w:color w:val="231F20"/>
          <w:w w:val="105"/>
        </w:rPr>
        <w:t>4通道，16位，80MS/s数字转换器</w:t>
      </w:r>
    </w:p>
    <w:p>
      <w:pPr>
        <w:pStyle w:val="BodyText"/>
        <w:spacing w:line="213" w:lineRule="auto" w:before="55"/>
        <w:ind w:left="112" w:right="448" w:hanging="1"/>
      </w:pPr>
      <w:r>
        <w:rPr>
          <w:color w:val="231F20"/>
          <w:w w:val="105"/>
        </w:rPr>
        <w:t>HDMI接口DIN导轨安装的20针接线端子板， 适用于PCIE-1802和PCIE-1840</w:t>
      </w:r>
    </w:p>
    <w:p>
      <w:pPr>
        <w:pStyle w:val="BodyText"/>
        <w:spacing w:line="261" w:lineRule="auto" w:before="48"/>
        <w:ind w:left="112" w:right="1976"/>
      </w:pPr>
      <w:r>
        <w:rPr>
          <w:color w:val="231F20"/>
          <w:w w:val="120"/>
        </w:rPr>
        <w:t>HDMI 电 缆  </w:t>
      </w:r>
      <w:r>
        <w:rPr>
          <w:color w:val="231F20"/>
          <w:w w:val="115"/>
        </w:rPr>
        <w:t>BNC同轴电缆，1</w:t>
      </w:r>
      <w:r>
        <w:rPr>
          <w:color w:val="231F20"/>
          <w:spacing w:val="-64"/>
          <w:w w:val="115"/>
        </w:rPr>
        <w:t> </w:t>
      </w:r>
      <w:r>
        <w:rPr>
          <w:color w:val="231F20"/>
          <w:w w:val="115"/>
        </w:rPr>
        <w:t>m</w:t>
      </w:r>
    </w:p>
    <w:p>
      <w:pPr>
        <w:spacing w:after="0" w:line="261" w:lineRule="auto"/>
        <w:sectPr>
          <w:type w:val="continuous"/>
          <w:pgSz w:w="12240" w:h="15840"/>
          <w:pgMar w:top="0" w:bottom="0" w:left="1020" w:right="1020"/>
          <w:cols w:num="3" w:equalWidth="0">
            <w:col w:w="4362" w:space="767"/>
            <w:col w:w="1334" w:space="420"/>
            <w:col w:w="3317"/>
          </w:cols>
        </w:sectPr>
      </w:pP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94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总线型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15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I/O接口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77" w:lineRule="exact" w:before="75" w:after="0"/>
        <w:ind w:left="283" w:right="0" w:hanging="171"/>
        <w:jc w:val="left"/>
        <w:rPr>
          <w:rFonts w:ascii="思源黑体 CN" w:hAnsi="思源黑体 CN" w:eastAsia="思源黑体 CN" w:hint="eastAsia"/>
          <w:b/>
          <w:sz w:val="14"/>
        </w:rPr>
      </w:pPr>
      <w:r>
        <w:rPr>
          <w:color w:val="231F20"/>
          <w:sz w:val="14"/>
        </w:rPr>
        <w:t>尺寸</w:t>
      </w:r>
      <w:r>
        <w:rPr>
          <w:rFonts w:ascii="思源黑体 CN" w:hAnsi="思源黑体 CN" w:eastAsia="思源黑体 CN" w:hint="eastAsia"/>
          <w:b/>
          <w:color w:val="231F20"/>
          <w:sz w:val="14"/>
        </w:rPr>
        <w:t>(L</w:t>
      </w:r>
      <w:r>
        <w:rPr>
          <w:rFonts w:ascii="思源黑体 CN" w:hAnsi="思源黑体 CN" w:eastAsia="思源黑体 CN" w:hint="eastAsia"/>
          <w:b/>
          <w:color w:val="231F20"/>
          <w:spacing w:val="-5"/>
          <w:sz w:val="14"/>
        </w:rPr>
        <w:t> </w:t>
      </w:r>
      <w:r>
        <w:rPr>
          <w:rFonts w:ascii="思源黑体 CN" w:hAnsi="思源黑体 CN" w:eastAsia="思源黑体 CN" w:hint="eastAsia"/>
          <w:b/>
          <w:color w:val="231F20"/>
          <w:sz w:val="14"/>
        </w:rPr>
        <w:t>x</w:t>
      </w:r>
      <w:r>
        <w:rPr>
          <w:rFonts w:ascii="思源黑体 CN" w:hAnsi="思源黑体 CN" w:eastAsia="思源黑体 CN" w:hint="eastAsia"/>
          <w:b/>
          <w:color w:val="231F20"/>
          <w:spacing w:val="-3"/>
          <w:sz w:val="14"/>
        </w:rPr>
        <w:t> </w:t>
      </w:r>
      <w:r>
        <w:rPr>
          <w:rFonts w:ascii="思源黑体 CN" w:hAnsi="思源黑体 CN" w:eastAsia="思源黑体 CN" w:hint="eastAsia"/>
          <w:b/>
          <w:color w:val="231F20"/>
          <w:sz w:val="14"/>
        </w:rPr>
        <w:t>H)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177" w:lineRule="exact" w:before="0" w:after="0"/>
        <w:ind w:left="282" w:right="0" w:hanging="171"/>
        <w:jc w:val="left"/>
        <w:rPr>
          <w:sz w:val="14"/>
        </w:rPr>
      </w:pPr>
      <w:r>
        <w:rPr>
          <w:color w:val="231F20"/>
          <w:sz w:val="14"/>
        </w:rPr>
        <w:t>功耗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28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运作温度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28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存储温度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28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存储湿度</w:t>
      </w:r>
    </w:p>
    <w:p>
      <w:pPr>
        <w:pStyle w:val="BodyText"/>
        <w:spacing w:before="64"/>
        <w:ind w:left="113"/>
      </w:pPr>
      <w:r>
        <w:rPr/>
        <w:br w:type="column"/>
      </w:r>
      <w:r>
        <w:rPr>
          <w:color w:val="231F20"/>
          <w:w w:val="105"/>
        </w:rPr>
        <w:t>第二代PCI Express x4</w:t>
      </w:r>
    </w:p>
    <w:p>
      <w:pPr>
        <w:pStyle w:val="BodyText"/>
        <w:spacing w:before="13"/>
        <w:ind w:left="112"/>
      </w:pPr>
      <w:r>
        <w:rPr>
          <w:color w:val="231F20"/>
          <w:w w:val="110"/>
        </w:rPr>
        <w:t>4 x </w:t>
      </w:r>
      <w:r>
        <w:rPr>
          <w:color w:val="231F20"/>
          <w:w w:val="120"/>
        </w:rPr>
        <w:t>BNC </w:t>
      </w:r>
      <w:r>
        <w:rPr>
          <w:color w:val="231F20"/>
          <w:w w:val="110"/>
        </w:rPr>
        <w:t>（适用于模拟输入）</w:t>
      </w:r>
    </w:p>
    <w:p>
      <w:pPr>
        <w:pStyle w:val="BodyText"/>
        <w:spacing w:before="12"/>
        <w:ind w:left="112"/>
      </w:pPr>
      <w:r>
        <w:rPr>
          <w:color w:val="231F20"/>
          <w:w w:val="110"/>
        </w:rPr>
        <w:t>1 x HDMI (适用于外部时钟和触发)</w:t>
      </w:r>
    </w:p>
    <w:p>
      <w:pPr>
        <w:pStyle w:val="BodyText"/>
        <w:spacing w:before="13"/>
        <w:ind w:left="112"/>
      </w:pPr>
      <w:r>
        <w:rPr>
          <w:color w:val="231F20"/>
          <w:w w:val="110"/>
        </w:rPr>
        <w:t>175 </w:t>
      </w:r>
      <w:r>
        <w:rPr>
          <w:color w:val="231F20"/>
        </w:rPr>
        <w:t>x </w:t>
      </w:r>
      <w:r>
        <w:rPr>
          <w:color w:val="231F20"/>
          <w:w w:val="110"/>
        </w:rPr>
        <w:t>100 </w:t>
      </w:r>
      <w:r>
        <w:rPr>
          <w:color w:val="231F20"/>
          <w:w w:val="145"/>
        </w:rPr>
        <w:t>mm</w:t>
      </w:r>
      <w:r>
        <w:rPr>
          <w:color w:val="231F20"/>
          <w:spacing w:val="-64"/>
          <w:w w:val="145"/>
        </w:rPr>
        <w:t> </w:t>
      </w:r>
      <w:r>
        <w:rPr>
          <w:color w:val="231F20"/>
        </w:rPr>
        <w:t>(6.9" x 3.9")</w:t>
      </w:r>
    </w:p>
    <w:p>
      <w:pPr>
        <w:pStyle w:val="BodyText"/>
        <w:spacing w:before="12"/>
        <w:ind w:left="112"/>
      </w:pPr>
      <w:r>
        <w:rPr>
          <w:color w:val="231F20"/>
        </w:rPr>
        <w:t>测试中</w:t>
      </w:r>
    </w:p>
    <w:p>
      <w:pPr>
        <w:pStyle w:val="BodyText"/>
        <w:spacing w:before="13"/>
        <w:ind w:left="112"/>
      </w:pPr>
      <w:r>
        <w:rPr>
          <w:color w:val="231F20"/>
          <w:w w:val="110"/>
        </w:rPr>
        <w:t>0 ~ 50 °C (32 ~ 122 °F)</w:t>
      </w:r>
    </w:p>
    <w:p>
      <w:pPr>
        <w:pStyle w:val="BodyText"/>
        <w:spacing w:before="12"/>
        <w:ind w:left="112"/>
      </w:pPr>
      <w:r>
        <w:rPr>
          <w:color w:val="231F20"/>
          <w:w w:val="110"/>
        </w:rPr>
        <w:t>-20 ~ 70 °C (-4 ~ 158 °F)</w:t>
      </w:r>
    </w:p>
    <w:p>
      <w:pPr>
        <w:pStyle w:val="BodyText"/>
        <w:spacing w:before="12"/>
        <w:ind w:left="112"/>
      </w:pPr>
      <w:r>
        <w:rPr>
          <w:color w:val="231F20"/>
          <w:w w:val="115"/>
        </w:rPr>
        <w:t>5 ~ 95% RH，非凝结</w:t>
      </w:r>
    </w:p>
    <w:p>
      <w:pPr>
        <w:spacing w:after="0"/>
        <w:sectPr>
          <w:type w:val="continuous"/>
          <w:pgSz w:w="12240" w:h="15840"/>
          <w:pgMar w:top="0" w:bottom="0" w:left="1020" w:right="1020"/>
          <w:cols w:num="2" w:equalWidth="0">
            <w:col w:w="1022" w:space="1076"/>
            <w:col w:w="81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13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61.876003pt;margin-top:6.116098pt;width:52.9pt;height:9pt;mso-position-horizontal-relative:page;mso-position-vertical-relative:paragraph;z-index:-251834368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Industrial</w:t>
      </w:r>
      <w:r>
        <w:rPr>
          <w:rFonts w:ascii="Arial"/>
          <w:b/>
          <w:color w:val="FFFFFF"/>
          <w:spacing w:val="18"/>
          <w:w w:val="85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I/O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</w:p>
    <w:p>
      <w:pPr>
        <w:pStyle w:val="BodyText"/>
        <w:tabs>
          <w:tab w:pos="8749" w:val="left" w:leader="none"/>
        </w:tabs>
        <w:spacing w:before="42"/>
        <w:ind w:left="113"/>
        <w:rPr>
          <w:rFonts w:ascii="Arial"/>
        </w:rPr>
      </w:pPr>
      <w:r>
        <w:rPr>
          <w:rFonts w:ascii="Arial"/>
          <w:color w:val="231F20"/>
          <w:w w:val="85"/>
        </w:rPr>
        <w:t>All</w:t>
      </w:r>
      <w:r>
        <w:rPr>
          <w:rFonts w:ascii="Arial"/>
          <w:color w:val="231F20"/>
          <w:spacing w:val="-23"/>
          <w:w w:val="85"/>
        </w:rPr>
        <w:t> </w:t>
      </w:r>
      <w:r>
        <w:rPr>
          <w:rFonts w:ascii="Arial"/>
          <w:color w:val="231F20"/>
          <w:w w:val="85"/>
        </w:rPr>
        <w:t>product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specifications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are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subject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to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change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without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notice.</w:t>
        <w:tab/>
      </w:r>
      <w:r>
        <w:rPr>
          <w:rFonts w:ascii="Arial"/>
          <w:color w:val="231F20"/>
          <w:w w:val="80"/>
        </w:rPr>
        <w:t>Last updated:</w:t>
      </w:r>
      <w:r>
        <w:rPr>
          <w:rFonts w:ascii="Arial"/>
          <w:color w:val="231F20"/>
          <w:spacing w:val="-21"/>
          <w:w w:val="80"/>
        </w:rPr>
        <w:t> </w:t>
      </w:r>
      <w:r>
        <w:rPr>
          <w:rFonts w:ascii="Arial"/>
          <w:color w:val="231F20"/>
          <w:w w:val="80"/>
        </w:rPr>
        <w:t>13-Sep-2017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思源黑体 CN">
    <w:altName w:val="思源黑体 CN"/>
    <w:charset w:val="8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54" w:hanging="1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28" w:hanging="1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2" w:hanging="1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6" w:hanging="1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0" w:hanging="1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4" w:hanging="1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8" w:hanging="1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3" w:hanging="17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-"/>
      <w:lvlJc w:val="left"/>
      <w:pPr>
        <w:ind w:left="2307" w:hanging="121"/>
      </w:pPr>
      <w:rPr>
        <w:rFonts w:hint="default" w:ascii="宋体" w:hAnsi="宋体" w:eastAsia="宋体" w:cs="宋体"/>
        <w:color w:val="231F20"/>
        <w:w w:val="116"/>
        <w:sz w:val="14"/>
        <w:szCs w:val="1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73" w:hanging="1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47" w:hanging="1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21" w:hanging="1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94" w:hanging="1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68" w:hanging="1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542" w:hanging="1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416" w:hanging="12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62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8" w:hanging="1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6" w:hanging="1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5" w:hanging="1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3" w:hanging="1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2" w:hanging="1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0" w:hanging="1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7" w:hanging="17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43"/>
      <w:ind w:left="113"/>
      <w:outlineLvl w:val="2"/>
    </w:pPr>
    <w:rPr>
      <w:rFonts w:ascii="宋体" w:hAnsi="宋体" w:eastAsia="宋体" w:cs="宋体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283" w:hanging="171"/>
    </w:pPr>
    <w:rPr>
      <w:rFonts w:ascii="宋体" w:hAnsi="宋体" w:eastAsia="宋体" w:cs="宋体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2019-11-13T09:56:30Z</dcterms:created>
  <dcterms:modified xsi:type="dcterms:W3CDTF">2019-11-13T09:56:30Z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