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00044C"/>
        </w:rPr>
        <w:t>PCL-841</w:t>
      </w:r>
    </w:p>
    <w:p>
      <w:pPr>
        <w:ind w:left="40"/>
        <w:spacing w:after="0" w:line="21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00044C"/>
        </w:rPr>
        <w:t>PCI-1680U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00044C"/>
        </w:rPr>
        <w:t>PCM-3680/I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183515</wp:posOffset>
            </wp:positionV>
            <wp:extent cx="2962910" cy="18675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86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81" w:lineRule="exact"/>
        <w:rPr>
          <w:sz w:val="24"/>
          <w:szCs w:val="24"/>
          <w:color w:val="auto"/>
        </w:rPr>
      </w:pPr>
    </w:p>
    <w:p>
      <w:pPr>
        <w:ind w:right="720"/>
        <w:spacing w:after="0" w:line="236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5"/>
          <w:szCs w:val="25"/>
          <w:b w:val="1"/>
          <w:bCs w:val="1"/>
          <w:color w:val="333333"/>
        </w:rPr>
        <w:t>2-port CAN-bus ISA Card with Isolation Protection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right="640"/>
        <w:spacing w:after="0" w:line="235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5"/>
          <w:szCs w:val="25"/>
          <w:b w:val="1"/>
          <w:bCs w:val="1"/>
          <w:color w:val="333333"/>
        </w:rPr>
        <w:t>2-port CAN-bus Universal PCI Card with Isolation Protection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spacing w:after="0" w:line="235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5"/>
          <w:szCs w:val="25"/>
          <w:b w:val="1"/>
          <w:bCs w:val="1"/>
          <w:color w:val="333333"/>
        </w:rPr>
        <w:t>2-port CAN-bus PC/104 / PCI-104 Module with Isolation Protection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-3368675</wp:posOffset>
            </wp:positionH>
            <wp:positionV relativeFrom="paragraph">
              <wp:posOffset>75565</wp:posOffset>
            </wp:positionV>
            <wp:extent cx="6332220" cy="18192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-3368675</wp:posOffset>
            </wp:positionH>
            <wp:positionV relativeFrom="paragraph">
              <wp:posOffset>75565</wp:posOffset>
            </wp:positionV>
            <wp:extent cx="6332220" cy="18192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580" w:space="720"/>
            <w:col w:w="4660"/>
          </w:cols>
          <w:pgMar w:left="1140" w:top="110" w:right="11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1" w:lineRule="exact"/>
        <w:rPr>
          <w:sz w:val="24"/>
          <w:szCs w:val="24"/>
          <w:color w:val="auto"/>
        </w:rPr>
      </w:pPr>
    </w:p>
    <w:tbl>
      <w:tblPr>
        <w:tblLayout w:type="fixed"/>
        <w:tblInd w:w="3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13"/>
        </w:trPr>
        <w:tc>
          <w:tcPr>
            <w:tcW w:w="10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7"/>
                <w:szCs w:val="17"/>
                <w:b w:val="1"/>
                <w:bCs w:val="1"/>
                <w:color w:val="FFFFFF"/>
              </w:rPr>
              <w:t>PCL-841</w:t>
            </w:r>
          </w:p>
        </w:tc>
        <w:tc>
          <w:tcPr>
            <w:tcW w:w="15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8"/>
                <w:szCs w:val="8"/>
                <w:b w:val="1"/>
                <w:bCs w:val="1"/>
                <w:color w:val="404040"/>
              </w:rPr>
              <w:t>RoHS</w:t>
            </w:r>
          </w:p>
        </w:tc>
        <w:tc>
          <w:tcPr>
            <w:tcW w:w="1940" w:type="dxa"/>
            <w:vAlign w:val="bottom"/>
            <w:vMerge w:val="restart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7"/>
                <w:szCs w:val="17"/>
                <w:b w:val="1"/>
                <w:bCs w:val="1"/>
                <w:color w:val="FFFFFF"/>
              </w:rPr>
              <w:t>PCI-1680U</w:t>
            </w:r>
          </w:p>
        </w:tc>
        <w:tc>
          <w:tcPr>
            <w:tcW w:w="62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8"/>
                <w:szCs w:val="8"/>
                <w:b w:val="1"/>
                <w:bCs w:val="1"/>
                <w:color w:val="404040"/>
                <w:w w:val="91"/>
              </w:rPr>
              <w:t>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ind w:left="400"/>
              <w:spacing w:after="0" w:line="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"/>
                <w:szCs w:val="5"/>
                <w:b w:val="1"/>
                <w:bCs w:val="1"/>
                <w:color w:val="595959"/>
              </w:rPr>
              <w:t>COMPLIANT</w:t>
            </w:r>
          </w:p>
        </w:tc>
        <w:tc>
          <w:tcPr>
            <w:tcW w:w="19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ind w:left="380"/>
              <w:spacing w:after="0" w:line="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"/>
                <w:szCs w:val="5"/>
                <w:b w:val="1"/>
                <w:bCs w:val="1"/>
                <w:color w:val="595959"/>
                <w:w w:val="73"/>
              </w:rPr>
              <w:t>COMPLIANT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2002/95/EC</w:t>
            </w:r>
          </w:p>
        </w:tc>
        <w:tc>
          <w:tcPr>
            <w:tcW w:w="19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0" w:type="dxa"/>
            <w:vAlign w:val="bottom"/>
            <w:vMerge w:val="restart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2002/95/EC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"/>
        </w:trPr>
        <w:tc>
          <w:tcPr>
            <w:tcW w:w="10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1060450</wp:posOffset>
            </wp:positionH>
            <wp:positionV relativeFrom="paragraph">
              <wp:posOffset>-161290</wp:posOffset>
            </wp:positionV>
            <wp:extent cx="3097530" cy="1962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1060450</wp:posOffset>
            </wp:positionH>
            <wp:positionV relativeFrom="paragraph">
              <wp:posOffset>-161290</wp:posOffset>
            </wp:positionV>
            <wp:extent cx="3097530" cy="1962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3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8"/>
        </w:trPr>
        <w:tc>
          <w:tcPr>
            <w:tcW w:w="32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44C"/>
              </w:rPr>
              <w:t>Features</w:t>
            </w:r>
          </w:p>
        </w:tc>
        <w:tc>
          <w:tcPr>
            <w:tcW w:w="324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44C"/>
              </w:rPr>
              <w:t>Features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31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Operates two separate CAN networks simultaneously</w:t>
            </w:r>
          </w:p>
        </w:tc>
        <w:tc>
          <w:tcPr>
            <w:tcW w:w="3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29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Operates two separate CAN networks simultaneously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31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High speed transmission up to 500 kbps</w:t>
            </w:r>
          </w:p>
        </w:tc>
        <w:tc>
          <w:tcPr>
            <w:tcW w:w="3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29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High speed transmission up to 1 Mbps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31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Optical isolation protection of 1000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  <w:tc>
          <w:tcPr>
            <w:tcW w:w="3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29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Optical isolation protection of 2500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31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7"/>
              </w:rPr>
              <w:t>Windows DLL library and examples included</w:t>
            </w:r>
          </w:p>
        </w:tc>
        <w:tc>
          <w:tcPr>
            <w:tcW w:w="3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29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Windows DLL library and examples included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31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Wide IRQ selection for each port: IRQ 3, 4, 5, 6, 7, 9,</w:t>
            </w:r>
          </w:p>
        </w:tc>
        <w:tc>
          <w:tcPr>
            <w:tcW w:w="3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29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I/O address automatically assigned by PCI PnP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10, 11, 12, 15</w:t>
            </w:r>
          </w:p>
        </w:tc>
        <w:tc>
          <w:tcPr>
            <w:tcW w:w="30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29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Supports 32-bit/64-bit Windows 2000/XP/Vista/7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40" w:type="dxa"/>
            <w:vAlign w:val="bottom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31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0"/>
              </w:rPr>
              <w:t>Supports 32-bit/64-bit Windows 2000/XP/Vista/7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and Linux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and Linux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94"/>
        </w:trPr>
        <w:tc>
          <w:tcPr>
            <w:tcW w:w="1240" w:type="dxa"/>
            <w:vAlign w:val="bottom"/>
            <w:vMerge w:val="restart"/>
            <w:shd w:val="clear" w:color="auto" w:fill="666666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7"/>
                <w:szCs w:val="17"/>
                <w:b w:val="1"/>
                <w:bCs w:val="1"/>
                <w:color w:val="FFFFFF"/>
              </w:rPr>
              <w:t>PCM-3680I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1240" w:type="dxa"/>
            <w:vAlign w:val="bottom"/>
            <w:vMerge w:val="continue"/>
            <w:shd w:val="clear" w:color="auto" w:fill="666666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8C8C8C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8"/>
                <w:szCs w:val="8"/>
                <w:b w:val="1"/>
                <w:bCs w:val="1"/>
                <w:color w:val="404040"/>
                <w:w w:val="99"/>
              </w:rPr>
              <w:t>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1240" w:type="dxa"/>
            <w:vAlign w:val="bottom"/>
            <w:shd w:val="clear" w:color="auto" w:fill="666666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8C8C8C"/>
          </w:tcPr>
          <w:p>
            <w:pPr>
              <w:ind w:left="40"/>
              <w:spacing w:after="0" w:line="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"/>
                <w:szCs w:val="5"/>
                <w:b w:val="1"/>
                <w:bCs w:val="1"/>
                <w:color w:val="595959"/>
                <w:w w:val="80"/>
              </w:rPr>
              <w:t>COMPLIANT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1240" w:type="dxa"/>
            <w:vAlign w:val="bottom"/>
            <w:shd w:val="clear" w:color="auto" w:fill="666666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8C8C8C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2002/95/EC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8C8C8C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1067435</wp:posOffset>
            </wp:positionH>
            <wp:positionV relativeFrom="paragraph">
              <wp:posOffset>-174625</wp:posOffset>
            </wp:positionV>
            <wp:extent cx="917575" cy="1790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Features</w:t>
      </w:r>
    </w:p>
    <w:p>
      <w:pPr>
        <w:spacing w:after="0" w:line="82" w:lineRule="exact"/>
        <w:rPr>
          <w:sz w:val="24"/>
          <w:szCs w:val="24"/>
          <w:color w:val="auto"/>
        </w:rPr>
      </w:pPr>
    </w:p>
    <w:p>
      <w:pPr>
        <w:ind w:right="40"/>
        <w:spacing w:after="0" w:line="383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2"/>
          <w:szCs w:val="12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2"/>
          <w:szCs w:val="12"/>
          <w:color w:val="auto"/>
        </w:rPr>
        <w:t>Operates two separate CAN networks simultaneously</w:t>
      </w:r>
      <w:r>
        <w:rPr>
          <w:rFonts w:ascii="PMingLiU" w:cs="PMingLiU" w:eastAsia="PMingLiU" w:hAnsi="PMingLiU"/>
          <w:sz w:val="12"/>
          <w:szCs w:val="12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2"/>
          <w:szCs w:val="12"/>
          <w:color w:val="auto"/>
        </w:rPr>
        <w:t>High speed transmission up to 1 Mbps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right="1080"/>
        <w:spacing w:after="0" w:line="332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3"/>
          <w:szCs w:val="13"/>
          <w:color w:val="auto"/>
        </w:rPr>
        <w:t>16 MHz CAN controller frequency</w:t>
      </w: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3"/>
          <w:szCs w:val="13"/>
          <w:color w:val="auto"/>
        </w:rPr>
        <w:t>Optical isolation protection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right="100"/>
        <w:spacing w:after="0" w:line="308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4"/>
          <w:szCs w:val="14"/>
          <w:color w:val="auto"/>
        </w:rPr>
        <w:t>Transmit/receive status LED indicators on each port</w:t>
      </w: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4"/>
          <w:szCs w:val="14"/>
          <w:color w:val="auto"/>
        </w:rPr>
        <w:t>Supports wide operating temperature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right="460"/>
        <w:spacing w:after="0" w:line="256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color w:val="auto"/>
        </w:rPr>
        <w:t>Supports 32/64-bit WinXP/Vista/7 and Linux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6"/>
          <w:szCs w:val="16"/>
          <w:color w:val="auto"/>
        </w:rPr>
        <w:t>Supports WinCE 5.0/6.0</w:t>
      </w:r>
    </w:p>
    <w:p>
      <w:pPr>
        <w:spacing w:after="0" w:line="168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6500" w:space="340"/>
            <w:col w:w="3120"/>
          </w:cols>
          <w:pgMar w:left="1140" w:top="110" w:right="1140" w:bottom="0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Specifications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General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Card Interface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ISA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Certification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CE, FCC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Connectors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2 x DB9-M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Dimensions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185 x 100 mm (7.3" x 3.9")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Ports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4"/>
          <w:szCs w:val="14"/>
          <w:color w:val="auto"/>
        </w:rPr>
        <w:t>2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Power Consumption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5 V @ 400 mA typical</w:t>
      </w:r>
    </w:p>
    <w:p>
      <w:pPr>
        <w:spacing w:after="0" w:line="1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Communications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CAN Controller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SJA-1000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CAN Transceiver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82C250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Protocol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CAN2.0 A/B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Speed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500 kbps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IRQ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3, 4, 5, 6, 7, 9, 10, 11, 12,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or 15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Memory Segment Base Address</w:t>
      </w: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>From C800H to EF00H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Signal Support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CAN_H, CAN_L</w:t>
      </w:r>
    </w:p>
    <w:p>
      <w:pPr>
        <w:spacing w:after="0" w:line="1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Protection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Isolation Protection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1,000 V</w:t>
      </w:r>
      <w:r>
        <w:rPr>
          <w:rFonts w:ascii="Helvetica" w:cs="Helvetica" w:eastAsia="Helvetica" w:hAnsi="Helvetica"/>
          <w:sz w:val="7"/>
          <w:szCs w:val="7"/>
          <w:color w:val="auto"/>
        </w:rPr>
        <w:t>DC</w:t>
      </w:r>
    </w:p>
    <w:p>
      <w:pPr>
        <w:spacing w:after="0" w:line="1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Environment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Operating Temp.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0 ~ 50°C (32 ~ 122°F)</w:t>
      </w: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Ordering Information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PCL-841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2-port CAN-bus ISA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Comm. Card w/ Iso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-15240</wp:posOffset>
            </wp:positionH>
            <wp:positionV relativeFrom="paragraph">
              <wp:posOffset>584835</wp:posOffset>
            </wp:positionV>
            <wp:extent cx="809625" cy="2406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Specifications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General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Card Interface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Universal PCI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Certification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CE, FCC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Connectors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2 x DB9-M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Dimensions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175 x 107 mm (6.9" x 4.2")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Ports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4"/>
          <w:szCs w:val="14"/>
          <w:color w:val="auto"/>
        </w:rPr>
        <w:t>2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Power Consumption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5 V @ 400 mA typical</w:t>
      </w:r>
    </w:p>
    <w:p>
      <w:pPr>
        <w:spacing w:after="0" w:line="1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Communications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CAN Controller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SJA-1000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CAN Transceiver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TJA1051T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Protocol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CAN2.0 A/B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Speed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 Mbps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CAN Frequency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16 MHz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Signal Support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CAN_H, CAN_L</w:t>
      </w:r>
    </w:p>
    <w:p>
      <w:pPr>
        <w:spacing w:after="0" w:line="1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Protection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Isolation Protection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2,500 V</w:t>
      </w:r>
      <w:r>
        <w:rPr>
          <w:rFonts w:ascii="Helvetica" w:cs="Helvetica" w:eastAsia="Helvetica" w:hAnsi="Helvetica"/>
          <w:sz w:val="7"/>
          <w:szCs w:val="7"/>
          <w:color w:val="auto"/>
        </w:rPr>
        <w:t>DC</w:t>
      </w:r>
    </w:p>
    <w:p>
      <w:pPr>
        <w:spacing w:after="0" w:line="1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Environment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Operating Temp.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0 ~ 70°C (32 ~ 158°F)</w:t>
      </w: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Ordering Information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60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PCI-1680U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2-port CAN Uni-PCI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COMM Card w/Iso</w:t>
      </w:r>
    </w:p>
    <w:p>
      <w:pPr>
        <w:spacing w:after="0" w:line="1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Accessories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OPT1-DB9E-AE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DB9 to 10-pin wiring board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-1355090</wp:posOffset>
                </wp:positionH>
                <wp:positionV relativeFrom="paragraph">
                  <wp:posOffset>614045</wp:posOffset>
                </wp:positionV>
                <wp:extent cx="5511800" cy="16446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-106.6999pt;margin-top:48.35pt;width:434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Specifications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General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Card Interface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PCM-3680: PC/104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PCM-3680I: PCI-104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Certification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CE, FCC</w:t>
      </w:r>
    </w:p>
    <w:p>
      <w:pPr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Connectors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 x DB9-M with cable</w:t>
      </w:r>
    </w:p>
    <w:p>
      <w:pPr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Dimensions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90 x 96 mm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(3.6" x 3.8")</w:t>
      </w:r>
    </w:p>
    <w:p>
      <w:pPr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Ports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0"/>
          <w:szCs w:val="10"/>
          <w:color w:val="auto"/>
        </w:rPr>
        <w:t>2</w:t>
      </w:r>
    </w:p>
    <w:p>
      <w:pPr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Power Consumption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5 V @ 400 mA</w:t>
      </w:r>
    </w:p>
    <w:p>
      <w:pPr>
        <w:spacing w:after="0" w:line="1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Communications</w: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CAN Controller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SJA-1000</w:t>
      </w:r>
    </w:p>
    <w:p>
      <w:pPr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CAN Transceiver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82C250</w:t>
      </w:r>
    </w:p>
    <w:p>
      <w:pPr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Protocol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CAN2.0 A/B</w:t>
      </w:r>
    </w:p>
    <w:p>
      <w:pPr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Speed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Up to 1 Mbps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programmable transfer</w:t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rate</w:t>
      </w:r>
    </w:p>
    <w:p>
      <w:pPr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CAN Frequency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16 MHz</w:t>
      </w:r>
    </w:p>
    <w:p>
      <w:pPr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Signal Support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CAN_H, CAN_L</w:t>
      </w:r>
    </w:p>
    <w:p>
      <w:pPr>
        <w:spacing w:after="0" w:line="1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Protection</w:t>
      </w:r>
    </w:p>
    <w:p>
      <w:pPr>
        <w:spacing w:after="0" w:line="60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Isolation Protection</w:t>
            </w:r>
          </w:p>
        </w:tc>
        <w:tc>
          <w:tcPr>
            <w:tcW w:w="72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2,500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76"/>
              </w:rPr>
              <w:t>DC</w:t>
            </w:r>
          </w:p>
        </w:tc>
      </w:tr>
    </w:tbl>
    <w:p>
      <w:pPr>
        <w:spacing w:after="0" w:line="1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Environment</w:t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b w:val="1"/>
          <w:bCs w:val="1"/>
          <w:color w:val="auto"/>
        </w:rPr>
        <w:t xml:space="preserve">Operating Temperature </w:t>
      </w:r>
      <w:r>
        <w:rPr>
          <w:rFonts w:ascii="Helvetica" w:cs="Helvetica" w:eastAsia="Helvetica" w:hAnsi="Helvetica"/>
          <w:sz w:val="13"/>
          <w:szCs w:val="13"/>
          <w:color w:val="auto"/>
        </w:rPr>
        <w:t>-25 ~ 85 °C</w:t>
      </w:r>
    </w:p>
    <w:p>
      <w:pPr>
        <w:spacing w:after="0"/>
        <w:tabs>
          <w:tab w:leader="none" w:pos="180" w:val="left"/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Storage Temperature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-40 ~ 85 °C</w:t>
      </w:r>
    </w:p>
    <w:p>
      <w:pPr>
        <w:spacing w:after="0" w:line="10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Ordering Information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PCM-3680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Dual-port Iso CAN-bus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PC/104 Module</w:t>
      </w:r>
    </w:p>
    <w:p>
      <w:pPr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PCM-3680I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Dual-port Iso CAN-bus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PCI-104 Module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3">
            <w:col w:w="3100" w:space="320"/>
            <w:col w:w="3100" w:space="320"/>
            <w:col w:w="3120"/>
          </w:cols>
          <w:pgMar w:left="1140" w:top="110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Serial Communication Cards</w:t>
      </w:r>
    </w:p>
    <w:p>
      <w:pPr>
        <w:sectPr>
          <w:pgSz w:w="12240" w:h="15930" w:orient="portrait"/>
          <w:cols w:equalWidth="0" w:num="1">
            <w:col w:w="9960"/>
          </w:cols>
          <w:pgMar w:left="1140" w:top="110" w:right="1140" w:bottom="0" w:gutter="0" w:footer="0" w:header="0"/>
          <w:type w:val="continuous"/>
        </w:sectPr>
      </w:pP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8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0"/>
          <w:szCs w:val="10"/>
          <w:color w:val="auto"/>
        </w:rPr>
        <w:t>Last updated: 2-Sep-2019</w:t>
      </w:r>
    </w:p>
    <w:sectPr>
      <w:pgSz w:w="12240" w:h="15930" w:orient="portrait"/>
      <w:cols w:equalWidth="0" w:num="1">
        <w:col w:w="9960"/>
      </w:cols>
      <w:pgMar w:left="1140" w:top="110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2019-11-14T15:32:08Z</dcterms:created>
  <dcterms:modified xsi:type="dcterms:W3CDTF">2019-11-14T15:32:08Z</dcterms:modified>
</cp:coreProperties>
</file>