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970280</wp:posOffset>
                </wp:positionH>
                <wp:positionV relativeFrom="paragraph">
                  <wp:posOffset>12700</wp:posOffset>
                </wp:positionV>
                <wp:extent cx="2801620" cy="148780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01620" cy="14878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82E67"/>
                                <w:spacing w:val="0"/>
                                <w:w w:val="100"/>
                                <w:position w:val="0"/>
                                <w:sz w:val="72"/>
                                <w:szCs w:val="72"/>
                                <w:lang w:val="en-US" w:eastAsia="en-US" w:bidi="en-US"/>
                              </w:rPr>
                              <w:t>ADAM-4052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1" w:lineRule="auto"/>
                              <w:ind w:left="0" w:right="0" w:firstLine="0"/>
                              <w:jc w:val="both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82E67"/>
                                <w:spacing w:val="0"/>
                                <w:w w:val="100"/>
                                <w:position w:val="0"/>
                                <w:sz w:val="72"/>
                                <w:szCs w:val="72"/>
                                <w:lang w:val="en-US" w:eastAsia="en-US" w:bidi="en-US"/>
                              </w:rPr>
                              <w:t>ADAM-4053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both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82E67"/>
                                <w:spacing w:val="0"/>
                                <w:w w:val="100"/>
                                <w:position w:val="0"/>
                                <w:sz w:val="72"/>
                                <w:szCs w:val="72"/>
                                <w:lang w:val="en-US" w:eastAsia="en-US" w:bidi="en-US"/>
                              </w:rPr>
                              <w:t>ADAM-4055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6.400000000000006pt;margin-top:1.pt;width:220.59999999999999pt;height:117.15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82E67"/>
                          <w:spacing w:val="0"/>
                          <w:w w:val="100"/>
                          <w:position w:val="0"/>
                          <w:sz w:val="72"/>
                          <w:szCs w:val="72"/>
                          <w:lang w:val="en-US" w:eastAsia="en-US" w:bidi="en-US"/>
                        </w:rPr>
                        <w:t>ADAM-4052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both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82E67"/>
                          <w:spacing w:val="0"/>
                          <w:w w:val="100"/>
                          <w:position w:val="0"/>
                          <w:sz w:val="72"/>
                          <w:szCs w:val="72"/>
                          <w:lang w:val="en-US" w:eastAsia="en-US" w:bidi="en-US"/>
                        </w:rPr>
                        <w:t>ADAM-4053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both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82E67"/>
                          <w:spacing w:val="0"/>
                          <w:w w:val="100"/>
                          <w:position w:val="0"/>
                          <w:sz w:val="72"/>
                          <w:szCs w:val="72"/>
                          <w:lang w:val="en-US" w:eastAsia="en-US" w:bidi="en-US"/>
                        </w:rPr>
                        <w:t>ADAM-4055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left"/>
        <w:rPr>
          <w:sz w:val="34"/>
          <w:szCs w:val="34"/>
        </w:rPr>
      </w:pPr>
      <w:r>
        <w:rPr>
          <w:rFonts w:ascii="SimSun" w:eastAsia="SimSun" w:hAnsi="SimSun" w:cs="SimSun"/>
          <w:color w:val="333333"/>
          <w:spacing w:val="0"/>
          <w:w w:val="100"/>
          <w:position w:val="0"/>
          <w:sz w:val="34"/>
          <w:szCs w:val="34"/>
        </w:rPr>
        <w:t>隔离数字量输入模块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720"/>
        <w:jc w:val="left"/>
        <w:rPr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333333"/>
          <w:spacing w:val="0"/>
          <w:w w:val="100"/>
          <w:position w:val="0"/>
          <w:sz w:val="36"/>
          <w:szCs w:val="36"/>
          <w:lang w:val="en-US" w:eastAsia="en-US" w:bidi="en-US"/>
        </w:rPr>
        <w:t>16</w:t>
      </w:r>
      <w:r>
        <w:rPr>
          <w:rFonts w:ascii="SimSun" w:eastAsia="SimSun" w:hAnsi="SimSun" w:cs="SimSun"/>
          <w:color w:val="333333"/>
          <w:spacing w:val="0"/>
          <w:w w:val="100"/>
          <w:position w:val="0"/>
          <w:sz w:val="34"/>
          <w:szCs w:val="34"/>
        </w:rPr>
        <w:t>路数字量输入模块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  <w:rPr>
          <w:sz w:val="34"/>
          <w:szCs w:val="34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6840" w:h="23800"/>
          <w:pgMar w:top="1525" w:right="1599" w:bottom="7445" w:left="5939" w:header="1097" w:footer="3" w:gutter="0"/>
          <w:pgNumType w:start="1"/>
          <w:cols w:space="720"/>
          <w:noEndnote/>
          <w:rtlGutter w:val="0"/>
          <w:docGrid w:linePitch="360"/>
        </w:sectPr>
      </w:pPr>
      <w:r>
        <w:rPr>
          <w:rFonts w:ascii="SimSun" w:eastAsia="SimSun" w:hAnsi="SimSun" w:cs="SimSun"/>
          <w:color w:val="333333"/>
          <w:spacing w:val="0"/>
          <w:w w:val="100"/>
          <w:position w:val="0"/>
          <w:sz w:val="34"/>
          <w:szCs w:val="34"/>
        </w:rPr>
        <w:t>带</w:t>
      </w:r>
      <w:r>
        <w:rPr>
          <w:rFonts w:ascii="Times New Roman" w:eastAsia="Times New Roman" w:hAnsi="Times New Roman" w:cs="Times New Roman"/>
          <w:b/>
          <w:bCs/>
          <w:color w:val="333333"/>
          <w:spacing w:val="0"/>
          <w:w w:val="100"/>
          <w:position w:val="0"/>
          <w:sz w:val="36"/>
          <w:szCs w:val="36"/>
          <w:lang w:val="en-US" w:eastAsia="en-US" w:bidi="en-US"/>
        </w:rPr>
        <w:t>LED</w:t>
      </w:r>
      <w:r>
        <w:rPr>
          <w:rFonts w:ascii="SimSun" w:eastAsia="SimSun" w:hAnsi="SimSun" w:cs="SimSun"/>
          <w:color w:val="333333"/>
          <w:spacing w:val="0"/>
          <w:w w:val="100"/>
          <w:position w:val="0"/>
          <w:sz w:val="34"/>
          <w:szCs w:val="34"/>
        </w:rPr>
        <w:t>显示和</w:t>
      </w:r>
      <w:r>
        <w:rPr>
          <w:rFonts w:ascii="Times New Roman" w:eastAsia="Times New Roman" w:hAnsi="Times New Roman" w:cs="Times New Roman"/>
          <w:b/>
          <w:bCs/>
          <w:color w:val="333333"/>
          <w:spacing w:val="0"/>
          <w:w w:val="100"/>
          <w:position w:val="0"/>
          <w:sz w:val="36"/>
          <w:szCs w:val="36"/>
          <w:lang w:val="en-US" w:eastAsia="en-US" w:bidi="en-US"/>
        </w:rPr>
        <w:t>Modbus</w:t>
      </w:r>
      <w:r>
        <w:rPr>
          <w:rFonts w:ascii="SimSun" w:eastAsia="SimSun" w:hAnsi="SimSun" w:cs="SimSun"/>
          <w:color w:val="333333"/>
          <w:spacing w:val="0"/>
          <w:w w:val="100"/>
          <w:position w:val="0"/>
          <w:sz w:val="34"/>
          <w:szCs w:val="34"/>
        </w:rPr>
        <w:t>的</w:t>
      </w:r>
      <w:r>
        <w:rPr>
          <w:rFonts w:ascii="Times New Roman" w:eastAsia="Times New Roman" w:hAnsi="Times New Roman" w:cs="Times New Roman"/>
          <w:b/>
          <w:bCs/>
          <w:color w:val="333333"/>
          <w:spacing w:val="0"/>
          <w:w w:val="100"/>
          <w:position w:val="0"/>
          <w:sz w:val="36"/>
          <w:szCs w:val="36"/>
        </w:rPr>
        <w:t>16</w:t>
      </w:r>
      <w:r>
        <w:rPr>
          <w:rFonts w:ascii="SimSun" w:eastAsia="SimSun" w:hAnsi="SimSun" w:cs="SimSun"/>
          <w:color w:val="333333"/>
          <w:spacing w:val="0"/>
          <w:w w:val="100"/>
          <w:position w:val="0"/>
          <w:sz w:val="34"/>
          <w:szCs w:val="34"/>
        </w:rPr>
        <w:t>路隔离数字量</w:t>
      </w:r>
      <w:r>
        <w:rPr>
          <w:rFonts w:ascii="Times New Roman" w:eastAsia="Times New Roman" w:hAnsi="Times New Roman" w:cs="Times New Roman"/>
          <w:b/>
          <w:bCs/>
          <w:color w:val="333333"/>
          <w:spacing w:val="0"/>
          <w:w w:val="100"/>
          <w:position w:val="0"/>
          <w:sz w:val="36"/>
          <w:szCs w:val="36"/>
          <w:lang w:val="en-US" w:eastAsia="en-US" w:bidi="en-US"/>
        </w:rPr>
        <w:t>I/O</w:t>
      </w:r>
      <w:r>
        <w:rPr>
          <w:rFonts w:ascii="SimSun" w:eastAsia="SimSun" w:hAnsi="SimSun" w:cs="SimSun"/>
          <w:color w:val="333333"/>
          <w:spacing w:val="0"/>
          <w:w w:val="100"/>
          <w:position w:val="0"/>
          <w:sz w:val="34"/>
          <w:szCs w:val="34"/>
        </w:rPr>
        <w:t>模块</w:t>
      </w: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23800"/>
          <w:pgMar w:top="1525" w:right="0" w:bottom="1674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1003300</wp:posOffset>
            </wp:positionH>
            <wp:positionV relativeFrom="paragraph">
              <wp:posOffset>12700</wp:posOffset>
            </wp:positionV>
            <wp:extent cx="8656320" cy="199326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8656320" cy="19932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1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23800"/>
          <w:pgMar w:top="1525" w:right="1600" w:bottom="1674" w:left="44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3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23800"/>
          <w:pgMar w:top="1525" w:right="0" w:bottom="177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right"/>
        <w:rPr>
          <w:sz w:val="54"/>
          <w:szCs w:val="54"/>
        </w:r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12700</wp:posOffset>
                </wp:positionV>
                <wp:extent cx="993140" cy="22479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3140" cy="224790"/>
                        </a:xfrm>
                        <a:prstGeom prst="rect"/>
                        <a:solidFill>
                          <a:srgbClr val="808080"/>
                        </a:solidFill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FFFFFF"/>
                                <w:lang w:val="en-US" w:eastAsia="en-US" w:bidi="en-US"/>
                              </w:rPr>
                              <w:t>ADAM-4052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0.pt;margin-top:1.pt;width:78.200000000000003pt;height:17.699999999999999pt;z-index:-125829373;mso-wrap-distance-left:9.pt;mso-wrap-distance-right:9.pt;mso-position-horizontal-relative:page" fillcolor="#808080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FFFFFF"/>
                          <w:lang w:val="en-US" w:eastAsia="en-US" w:bidi="en-US"/>
                        </w:rPr>
                        <w:t>ADAM-4052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54"/>
          <w:szCs w:val="54"/>
          <w:lang w:val="en-US" w:eastAsia="en-US" w:bidi="en-US"/>
        </w:rPr>
        <w:t>CCFCC</w:t>
      </w:r>
    </w:p>
    <w:tbl>
      <w:tblPr>
        <w:tblOverlap w:val="never"/>
        <w:jc w:val="center"/>
        <w:tblLayout w:type="fixed"/>
      </w:tblPr>
      <w:tblGrid>
        <w:gridCol w:w="2029"/>
        <w:gridCol w:w="2455"/>
        <w:gridCol w:w="2232"/>
        <w:gridCol w:w="2448"/>
        <w:gridCol w:w="2245"/>
        <w:gridCol w:w="2252"/>
      </w:tblGrid>
      <w:tr>
        <w:trPr>
          <w:trHeight w:val="49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>
              <w:rPr>
                <w:rFonts w:ascii="SimSun" w:eastAsia="SimSun" w:hAnsi="SimSun" w:cs="SimSun"/>
                <w:color w:val="082E67"/>
                <w:spacing w:val="0"/>
                <w:w w:val="100"/>
                <w:position w:val="0"/>
                <w:sz w:val="34"/>
                <w:szCs w:val="34"/>
              </w:rPr>
              <w:t>规格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60" w:right="0" w:firstLine="0"/>
              <w:jc w:val="left"/>
              <w:rPr>
                <w:sz w:val="34"/>
                <w:szCs w:val="34"/>
              </w:rPr>
            </w:pPr>
            <w:r>
              <w:rPr>
                <w:rFonts w:ascii="SimSun" w:eastAsia="SimSun" w:hAnsi="SimSun" w:cs="SimSun"/>
                <w:color w:val="082E67"/>
                <w:spacing w:val="0"/>
                <w:w w:val="100"/>
                <w:position w:val="0"/>
                <w:sz w:val="34"/>
                <w:szCs w:val="34"/>
              </w:rPr>
              <w:t>规格</w:t>
            </w:r>
          </w:p>
        </w:tc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rFonts w:ascii="SimSun" w:eastAsia="SimSun" w:hAnsi="SimSun" w:cs="SimSun"/>
                <w:color w:val="082E67"/>
                <w:spacing w:val="0"/>
                <w:w w:val="100"/>
                <w:position w:val="0"/>
                <w:sz w:val="34"/>
                <w:szCs w:val="34"/>
              </w:rPr>
              <w:t>规格</w:t>
            </w:r>
          </w:p>
        </w:tc>
      </w:tr>
      <w:tr>
        <w:trPr>
          <w:trHeight w:val="43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</w:rPr>
              <w:t>数字量输入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</w:rPr>
              <w:t>数字量输入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</w:rPr>
              <w:t>数字量输入/输出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通道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通道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通道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16</w:t>
            </w:r>
          </w:p>
        </w:tc>
      </w:tr>
      <w:tr>
        <w:trPr>
          <w:trHeight w:val="29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6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路完全独立隔离的通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数字量输入电平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干接点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I/O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类型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&amp; 8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DI</w:t>
            </w:r>
          </w:p>
        </w:tc>
      </w:tr>
      <w:tr>
        <w:trPr>
          <w:trHeight w:val="30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道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逻辑电平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2"/>
                <w:szCs w:val="22"/>
              </w:rPr>
              <w:t>；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接地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数字量输出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集电极开路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40 V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（200</w:t>
            </w:r>
          </w:p>
        </w:tc>
      </w:tr>
      <w:tr>
        <w:trPr>
          <w:trHeight w:val="30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路隔离共地通道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逻辑电平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2"/>
                <w:szCs w:val="22"/>
              </w:rPr>
              <w:t>；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开路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mA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最大负载）</w:t>
            </w:r>
          </w:p>
        </w:tc>
      </w:tr>
      <w:tr>
        <w:trPr>
          <w:trHeight w:val="30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数字量输入电平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逻辑电平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2"/>
                <w:szCs w:val="22"/>
              </w:rPr>
              <w:t>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+1 V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（最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湿接点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数字量输入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（可配置）</w:t>
            </w:r>
          </w:p>
        </w:tc>
      </w:tr>
      <w:tr>
        <w:trPr>
          <w:trHeight w:val="29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大）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逻辑电平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2"/>
                <w:szCs w:val="22"/>
              </w:rPr>
              <w:t>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+2V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（最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干接点；</w:t>
            </w:r>
          </w:p>
        </w:tc>
      </w:tr>
      <w:tr>
        <w:trPr>
          <w:trHeight w:val="30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逻辑电平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</w:rPr>
              <w:t>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 +3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</w:rPr>
              <w:t>〜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+30V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大）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逻辑电平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2"/>
                <w:szCs w:val="22"/>
              </w:rPr>
              <w:t>；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开路</w:t>
            </w:r>
          </w:p>
        </w:tc>
      </w:tr>
      <w:tr>
        <w:trPr>
          <w:trHeight w:val="30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・隔离电压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5,000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Vrms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逻辑电平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1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</w:rPr>
              <w:t>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 +4 V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</w:rPr>
              <w:t>〜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逻辑电平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2"/>
                <w:szCs w:val="22"/>
              </w:rPr>
              <w:t>；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接地</w:t>
            </w:r>
          </w:p>
        </w:tc>
      </w:tr>
      <w:tr>
        <w:trPr>
          <w:trHeight w:val="29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输入阻抗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kn/0.5 W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+30 V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湿接点；</w:t>
            </w:r>
          </w:p>
        </w:tc>
      </w:tr>
      <w:tr>
        <w:trPr>
          <w:trHeight w:val="36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</w:rPr>
              <w:t>内置看门狗定时器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有效距离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500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m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（最大）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逻辑电平；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+3V（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最大）</w:t>
            </w:r>
          </w:p>
        </w:tc>
      </w:tr>
      <w:tr>
        <w:trPr>
          <w:trHeight w:val="24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（仅干接点）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逻辑电平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1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</w:rPr>
              <w:t>；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 +10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到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>50 V</w:t>
            </w:r>
          </w:p>
        </w:tc>
      </w:tr>
      <w:tr>
        <w:trPr>
          <w:trHeight w:val="30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</w:rPr>
              <w:t>电源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光隔离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2500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Vdc</w:t>
            </w:r>
          </w:p>
        </w:tc>
      </w:tr>
      <w:tr>
        <w:trPr>
          <w:trHeight w:val="38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电源要求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未调理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</w:rPr>
              <w:t>内置看门狗定时器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过压保护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70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Vdc</w:t>
            </w:r>
          </w:p>
        </w:tc>
      </w:tr>
      <w:tr>
        <w:trPr>
          <w:trHeight w:val="288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功耗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+10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2"/>
                <w:szCs w:val="22"/>
              </w:rPr>
              <w:t>〜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+30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Vdc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</w:rPr>
              <w:t>内置看门狗定时器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8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0.4 W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</w:rPr>
              <w:t xml:space="preserve">@24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Voc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电，原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电源要求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140"/>
              <w:jc w:val="both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未调理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+ 10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2"/>
                <w:szCs w:val="22"/>
              </w:rPr>
              <w:t>〜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+30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Vdc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功耗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@ 24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Voc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（典型）</w:t>
            </w:r>
          </w:p>
        </w:tc>
      </w:tr>
      <w:tr>
        <w:trPr>
          <w:trHeight w:val="589" w:hRule="exact"/>
        </w:trPr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4"/>
                <w:szCs w:val="34"/>
              </w:rPr>
            </w:pPr>
            <w:r>
              <w:rPr>
                <w:rFonts w:ascii="SimSun" w:eastAsia="SimSun" w:hAnsi="SimSun" w:cs="SimSun"/>
                <w:color w:val="082E67"/>
                <w:spacing w:val="0"/>
                <w:w w:val="100"/>
                <w:position w:val="0"/>
                <w:sz w:val="34"/>
                <w:szCs w:val="34"/>
              </w:rPr>
              <w:t>订货信息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隔离数字量输入模块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■ LED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显示</w:t>
            </w: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140" w:right="0" w:firstLine="2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亮；工作状态 关；非工作状态</w:t>
            </w:r>
          </w:p>
        </w:tc>
      </w:tr>
      <w:tr>
        <w:trPr>
          <w:trHeight w:val="164" w:hRule="exact"/>
        </w:trPr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功耗</w:t>
            </w:r>
          </w:p>
        </w:tc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 xml:space="preserve">.0 W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@ 24 </w:t>
            </w:r>
            <w:r>
              <w:rPr>
                <w:rFonts w:ascii="Times New Roman" w:eastAsia="Times New Roman" w:hAnsi="Times New Roman" w:cs="Times New Roman"/>
                <w:smallCaps/>
                <w:color w:val="000000"/>
                <w:spacing w:val="0"/>
                <w:w w:val="100"/>
                <w:position w:val="0"/>
                <w:sz w:val="17"/>
                <w:szCs w:val="17"/>
                <w:lang w:val="en-US" w:eastAsia="en-US" w:bidi="en-US"/>
              </w:rPr>
              <w:t>Vdc</w:t>
            </w:r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</w:tr>
      <w:tr>
        <w:trPr>
          <w:trHeight w:val="19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ADAM-4052</w:t>
            </w:r>
          </w:p>
        </w:tc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4"/>
                <w:szCs w:val="34"/>
              </w:rPr>
            </w:pPr>
            <w:r>
              <w:rPr>
                <w:rFonts w:ascii="SimSun" w:eastAsia="SimSun" w:hAnsi="SimSun" w:cs="SimSun"/>
                <w:color w:val="082E67"/>
                <w:spacing w:val="0"/>
                <w:w w:val="100"/>
                <w:position w:val="0"/>
                <w:sz w:val="34"/>
                <w:szCs w:val="34"/>
              </w:rPr>
              <w:t>订货信息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34"/>
                <w:szCs w:val="34"/>
              </w:rPr>
            </w:pPr>
            <w:r>
              <w:rPr>
                <w:rFonts w:ascii="SimSun" w:eastAsia="SimSun" w:hAnsi="SimSun" w:cs="SimSun"/>
                <w:color w:val="082E67"/>
                <w:spacing w:val="0"/>
                <w:w w:val="100"/>
                <w:position w:val="0"/>
                <w:sz w:val="34"/>
                <w:szCs w:val="34"/>
              </w:rPr>
              <w:t>订货信息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16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路数字量输入模块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ADAM-4055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带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LED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显示和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Modbus®</w:t>
            </w:r>
          </w:p>
        </w:tc>
      </w:tr>
      <w:tr>
        <w:trPr>
          <w:trHeight w:val="34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ADAM-4053</w:t>
            </w:r>
          </w:p>
        </w:tc>
        <w:tc>
          <w:tcPr>
            <w:vMerge/>
            <w:tcBorders/>
            <w:shd w:val="clear" w:color="auto" w:fill="FFFFFF"/>
            <w:vAlign w:val="center"/>
          </w:tcPr>
          <w:p>
            <w:pPr/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的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16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路数字量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I/O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0"/>
                <w:szCs w:val="20"/>
              </w:rPr>
              <w:t>模块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6840" w:h="23800"/>
          <w:pgMar w:top="1525" w:right="1600" w:bottom="1774" w:left="155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/>
        <w:keepLines/>
        <w:framePr w:w="9770" w:h="1404" w:wrap="none" w:hAnchor="page" w:x="124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12"/>
          <w:szCs w:val="112"/>
        </w:rPr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spacing w:val="0"/>
          <w:w w:val="100"/>
          <w:position w:val="0"/>
          <w:sz w:val="120"/>
          <w:szCs w:val="120"/>
          <w:lang w:val="en-US" w:eastAsia="en-US" w:bidi="en-US"/>
        </w:rPr>
        <w:t xml:space="preserve">ADAM 4000 </w:t>
      </w:r>
      <w:r>
        <w:rPr>
          <w:rFonts w:ascii="SimSun" w:eastAsia="SimSun" w:hAnsi="SimSun" w:cs="SimSun"/>
          <w:b w:val="0"/>
          <w:bCs w:val="0"/>
          <w:spacing w:val="0"/>
          <w:w w:val="100"/>
          <w:position w:val="0"/>
          <w:sz w:val="112"/>
          <w:szCs w:val="112"/>
          <w:lang w:val="zh-TW" w:eastAsia="zh-TW" w:bidi="zh-TW"/>
        </w:rPr>
        <w:t>系列</w:t>
      </w:r>
      <w:bookmarkEnd w:id="0"/>
      <w:bookmarkEnd w:id="1"/>
      <w:bookmarkEnd w:id="2"/>
    </w:p>
    <w:p>
      <w:pPr>
        <w:pStyle w:val="Style25"/>
        <w:keepNext/>
        <w:keepLines/>
        <w:framePr w:w="1598" w:h="454" w:wrap="none" w:hAnchor="page" w:x="14766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" w:name="bookmark3"/>
      <w:bookmarkStart w:id="4" w:name="bookmark4"/>
      <w:bookmarkStart w:id="5" w:name="bookmark5"/>
      <w:r>
        <w:rPr>
          <w:color w:val="333333"/>
          <w:spacing w:val="0"/>
          <w:w w:val="100"/>
          <w:position w:val="0"/>
        </w:rPr>
        <w:t>通用规格</w:t>
      </w:r>
      <w:bookmarkEnd w:id="3"/>
      <w:bookmarkEnd w:id="4"/>
      <w:bookmarkEnd w:id="5"/>
    </w:p>
    <w:p>
      <w:pPr>
        <w:pStyle w:val="Style25"/>
        <w:keepNext/>
        <w:keepLines/>
        <w:framePr w:w="8575" w:h="5825" w:wrap="none" w:hAnchor="page" w:x="1331" w:y="1729"/>
        <w:widowControl w:val="0"/>
        <w:shd w:val="clear" w:color="auto" w:fill="auto"/>
        <w:tabs>
          <w:tab w:pos="7654" w:val="left"/>
        </w:tabs>
        <w:bidi w:val="0"/>
        <w:spacing w:before="0" w:after="280" w:line="240" w:lineRule="auto"/>
        <w:ind w:left="0" w:right="0" w:firstLine="0"/>
        <w:jc w:val="both"/>
      </w:pPr>
      <w:bookmarkStart w:id="6" w:name="bookmark6"/>
      <w:bookmarkStart w:id="7" w:name="bookmark7"/>
      <w:bookmarkStart w:id="8" w:name="bookmark8"/>
      <w:r>
        <w:rPr>
          <w:spacing w:val="0"/>
          <w:w w:val="100"/>
          <w:position w:val="0"/>
        </w:rPr>
        <w:t>通用规格</w:t>
        <w:tab/>
        <w:t>尺寸</w:t>
      </w:r>
      <w:bookmarkEnd w:id="6"/>
      <w:bookmarkEnd w:id="7"/>
      <w:bookmarkEnd w:id="8"/>
    </w:p>
    <w:p>
      <w:pPr>
        <w:pStyle w:val="Style28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通讯</w:t>
      </w:r>
    </w:p>
    <w:p>
      <w:pPr>
        <w:pStyle w:val="Style2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RS-485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（2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线）到主机</w:t>
      </w:r>
    </w:p>
    <w:p>
      <w:pPr>
        <w:pStyle w:val="Style2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2"/>
          <w:szCs w:val="22"/>
        </w:rPr>
        <w:t>・速率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 xml:space="preserve">1200, 2400, 4800, 9600, 19200, 38400, 57600, 115200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bps</w:t>
      </w:r>
    </w:p>
    <w:p>
      <w:pPr>
        <w:pStyle w:val="Style2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after="60" w:line="240" w:lineRule="auto"/>
        <w:ind w:left="0" w:right="0" w:firstLine="24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（ADAM-4080. ADAM-4080D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2"/>
          <w:szCs w:val="22"/>
        </w:rPr>
        <w:t xml:space="preserve">仅支持到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38400bps）</w:t>
      </w:r>
    </w:p>
    <w:p>
      <w:pPr>
        <w:pStyle w:val="Style28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・最远通讯距离；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4000</w:t>
      </w:r>
      <w:r>
        <w:rPr>
          <w:color w:val="000000"/>
          <w:spacing w:val="0"/>
          <w:w w:val="100"/>
          <w:position w:val="0"/>
        </w:rPr>
        <w:t>英尺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1.2</w:t>
      </w:r>
      <w:r>
        <w:rPr>
          <w:color w:val="000000"/>
          <w:spacing w:val="0"/>
          <w:w w:val="100"/>
          <w:position w:val="0"/>
        </w:rPr>
        <w:t>公里）</w:t>
      </w:r>
    </w:p>
    <w:p>
      <w:pPr>
        <w:pStyle w:val="Style28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・电源和通讯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LED</w:t>
      </w:r>
      <w:r>
        <w:rPr>
          <w:color w:val="000000"/>
          <w:spacing w:val="0"/>
          <w:w w:val="100"/>
          <w:position w:val="0"/>
        </w:rPr>
        <w:t>显示</w:t>
      </w:r>
    </w:p>
    <w:p>
      <w:pPr>
        <w:pStyle w:val="Style28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ASCII</w:t>
      </w:r>
      <w:r>
        <w:rPr>
          <w:color w:val="000000"/>
          <w:spacing w:val="0"/>
          <w:w w:val="100"/>
          <w:position w:val="0"/>
        </w:rPr>
        <w:t>命令/响应协议</w:t>
      </w:r>
    </w:p>
    <w:p>
      <w:pPr>
        <w:pStyle w:val="Style28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・带有校验核的通讯错误检查</w:t>
      </w:r>
    </w:p>
    <w:p>
      <w:pPr>
        <w:pStyle w:val="Style28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・异步数据格式；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color w:val="000000"/>
          <w:spacing w:val="0"/>
          <w:w w:val="100"/>
          <w:position w:val="0"/>
        </w:rPr>
        <w:t>位起始位，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8</w:t>
      </w:r>
      <w:r>
        <w:rPr>
          <w:color w:val="000000"/>
          <w:spacing w:val="0"/>
          <w:w w:val="100"/>
          <w:position w:val="0"/>
        </w:rPr>
        <w:t>位数据位，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color w:val="000000"/>
          <w:spacing w:val="0"/>
          <w:w w:val="100"/>
          <w:position w:val="0"/>
        </w:rPr>
        <w:t>位停止位，无校验</w:t>
      </w:r>
    </w:p>
    <w:p>
      <w:pPr>
        <w:pStyle w:val="Style28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・每个串口最多可连接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256</w:t>
      </w:r>
      <w:r>
        <w:rPr>
          <w:color w:val="000000"/>
          <w:spacing w:val="0"/>
          <w:w w:val="100"/>
          <w:position w:val="0"/>
        </w:rPr>
        <w:t>个模块</w:t>
      </w:r>
    </w:p>
    <w:p>
      <w:pPr>
        <w:pStyle w:val="Style28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・模块可热插拔</w:t>
      </w:r>
    </w:p>
    <w:p>
      <w:pPr>
        <w:pStyle w:val="Style28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RS-485</w:t>
      </w:r>
      <w:r>
        <w:rPr>
          <w:color w:val="000000"/>
          <w:spacing w:val="0"/>
          <w:w w:val="100"/>
          <w:position w:val="0"/>
        </w:rPr>
        <w:t>通讯线上的浪涌保护</w:t>
      </w:r>
    </w:p>
    <w:p>
      <w:pPr>
        <w:pStyle w:val="Style28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</w:rPr>
        <w:t>电源要求</w:t>
      </w:r>
    </w:p>
    <w:p>
      <w:pPr>
        <w:pStyle w:val="Style2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22"/>
          <w:szCs w:val="22"/>
        </w:rPr>
        <w:t>・未调理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+10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24"/>
          <w:szCs w:val="24"/>
        </w:rPr>
        <w:t>〜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+30Vdc</w:t>
      </w:r>
    </w:p>
    <w:p>
      <w:pPr>
        <w:pStyle w:val="Style28"/>
        <w:keepNext w:val="0"/>
        <w:keepLines w:val="0"/>
        <w:framePr w:w="8575" w:h="5825" w:wrap="none" w:hAnchor="page" w:x="1331" w:y="1729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・电源反向保护</w:t>
      </w:r>
    </w:p>
    <w:tbl>
      <w:tblPr>
        <w:tblOverlap w:val="never"/>
        <w:jc w:val="left"/>
        <w:tblLayout w:type="fixed"/>
      </w:tblPr>
      <w:tblGrid>
        <w:gridCol w:w="1858"/>
        <w:gridCol w:w="3845"/>
      </w:tblGrid>
      <w:tr>
        <w:trPr>
          <w:trHeight w:val="310" w:hRule="exact"/>
        </w:trPr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</w:rPr>
              <w:t>机械特性</w:t>
            </w:r>
          </w:p>
        </w:tc>
      </w:tr>
      <w:tr>
        <w:trPr>
          <w:trHeight w:val="33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  <w:lang w:val="en-US" w:eastAsia="en-US" w:bidi="en-US"/>
              </w:rPr>
              <w:t>■</w:t>
            </w: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</w:rPr>
              <w:t>外壳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ABS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</w:rPr>
              <w:t>塑料，带安装配件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</w:rPr>
              <w:t>・插入式螺丝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2"/>
                <w:szCs w:val="22"/>
              </w:rPr>
              <w:t>导线线径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0.5 mm2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2"/>
                <w:szCs w:val="22"/>
              </w:rPr>
              <w:t>到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2.5 mm2.</w:t>
            </w:r>
          </w:p>
        </w:tc>
      </w:tr>
      <w:tr>
        <w:trPr>
          <w:trHeight w:val="38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</w:rPr>
              <w:t>端子块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1-#12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或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2-#14~#22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AWG</w:t>
            </w:r>
          </w:p>
        </w:tc>
      </w:tr>
      <w:tr>
        <w:trPr>
          <w:trHeight w:val="43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</w:rPr>
              <w:t>环境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5702" w:h="3082" w:wrap="none" w:hAnchor="page" w:x="1353" w:y="775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</w:rPr>
              <w:t>・工作温度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-10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</w:rPr>
              <w:t>〜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70°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(14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</w:rPr>
              <w:t>〜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158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°F)</w:t>
            </w:r>
          </w:p>
        </w:tc>
      </w:tr>
      <w:tr>
        <w:trPr>
          <w:trHeight w:val="31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lang w:val="en-US" w:eastAsia="en-US" w:bidi="en-US"/>
              </w:rPr>
              <w:t>EMI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4"/>
                <w:szCs w:val="24"/>
              </w:rPr>
            </w:pP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符合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FCC Class A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</w:rPr>
              <w:t>・儲存温度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-25 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</w:rPr>
              <w:t>〜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85°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C (-13-185 °F)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SimSun" w:eastAsia="SimSun" w:hAnsi="SimSun" w:cs="SimSun"/>
                <w:b/>
                <w:bCs/>
                <w:color w:val="000000"/>
                <w:spacing w:val="0"/>
                <w:w w:val="100"/>
                <w:position w:val="0"/>
              </w:rPr>
              <w:t>・湿度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5702" w:h="3082" w:wrap="none" w:hAnchor="page" w:x="1353" w:y="775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  <w:sz w:val="24"/>
                <w:szCs w:val="24"/>
              </w:rPr>
              <w:t>〜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95%,</w:t>
            </w:r>
            <w:r>
              <w:rPr>
                <w:rFonts w:ascii="SimSun" w:eastAsia="SimSun" w:hAnsi="SimSun" w:cs="SimSun"/>
                <w:color w:val="000000"/>
                <w:spacing w:val="0"/>
                <w:w w:val="100"/>
                <w:position w:val="0"/>
              </w:rPr>
              <w:t>无凝结</w:t>
            </w:r>
          </w:p>
        </w:tc>
      </w:tr>
    </w:tbl>
    <w:p>
      <w:pPr>
        <w:framePr w:w="5702" w:h="3082" w:wrap="none" w:hAnchor="page" w:x="1353" w:y="7755"/>
        <w:widowControl w:val="0"/>
        <w:spacing w:line="1" w:lineRule="exact"/>
      </w:pPr>
    </w:p>
    <w:p>
      <w:pPr>
        <w:pStyle w:val="Style28"/>
        <w:keepNext w:val="0"/>
        <w:keepLines w:val="0"/>
        <w:framePr w:w="1217" w:h="274" w:wrap="none" w:hAnchor="page" w:x="14809" w:y="26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i/>
          <w:iCs/>
          <w:color w:val="000000"/>
          <w:spacing w:val="0"/>
          <w:w w:val="100"/>
          <w:position w:val="0"/>
        </w:rPr>
        <w:t>単位:毫米</w:t>
      </w:r>
    </w:p>
    <w:p>
      <w:pPr>
        <w:pStyle w:val="Style40"/>
        <w:keepNext w:val="0"/>
        <w:keepLines w:val="0"/>
        <w:framePr w:w="1217" w:h="223" w:wrap="none" w:hAnchor="page" w:x="14017" w:y="60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REAR VfEW</w:t>
      </w:r>
    </w:p>
    <w:p>
      <w:pPr>
        <w:pStyle w:val="Style2"/>
        <w:keepNext w:val="0"/>
        <w:keepLines w:val="0"/>
        <w:framePr w:w="173" w:h="432" w:wrap="none" w:hAnchor="page" w:x="13571" w:y="830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o</w:t>
      </w:r>
    </w:p>
    <w:p>
      <w:pPr>
        <w:pStyle w:val="Style2"/>
        <w:keepNext w:val="0"/>
        <w:keepLines w:val="0"/>
        <w:framePr w:w="173" w:h="432" w:wrap="none" w:hAnchor="page" w:x="13571" w:y="83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rFonts w:ascii="SimSun" w:eastAsia="SimSun" w:hAnsi="SimSun" w:cs="SimSun"/>
          <w:b/>
          <w:bCs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：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2"/>
          <w:szCs w:val="12"/>
          <w:lang w:val="en-US" w:eastAsia="en-US" w:bidi="en-US"/>
        </w:rPr>
        <w:t>xi</w:t>
      </w:r>
    </w:p>
    <w:p>
      <w:pPr>
        <w:pStyle w:val="Style2"/>
        <w:keepNext w:val="0"/>
        <w:keepLines w:val="0"/>
        <w:framePr w:w="583" w:h="216" w:wrap="none" w:hAnchor="page" w:x="14421" w:y="103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7"/>
          <w:szCs w:val="17"/>
          <w:lang w:val="en-US" w:eastAsia="en-US" w:bidi="en-US"/>
        </w:rPr>
        <w:t>28.93 •</w:t>
      </w:r>
    </w:p>
    <w:p>
      <w:pPr>
        <w:pStyle w:val="Style2"/>
        <w:keepNext w:val="0"/>
        <w:keepLines w:val="0"/>
        <w:framePr w:w="1843" w:h="468" w:wrap="none" w:hAnchor="page" w:x="13449" w:y="10779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PANEL. MOUNTING</w:t>
        <w:br/>
        <w:t>BRACKET</w:t>
      </w:r>
    </w:p>
    <w:p>
      <w:pPr>
        <w:pStyle w:val="Style40"/>
        <w:keepNext w:val="0"/>
        <w:keepLines w:val="0"/>
        <w:framePr w:w="2182" w:h="482" w:wrap="none" w:hAnchor="page" w:x="13520" w:y="134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DiN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TW" w:eastAsia="zh-TW" w:bidi="zh-TW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RAIL MOUNTING ADAPTER</w:t>
      </w:r>
    </w:p>
    <w:p>
      <w:pPr>
        <w:pStyle w:val="Style2"/>
        <w:keepNext w:val="0"/>
        <w:keepLines w:val="0"/>
        <w:framePr w:w="1051" w:h="252" w:wrap="none" w:hAnchor="page" w:x="10129" w:y="13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0"/>
          <w:szCs w:val="20"/>
          <w:lang w:val="en-US" w:eastAsia="en-US" w:bidi="en-US"/>
        </w:rPr>
        <w:t>TOP VIEW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6308090</wp:posOffset>
            </wp:positionH>
            <wp:positionV relativeFrom="margin">
              <wp:posOffset>1801495</wp:posOffset>
            </wp:positionV>
            <wp:extent cx="1048385" cy="159702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048385" cy="15970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9453880</wp:posOffset>
            </wp:positionH>
            <wp:positionV relativeFrom="margin">
              <wp:posOffset>2505710</wp:posOffset>
            </wp:positionV>
            <wp:extent cx="267970" cy="27432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267970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6632575</wp:posOffset>
            </wp:positionH>
            <wp:positionV relativeFrom="margin">
              <wp:posOffset>3689350</wp:posOffset>
            </wp:positionV>
            <wp:extent cx="140335" cy="115570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140335" cy="1155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434340" distB="0" distL="114300" distR="95885" simplePos="0" relativeHeight="62914696" behindDoc="1" locked="0" layoutInCell="1" allowOverlap="1">
            <wp:simplePos x="0" y="0"/>
            <wp:positionH relativeFrom="page">
              <wp:posOffset>9014460</wp:posOffset>
            </wp:positionH>
            <wp:positionV relativeFrom="margin">
              <wp:posOffset>4297680</wp:posOffset>
            </wp:positionV>
            <wp:extent cx="560705" cy="292735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560705" cy="292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6545580</wp:posOffset>
            </wp:positionH>
            <wp:positionV relativeFrom="margin">
              <wp:posOffset>5445125</wp:posOffset>
            </wp:positionV>
            <wp:extent cx="640080" cy="113982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640080" cy="11398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553085" distL="0" distR="0" simplePos="0" relativeHeight="62914698" behindDoc="1" locked="0" layoutInCell="1" allowOverlap="1">
            <wp:simplePos x="0" y="0"/>
            <wp:positionH relativeFrom="page">
              <wp:posOffset>8301355</wp:posOffset>
            </wp:positionH>
            <wp:positionV relativeFrom="margin">
              <wp:posOffset>7699375</wp:posOffset>
            </wp:positionV>
            <wp:extent cx="1932305" cy="621665"/>
            <wp:wrapNone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1932305" cy="6216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4" w:line="1" w:lineRule="exact"/>
      </w:pPr>
    </w:p>
    <w:p>
      <w:pPr>
        <w:widowControl w:val="0"/>
        <w:spacing w:line="1" w:lineRule="exact"/>
      </w:pPr>
    </w:p>
    <w:sectPr>
      <w:footerReference w:type="default" r:id="rId20"/>
      <w:footnotePr>
        <w:pos w:val="pageBottom"/>
        <w:numFmt w:val="decimal"/>
        <w:numRestart w:val="continuous"/>
      </w:footnotePr>
      <w:pgSz w:w="16840" w:h="23800"/>
      <w:pgMar w:top="1707" w:right="476" w:bottom="674" w:left="106" w:header="127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284480</wp:posOffset>
              </wp:positionH>
              <wp:positionV relativeFrom="page">
                <wp:posOffset>13986510</wp:posOffset>
              </wp:positionV>
              <wp:extent cx="2955290" cy="17843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955290" cy="1784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65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82E67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  <w:lang w:val="en-US" w:eastAsia="en-US" w:bidi="en-US"/>
                            </w:rPr>
                            <w:t>13-22</w:t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FFFFFF"/>
                              <w:lang w:val="en-US" w:eastAsia="en-US" w:bidi="en-US"/>
                            </w:rPr>
                            <w:t xml:space="preserve">AUSANTECH 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FFFFFF"/>
                              <w:lang w:val="zh-TW" w:eastAsia="zh-TW" w:bidi="zh-TW"/>
                            </w:rPr>
                            <w:t xml:space="preserve">远程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  <w:lang w:val="en-US" w:eastAsia="en-US" w:bidi="en-US"/>
                            </w:rPr>
                            <w:t xml:space="preserve">DA&amp;C </w:t>
                          </w:r>
                          <w:r>
                            <w:rPr>
                              <w:rFonts w:ascii="SimSun" w:eastAsia="SimSun" w:hAnsi="SimSun" w:cs="SimSu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FFFFFF"/>
                              <w:lang w:val="zh-TW" w:eastAsia="zh-TW" w:bidi="zh-TW"/>
                            </w:rPr>
                            <w:t>模块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2.400000000000002pt;margin-top:1101.3pt;width:232.70000000000002pt;height:14.05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6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82E67"/>
                        <w:spacing w:val="0"/>
                        <w:w w:val="100"/>
                        <w:position w:val="0"/>
                        <w:sz w:val="34"/>
                        <w:szCs w:val="34"/>
                        <w:lang w:val="en-US" w:eastAsia="en-US" w:bidi="en-US"/>
                      </w:rPr>
                      <w:t>13-22</w:t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FFFFFF"/>
                        <w:lang w:val="en-US" w:eastAsia="en-US" w:bidi="en-US"/>
                      </w:rPr>
                      <w:t xml:space="preserve">AUSANTECH 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FFFFFF"/>
                        <w:lang w:val="zh-TW" w:eastAsia="zh-TW" w:bidi="zh-TW"/>
                      </w:rPr>
                      <w:t xml:space="preserve">远程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  <w:lang w:val="en-US" w:eastAsia="en-US" w:bidi="en-US"/>
                      </w:rPr>
                      <w:t xml:space="preserve">DA&amp;C </w:t>
                    </w:r>
                    <w:r>
                      <w:rPr>
                        <w:rFonts w:ascii="SimSun" w:eastAsia="SimSun" w:hAnsi="SimSun" w:cs="SimSu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FFFFFF"/>
                        <w:lang w:val="zh-TW" w:eastAsia="zh-TW" w:bidi="zh-TW"/>
                      </w:rPr>
                      <w:t>模块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67310</wp:posOffset>
              </wp:positionH>
              <wp:positionV relativeFrom="page">
                <wp:posOffset>14621510</wp:posOffset>
              </wp:positionV>
              <wp:extent cx="3255010" cy="20574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55010" cy="2057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12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82E67"/>
                              <w:spacing w:val="0"/>
                              <w:w w:val="100"/>
                              <w:position w:val="0"/>
                              <w:sz w:val="34"/>
                              <w:szCs w:val="34"/>
                              <w:lang w:val="en-US" w:eastAsia="en-US" w:bidi="en-US"/>
                            </w:rPr>
                            <w:t>13-26</w:t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  <w:shd w:val="clear" w:color="auto" w:fill="FFFFFF"/>
                              <w:lang w:val="en-US" w:eastAsia="en-US" w:bidi="en-US"/>
                            </w:rPr>
                            <w:t xml:space="preserve">ADVANTECH </w:t>
                          </w:r>
                          <w:r>
                            <w:rPr>
                              <w:rFonts w:ascii="SimSun" w:eastAsia="SimSun" w:hAnsi="SimSun" w:cs="SimSu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FFFFFF"/>
                              <w:lang w:val="zh-TW" w:eastAsia="zh-TW" w:bidi="zh-TW"/>
                            </w:rPr>
                            <w:t xml:space="preserve">透程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FFFFFF"/>
                              <w:lang w:val="en-US" w:eastAsia="en-US" w:bidi="en-US"/>
                            </w:rPr>
                            <w:t xml:space="preserve">DA&amp;C </w:t>
                          </w:r>
                          <w:r>
                            <w:rPr>
                              <w:rFonts w:ascii="SimSun" w:eastAsia="SimSun" w:hAnsi="SimSun" w:cs="SimSu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FFFFFF"/>
                              <w:lang w:val="zh-TW" w:eastAsia="zh-TW" w:bidi="zh-TW"/>
                            </w:rPr>
                            <w:t>模块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5.2999999999999998pt;margin-top:1151.3pt;width:256.30000000000001pt;height:16.199999999999999pt;z-index:-188744054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1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82E67"/>
                        <w:spacing w:val="0"/>
                        <w:w w:val="100"/>
                        <w:position w:val="0"/>
                        <w:sz w:val="34"/>
                        <w:szCs w:val="34"/>
                        <w:lang w:val="en-US" w:eastAsia="en-US" w:bidi="en-US"/>
                      </w:rPr>
                      <w:t>13-26</w:t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FFFFFF"/>
                        <w:lang w:val="en-US" w:eastAsia="en-US" w:bidi="en-US"/>
                      </w:rPr>
                      <w:t xml:space="preserve">ADVANTECH </w:t>
                    </w:r>
                    <w:r>
                      <w:rPr>
                        <w:rFonts w:ascii="SimSun" w:eastAsia="SimSun" w:hAnsi="SimSun" w:cs="SimSu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FFFFFF"/>
                        <w:lang w:val="zh-TW" w:eastAsia="zh-TW" w:bidi="zh-TW"/>
                      </w:rPr>
                      <w:t xml:space="preserve">透程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FFFFFF"/>
                        <w:lang w:val="en-US" w:eastAsia="en-US" w:bidi="en-US"/>
                      </w:rPr>
                      <w:t xml:space="preserve">DA&amp;C </w:t>
                    </w:r>
                    <w:r>
                      <w:rPr>
                        <w:rFonts w:ascii="SimSun" w:eastAsia="SimSun" w:hAnsi="SimSun" w:cs="SimSu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FFFFFF"/>
                        <w:lang w:val="zh-TW" w:eastAsia="zh-TW" w:bidi="zh-TW"/>
                      </w:rPr>
                      <w:t>模块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Other|1_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CharStyle7">
    <w:name w:val="Header or footer|2_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3">
    <w:name w:val="Heading #1|1_"/>
    <w:basedOn w:val="DefaultParagraphFont"/>
    <w:link w:val="Style22"/>
    <w:rPr>
      <w:b/>
      <w:bCs/>
      <w:i w:val="0"/>
      <w:iCs w:val="0"/>
      <w:smallCaps w:val="0"/>
      <w:strike w:val="0"/>
      <w:color w:val="082E67"/>
      <w:sz w:val="120"/>
      <w:szCs w:val="120"/>
      <w:u w:val="none"/>
      <w:shd w:val="clear" w:color="auto" w:fill="auto"/>
    </w:rPr>
  </w:style>
  <w:style w:type="character" w:customStyle="1" w:styleId="CharStyle26">
    <w:name w:val="Heading #2|1_"/>
    <w:basedOn w:val="DefaultParagraphFont"/>
    <w:link w:val="Style25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82E67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CharStyle29">
    <w:name w:val="Body text|1_"/>
    <w:basedOn w:val="DefaultParagraphFont"/>
    <w:link w:val="Style28"/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CharStyle41">
    <w:name w:val="Picture caption|1_"/>
    <w:basedOn w:val="DefaultParagraphFont"/>
    <w:link w:val="Style40"/>
    <w:rPr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Other|1"/>
    <w:basedOn w:val="Normal"/>
    <w:link w:val="CharStyle3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Style6">
    <w:name w:val="Header or footer|2"/>
    <w:basedOn w:val="Normal"/>
    <w:link w:val="CharStyle7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2">
    <w:name w:val="Heading #1|1"/>
    <w:basedOn w:val="Normal"/>
    <w:link w:val="CharStyle23"/>
    <w:pPr>
      <w:widowControl w:val="0"/>
      <w:shd w:val="clear" w:color="auto" w:fill="auto"/>
      <w:outlineLvl w:val="0"/>
    </w:pPr>
    <w:rPr>
      <w:b/>
      <w:bCs/>
      <w:i w:val="0"/>
      <w:iCs w:val="0"/>
      <w:smallCaps w:val="0"/>
      <w:strike w:val="0"/>
      <w:color w:val="082E67"/>
      <w:sz w:val="120"/>
      <w:szCs w:val="120"/>
      <w:u w:val="none"/>
      <w:shd w:val="clear" w:color="auto" w:fill="auto"/>
    </w:rPr>
  </w:style>
  <w:style w:type="paragraph" w:customStyle="1" w:styleId="Style25">
    <w:name w:val="Heading #2|1"/>
    <w:basedOn w:val="Normal"/>
    <w:link w:val="CharStyle26"/>
    <w:pPr>
      <w:widowControl w:val="0"/>
      <w:shd w:val="clear" w:color="auto" w:fill="auto"/>
      <w:spacing w:after="140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082E67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Style28">
    <w:name w:val="Body text|1"/>
    <w:basedOn w:val="Normal"/>
    <w:link w:val="CharStyle29"/>
    <w:pPr>
      <w:widowControl w:val="0"/>
      <w:shd w:val="clear" w:color="auto" w:fill="auto"/>
      <w:spacing w:after="6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Style40">
    <w:name w:val="Picture caption|1"/>
    <w:basedOn w:val="Normal"/>
    <w:link w:val="CharStyle41"/>
    <w:pPr>
      <w:widowControl w:val="0"/>
      <w:shd w:val="clear" w:color="auto" w:fill="auto"/>
      <w:jc w:val="center"/>
    </w:pPr>
    <w:rPr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image" Target="media/image4.png"/><Relationship Id="rId13" Type="http://schemas.openxmlformats.org/officeDocument/2006/relationships/image" Target="media/image4.pn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Relationship Id="rId16" Type="http://schemas.openxmlformats.org/officeDocument/2006/relationships/image" Target="media/image6.png"/><Relationship Id="rId17" Type="http://schemas.openxmlformats.org/officeDocument/2006/relationships/image" Target="media/image6.png" TargetMode="External"/><Relationship Id="rId18" Type="http://schemas.openxmlformats.org/officeDocument/2006/relationships/image" Target="media/image7.png"/><Relationship Id="rId19" Type="http://schemas.openxmlformats.org/officeDocument/2006/relationships/image" Target="media/image7.png" TargetMode="External"/><Relationship Id="rId20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3405#13-P18-26</dc:title>
  <dc:subject>3405#13-P18-26</dc:subject>
  <dc:creator>533</dc:creator>
  <cp:keywords/>
</cp:coreProperties>
</file>