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4622" w:h="878" w:wrap="none" w:hAnchor="page" w:x="100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ADAM-6017</w:t>
      </w:r>
      <w:bookmarkEnd w:id="0"/>
      <w:bookmarkEnd w:id="1"/>
      <w:bookmarkEnd w:id="2"/>
    </w:p>
    <w:p>
      <w:pPr>
        <w:pStyle w:val="Style4"/>
        <w:keepNext w:val="0"/>
        <w:keepLines w:val="0"/>
        <w:framePr w:w="4937" w:h="466" w:wrap="none" w:hAnchor="page" w:x="10411" w:y="3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8</w:t>
      </w:r>
      <w:r>
        <w:rPr>
          <w:spacing w:val="0"/>
          <w:w w:val="100"/>
          <w:position w:val="0"/>
        </w:rPr>
        <w:t>路带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DO</w:t>
      </w:r>
      <w:r>
        <w:rPr>
          <w:spacing w:val="0"/>
          <w:w w:val="100"/>
          <w:position w:val="0"/>
        </w:rPr>
        <w:t>的模拟量输入模块</w:t>
      </w:r>
    </w:p>
    <w:p>
      <w:pPr>
        <w:pStyle w:val="Style2"/>
        <w:keepNext/>
        <w:keepLines/>
        <w:framePr w:w="4622" w:h="782" w:wrap="none" w:hAnchor="page" w:x="1003" w:y="8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ADAM-6018</w:t>
      </w:r>
      <w:bookmarkEnd w:id="3"/>
      <w:bookmarkEnd w:id="4"/>
      <w:bookmarkEnd w:id="5"/>
    </w:p>
    <w:p>
      <w:pPr>
        <w:pStyle w:val="Style4"/>
        <w:keepNext w:val="0"/>
        <w:keepLines w:val="0"/>
        <w:framePr w:w="4937" w:h="466" w:wrap="none" w:hAnchor="page" w:x="10411" w:y="1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8</w:t>
      </w:r>
      <w:r>
        <w:rPr>
          <w:spacing w:val="0"/>
          <w:w w:val="100"/>
          <w:position w:val="0"/>
        </w:rPr>
        <w:t>路带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DO</w:t>
      </w:r>
      <w:r>
        <w:rPr>
          <w:spacing w:val="0"/>
          <w:w w:val="100"/>
          <w:position w:val="0"/>
        </w:rPr>
        <w:t>的热电偶输入模块</w:t>
      </w:r>
    </w:p>
    <w:p>
      <w:pPr>
        <w:pStyle w:val="Style2"/>
        <w:keepNext/>
        <w:keepLines/>
        <w:framePr w:w="4629" w:h="768" w:wrap="none" w:hAnchor="page" w:x="1003" w:y="1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ADAM-6024</w:t>
      </w:r>
      <w:bookmarkEnd w:id="6"/>
      <w:bookmarkEnd w:id="7"/>
      <w:bookmarkEnd w:id="8"/>
    </w:p>
    <w:p>
      <w:pPr>
        <w:pStyle w:val="Style4"/>
        <w:keepNext w:val="0"/>
        <w:keepLines w:val="0"/>
        <w:framePr w:w="4251" w:h="466" w:wrap="none" w:hAnchor="page" w:x="10425" w:y="18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12</w:t>
      </w:r>
      <w:r>
        <w:rPr>
          <w:spacing w:val="0"/>
          <w:w w:val="100"/>
          <w:position w:val="0"/>
        </w:rPr>
        <w:t>路通用输入/输出模块</w:t>
      </w:r>
    </w:p>
    <w:p>
      <w:pPr>
        <w:pStyle w:val="Style7"/>
        <w:keepNext w:val="0"/>
        <w:keepLines w:val="0"/>
        <w:framePr w:w="885" w:h="466" w:wrap="none" w:hAnchor="page" w:x="4692" w:y="6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FCC</w:t>
      </w:r>
    </w:p>
    <w:p>
      <w:pPr>
        <w:pStyle w:val="Style7"/>
        <w:keepNext w:val="0"/>
        <w:keepLines w:val="0"/>
        <w:framePr w:w="1515" w:h="459" w:wrap="none" w:hAnchor="page" w:x="8950" w:y="6625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8"/>
          <w:szCs w:val="3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C€ FCC</w:t>
      </w:r>
    </w:p>
    <w:p>
      <w:pPr>
        <w:pStyle w:val="Style7"/>
        <w:keepNext w:val="0"/>
        <w:keepLines w:val="0"/>
        <w:framePr w:w="878" w:h="466" w:wrap="none" w:hAnchor="page" w:x="14464" w:y="6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8"/>
          <w:szCs w:val="3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FCC</w:t>
      </w:r>
    </w:p>
    <w:p>
      <w:pPr>
        <w:pStyle w:val="Style7"/>
        <w:keepNext w:val="0"/>
        <w:keepLines w:val="0"/>
        <w:framePr w:w="1262" w:h="247" w:wrap="none" w:hAnchor="page" w:x="1209" w:y="66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en-US" w:eastAsia="en-US" w:bidi="en-US"/>
        </w:rPr>
        <w:t>ADAM-6017</w:t>
      </w:r>
    </w:p>
    <w:p>
      <w:pPr>
        <w:pStyle w:val="Style7"/>
        <w:keepNext w:val="0"/>
        <w:keepLines w:val="0"/>
        <w:framePr w:w="1248" w:h="247" w:wrap="none" w:hAnchor="page" w:x="6098" w:y="6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en-US" w:eastAsia="en-US" w:bidi="en-US"/>
        </w:rPr>
        <w:t>ADAM-6018</w:t>
      </w:r>
    </w:p>
    <w:p>
      <w:pPr>
        <w:pStyle w:val="Style7"/>
        <w:keepNext w:val="0"/>
        <w:keepLines w:val="0"/>
        <w:framePr w:w="1255" w:h="247" w:wrap="none" w:hAnchor="page" w:x="10987" w:y="66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en-US" w:eastAsia="en-US" w:bidi="en-US"/>
        </w:rPr>
        <w:t>ADAM-6024</w:t>
      </w:r>
    </w:p>
    <w:p>
      <w:pPr>
        <w:pStyle w:val="Style4"/>
        <w:keepNext w:val="0"/>
        <w:keepLines w:val="0"/>
        <w:framePr w:w="782" w:h="432" w:wrap="none" w:hAnchor="page" w:x="1045" w:y="7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规格</w:t>
      </w:r>
    </w:p>
    <w:p>
      <w:pPr>
        <w:pStyle w:val="Style4"/>
        <w:keepNext w:val="0"/>
        <w:keepLines w:val="0"/>
        <w:framePr w:w="789" w:h="432" w:wrap="none" w:hAnchor="page" w:x="5927" w:y="7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规格</w:t>
      </w:r>
    </w:p>
    <w:p>
      <w:pPr>
        <w:pStyle w:val="Style4"/>
        <w:keepNext w:val="0"/>
        <w:keepLines w:val="0"/>
        <w:framePr w:w="789" w:h="432" w:wrap="none" w:hAnchor="page" w:x="10816" w:y="7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规格</w:t>
      </w:r>
    </w:p>
    <w:p>
      <w:pPr>
        <w:pStyle w:val="Style7"/>
        <w:keepNext w:val="0"/>
        <w:keepLines w:val="0"/>
        <w:framePr w:w="727" w:h="192" w:wrap="none" w:hAnchor="page" w:x="15458" w:y="6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ATM &amp;AWS</w:t>
      </w:r>
    </w:p>
    <w:p>
      <w:pPr>
        <w:pStyle w:val="Style13"/>
        <w:keepNext w:val="0"/>
        <w:keepLines w:val="0"/>
        <w:framePr w:w="1344" w:h="1570" w:wrap="none" w:hAnchor="page" w:x="1031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模拟量输入</w:t>
      </w:r>
    </w:p>
    <w:p>
      <w:pPr>
        <w:pStyle w:val="Style13"/>
        <w:keepNext w:val="0"/>
        <w:keepLines w:val="0"/>
        <w:framePr w:w="1344" w:h="1570" w:wrap="none" w:hAnchor="page" w:x="1031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有效分辨率</w:t>
      </w:r>
    </w:p>
    <w:p>
      <w:pPr>
        <w:pStyle w:val="Style13"/>
        <w:keepNext w:val="0"/>
        <w:keepLines w:val="0"/>
        <w:framePr w:w="1344" w:h="1570" w:wrap="none" w:hAnchor="page" w:x="1031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1344" w:h="1570" w:wrap="none" w:hAnchor="page" w:x="1031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输入类型</w:t>
      </w:r>
    </w:p>
    <w:p>
      <w:pPr>
        <w:pStyle w:val="Style13"/>
        <w:keepNext w:val="0"/>
        <w:keepLines w:val="0"/>
        <w:framePr w:w="1344" w:h="1570" w:wrap="none" w:hAnchor="page" w:x="1031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输入范围</w:t>
      </w:r>
    </w:p>
    <w:p>
      <w:pPr>
        <w:pStyle w:val="Style15"/>
        <w:keepNext w:val="0"/>
        <w:keepLines w:val="0"/>
        <w:framePr w:w="2249" w:h="1221" w:wrap="none" w:hAnchor="page" w:x="3307" w:y="842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位</w:t>
      </w:r>
    </w:p>
    <w:p>
      <w:pPr>
        <w:pStyle w:val="Style13"/>
        <w:keepNext w:val="0"/>
        <w:keepLines w:val="0"/>
        <w:framePr w:w="2249" w:h="1221" w:wrap="none" w:hAnchor="page" w:x="3307" w:y="842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8</w:t>
      </w:r>
      <w:r>
        <w:rPr>
          <w:b w:val="0"/>
          <w:bCs w:val="0"/>
          <w:color w:val="000000"/>
          <w:spacing w:val="0"/>
          <w:w w:val="100"/>
          <w:position w:val="0"/>
        </w:rPr>
        <w:t>路差分</w:t>
      </w:r>
    </w:p>
    <w:p>
      <w:pPr>
        <w:pStyle w:val="Style15"/>
        <w:keepNext w:val="0"/>
        <w:keepLines w:val="0"/>
        <w:framePr w:w="2249" w:h="1221" w:wrap="none" w:hAnchor="page" w:x="3307" w:y="842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mV,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V,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</w:t>
      </w:r>
    </w:p>
    <w:p>
      <w:pPr>
        <w:pStyle w:val="Style15"/>
        <w:keepNext w:val="0"/>
        <w:keepLines w:val="0"/>
        <w:framePr w:w="2249" w:h="1221" w:wrap="none" w:hAnchor="page" w:x="3307" w:y="842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± 150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mV,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±500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mV,</w:t>
      </w:r>
    </w:p>
    <w:p>
      <w:pPr>
        <w:pStyle w:val="Style13"/>
        <w:keepNext w:val="0"/>
        <w:keepLines w:val="0"/>
        <w:framePr w:w="2064" w:h="1570" w:wrap="none" w:hAnchor="page" w:x="5913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模拟量输入</w:t>
      </w:r>
    </w:p>
    <w:p>
      <w:pPr>
        <w:pStyle w:val="Style13"/>
        <w:keepNext w:val="0"/>
        <w:keepLines w:val="0"/>
        <w:framePr w:w="2064" w:h="1570" w:wrap="none" w:hAnchor="page" w:x="5913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有效分辨率</w:t>
      </w:r>
    </w:p>
    <w:p>
      <w:pPr>
        <w:pStyle w:val="Style13"/>
        <w:keepNext w:val="0"/>
        <w:keepLines w:val="0"/>
        <w:framePr w:w="2064" w:h="1570" w:wrap="none" w:hAnchor="page" w:x="5913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2064" w:h="1570" w:wrap="none" w:hAnchor="page" w:x="5913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输入类型</w:t>
      </w:r>
    </w:p>
    <w:p>
      <w:pPr>
        <w:pStyle w:val="Style13"/>
        <w:keepNext w:val="0"/>
        <w:keepLines w:val="0"/>
        <w:framePr w:w="2064" w:h="1570" w:wrap="none" w:hAnchor="page" w:x="5913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热电偶类型和范围;</w:t>
      </w:r>
    </w:p>
    <w:p>
      <w:pPr>
        <w:pStyle w:val="Style15"/>
        <w:keepNext w:val="0"/>
        <w:keepLines w:val="0"/>
        <w:framePr w:w="878" w:h="912" w:wrap="none" w:hAnchor="page" w:x="8190" w:y="842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位</w:t>
      </w:r>
    </w:p>
    <w:p>
      <w:pPr>
        <w:pStyle w:val="Style13"/>
        <w:keepNext w:val="0"/>
        <w:keepLines w:val="0"/>
        <w:framePr w:w="878" w:h="912" w:wrap="none" w:hAnchor="page" w:x="8190" w:y="842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8</w:t>
      </w:r>
      <w:r>
        <w:rPr>
          <w:b w:val="0"/>
          <w:bCs w:val="0"/>
          <w:color w:val="000000"/>
          <w:spacing w:val="0"/>
          <w:w w:val="100"/>
          <w:position w:val="0"/>
        </w:rPr>
        <w:t>路差分</w:t>
      </w:r>
    </w:p>
    <w:p>
      <w:pPr>
        <w:pStyle w:val="Style13"/>
        <w:keepNext w:val="0"/>
        <w:keepLines w:val="0"/>
        <w:framePr w:w="878" w:h="912" w:wrap="none" w:hAnchor="page" w:x="8190" w:y="842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热电偶</w:t>
      </w:r>
    </w:p>
    <w:p>
      <w:pPr>
        <w:pStyle w:val="Style13"/>
        <w:keepNext w:val="0"/>
        <w:keepLines w:val="0"/>
        <w:framePr w:w="1337" w:h="1255" w:wrap="none" w:hAnchor="page" w:x="10809" w:y="8086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模拟量输入</w:t>
      </w:r>
    </w:p>
    <w:p>
      <w:pPr>
        <w:pStyle w:val="Style13"/>
        <w:keepNext w:val="0"/>
        <w:keepLines w:val="0"/>
        <w:framePr w:w="1337" w:h="1255" w:wrap="none" w:hAnchor="page" w:x="10809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1337" w:h="1255" w:wrap="none" w:hAnchor="page" w:x="10809" w:y="808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有效分辨率</w:t>
      </w:r>
    </w:p>
    <w:p>
      <w:pPr>
        <w:pStyle w:val="Style13"/>
        <w:keepNext w:val="0"/>
        <w:keepLines w:val="0"/>
        <w:framePr w:w="1337" w:h="1255" w:wrap="none" w:hAnchor="page" w:x="10809" w:y="808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输入范围</w:t>
      </w:r>
    </w:p>
    <w:p>
      <w:pPr>
        <w:pStyle w:val="Style13"/>
        <w:keepNext w:val="0"/>
        <w:keepLines w:val="0"/>
        <w:framePr w:w="2146" w:h="1173" w:wrap="none" w:hAnchor="page" w:x="13079" w:y="843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6</w:t>
      </w:r>
      <w:r>
        <w:rPr>
          <w:b w:val="0"/>
          <w:bCs w:val="0"/>
          <w:color w:val="000000"/>
          <w:spacing w:val="0"/>
          <w:w w:val="100"/>
          <w:position w:val="0"/>
        </w:rPr>
        <w:t>路差分</w:t>
      </w:r>
    </w:p>
    <w:p>
      <w:pPr>
        <w:pStyle w:val="Style15"/>
        <w:keepNext w:val="0"/>
        <w:keepLines w:val="0"/>
        <w:framePr w:w="2146" w:h="1173" w:wrap="none" w:hAnchor="page" w:x="13079" w:y="84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位</w:t>
      </w:r>
    </w:p>
    <w:p>
      <w:pPr>
        <w:pStyle w:val="Style15"/>
        <w:keepNext w:val="0"/>
        <w:keepLines w:val="0"/>
        <w:framePr w:w="2146" w:h="1173" w:wrap="none" w:hAnchor="page" w:x="13079" w:y="84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 xml:space="preserve">土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 </w:t>
      </w:r>
      <w:r>
        <w:rPr>
          <w:rFonts w:ascii="SimSun" w:eastAsia="SimSun" w:hAnsi="SimSun" w:cs="SimSu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Vdc,0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mA,</w:t>
      </w:r>
    </w:p>
    <w:p>
      <w:pPr>
        <w:pStyle w:val="Style15"/>
        <w:keepNext w:val="0"/>
        <w:keepLines w:val="0"/>
        <w:framePr w:w="2146" w:h="1173" w:wrap="none" w:hAnchor="page" w:x="13079" w:y="843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 ~ 20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</w:t>
      </w:r>
    </w:p>
    <w:tbl>
      <w:tblPr>
        <w:tblOverlap w:val="never"/>
        <w:jc w:val="left"/>
        <w:tblLayout w:type="fixed"/>
      </w:tblPr>
      <w:tblGrid>
        <w:gridCol w:w="1803"/>
        <w:gridCol w:w="2784"/>
        <w:gridCol w:w="713"/>
        <w:gridCol w:w="967"/>
        <w:gridCol w:w="693"/>
        <w:gridCol w:w="1851"/>
        <w:gridCol w:w="2448"/>
        <w:gridCol w:w="2311"/>
      </w:tblGrid>
      <w:tr>
        <w:trPr>
          <w:trHeight w:val="67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2235" w:vSpace="315" w:wrap="none" w:hAnchor="page" w:x="1243" w:y="96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300" w:lineRule="auto"/>
              <w:ind w:left="2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± 5 V, ± 10 V,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0-20 mA, 4-20 mA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</w:t>
            </w:r>
          </w:p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760°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1370°C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 xml:space="preserve">隔离电压 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采样速率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2,000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采样点/秒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隔离电压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-100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400°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输入阻抗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MQ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故障和过压保护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最大承受电压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1000'C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130" w:lineRule="exact"/>
              <w:ind w:left="7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 xml:space="preserve">-Hi- * 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帀见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13.1 Hz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@ 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Hz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570" w:h="2235" w:vSpace="315" w:wrap="none" w:hAnchor="page" w:x="1243" w:y="96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最大±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35 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1 750°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3570" w:h="2235" w:vSpace="315" w:wrap="none" w:hAnchor="page" w:x="1243" w:y="961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15.72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Hz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采样速率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采样点/秒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1 750°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精度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±0.1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%或更高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输入阻抗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MQ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500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〜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1800°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-零漂移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3570" w:h="2235" w:vSpace="315" w:wrap="none" w:hAnchor="page" w:x="1243" w:y="96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± 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|iV/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</w:tr>
    </w:tbl>
    <w:p>
      <w:pPr>
        <w:framePr w:w="13570" w:h="2235" w:vSpace="315" w:wrap="none" w:hAnchor="page" w:x="1243" w:y="9615"/>
        <w:widowControl w:val="0"/>
        <w:spacing w:line="1" w:lineRule="exact"/>
      </w:pPr>
    </w:p>
    <w:p>
      <w:pPr>
        <w:pStyle w:val="Style29"/>
        <w:keepNext w:val="0"/>
        <w:keepLines w:val="0"/>
        <w:framePr w:w="480" w:h="281" w:wrap="none" w:hAnchor="page" w:x="1243" w:y="11885"/>
        <w:widowControl w:val="0"/>
        <w:shd w:val="clear" w:color="auto" w:fill="auto"/>
        <w:bidi w:val="0"/>
        <w:spacing w:before="0" w:after="0" w:line="130" w:lineRule="exact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0"/>
          <w:szCs w:val="10"/>
        </w:rPr>
        <w:t xml:space="preserve">44+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帀见</w:t>
      </w:r>
    </w:p>
    <w:p>
      <w:pPr>
        <w:pStyle w:val="Style7"/>
        <w:keepNext w:val="0"/>
        <w:keepLines w:val="0"/>
        <w:framePr w:w="734" w:h="199" w:wrap="none" w:hAnchor="page" w:x="15458" w:y="9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ADAM-3000</w:t>
      </w:r>
    </w:p>
    <w:p>
      <w:pPr>
        <w:pStyle w:val="Style7"/>
        <w:keepNext w:val="0"/>
        <w:keepLines w:val="0"/>
        <w:framePr w:w="1001" w:h="185" w:wrap="none" w:hAnchor="page" w:x="15465" w:y="10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SimSun" w:eastAsia="SimSun" w:hAnsi="SimSun" w:cs="SimSun"/>
          <w:i w:val="0"/>
          <w:iCs w:val="0"/>
          <w:color w:val="808080"/>
          <w:spacing w:val="0"/>
          <w:w w:val="100"/>
          <w:position w:val="0"/>
          <w:sz w:val="15"/>
          <w:szCs w:val="15"/>
          <w:lang w:val="zh-TW" w:eastAsia="zh-TW" w:bidi="zh-TW"/>
        </w:rPr>
        <w:t>运动控制</w:t>
      </w:r>
    </w:p>
    <w:p>
      <w:pPr>
        <w:pStyle w:val="Style13"/>
        <w:keepNext w:val="0"/>
        <w:keepLines w:val="0"/>
        <w:framePr w:w="1735" w:h="1214" w:wrap="none" w:hAnchor="page" w:x="1243" w:y="1253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精度</w:t>
      </w:r>
    </w:p>
    <w:p>
      <w:pPr>
        <w:pStyle w:val="Style13"/>
        <w:keepNext w:val="0"/>
        <w:keepLines w:val="0"/>
        <w:framePr w:w="1735" w:h="1214" w:wrap="none" w:hAnchor="page" w:x="1243" w:y="1253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零漂移</w:t>
      </w:r>
    </w:p>
    <w:p>
      <w:pPr>
        <w:pStyle w:val="Style13"/>
        <w:keepNext w:val="0"/>
        <w:keepLines w:val="0"/>
        <w:framePr w:w="1735" w:h="1214" w:wrap="none" w:hAnchor="page" w:x="1243" w:y="1253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满量程漂移</w:t>
      </w:r>
    </w:p>
    <w:p>
      <w:pPr>
        <w:pStyle w:val="Style15"/>
        <w:keepNext w:val="0"/>
        <w:keepLines w:val="0"/>
        <w:framePr w:w="1735" w:h="1214" w:wrap="none" w:hAnchor="page" w:x="1243" w:y="1253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CMR@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50/60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Hz</w:t>
      </w:r>
    </w:p>
    <w:p>
      <w:pPr>
        <w:pStyle w:val="Style15"/>
        <w:keepNext w:val="0"/>
        <w:keepLines w:val="0"/>
        <w:framePr w:w="1728" w:h="1913" w:wrap="none" w:hAnchor="page" w:x="3314" w:y="118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13.1 Hz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@ 50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Hz,</w:t>
      </w:r>
    </w:p>
    <w:p>
      <w:pPr>
        <w:pStyle w:val="Style15"/>
        <w:keepNext w:val="0"/>
        <w:keepLines w:val="0"/>
        <w:framePr w:w="1728" w:h="1913" w:wrap="none" w:hAnchor="page" w:x="3314" w:y="118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15.72 Hz@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60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Hz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±0.1%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或更高</w:t>
      </w:r>
    </w:p>
    <w:p>
      <w:pPr>
        <w:pStyle w:val="Style15"/>
        <w:keepNext w:val="0"/>
        <w:keepLines w:val="0"/>
        <w:framePr w:w="1728" w:h="1913" w:wrap="none" w:hAnchor="page" w:x="3314" w:y="118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± 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|iV/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zh-TW" w:eastAsia="zh-TW" w:bidi="zh-TW"/>
        </w:rPr>
        <w:t>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</w:t>
      </w:r>
    </w:p>
    <w:p>
      <w:pPr>
        <w:pStyle w:val="Style15"/>
        <w:keepNext w:val="0"/>
        <w:keepLines w:val="0"/>
        <w:framePr w:w="1728" w:h="1913" w:wrap="none" w:hAnchor="page" w:x="3314" w:y="118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± 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ppm/°C</w:t>
      </w:r>
    </w:p>
    <w:p>
      <w:pPr>
        <w:pStyle w:val="Style15"/>
        <w:keepNext w:val="0"/>
        <w:keepLines w:val="0"/>
        <w:framePr w:w="1728" w:h="1913" w:wrap="none" w:hAnchor="page" w:x="3314" w:y="11898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92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dB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（最小）</w:t>
      </w:r>
    </w:p>
    <w:p>
      <w:pPr>
        <w:pStyle w:val="Style13"/>
        <w:keepNext w:val="0"/>
        <w:keepLines w:val="0"/>
        <w:framePr w:w="1255" w:h="638" w:wrap="none" w:hAnchor="page" w:x="1031" w:y="13907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数字量输出</w:t>
      </w:r>
    </w:p>
    <w:p>
      <w:pPr>
        <w:pStyle w:val="Style13"/>
        <w:keepNext w:val="0"/>
        <w:keepLines w:val="0"/>
        <w:framePr w:w="1255" w:h="638" w:wrap="none" w:hAnchor="page" w:x="1031" w:y="13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905" w:h="267" w:wrap="none" w:hAnchor="page" w:x="1031" w:y="152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光隔离</w:t>
      </w:r>
    </w:p>
    <w:p>
      <w:pPr>
        <w:pStyle w:val="Style15"/>
        <w:keepNext w:val="0"/>
        <w:keepLines w:val="0"/>
        <w:framePr w:w="1755" w:h="1207" w:wrap="none" w:hAnchor="page" w:x="3307" w:y="1426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</w:p>
    <w:p>
      <w:pPr>
        <w:pStyle w:val="Style15"/>
        <w:keepNext w:val="0"/>
        <w:keepLines w:val="0"/>
        <w:framePr w:w="1755" w:h="1207" w:wrap="none" w:hAnchor="page" w:x="3307" w:y="14264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集电极开路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30 V</w:t>
      </w:r>
    </w:p>
    <w:p>
      <w:pPr>
        <w:pStyle w:val="Style15"/>
        <w:keepNext w:val="0"/>
        <w:keepLines w:val="0"/>
        <w:framePr w:w="1755" w:h="1207" w:wrap="none" w:hAnchor="page" w:x="3307" w:y="14264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最大负载</w:t>
      </w:r>
    </w:p>
    <w:p>
      <w:pPr>
        <w:pStyle w:val="Style22"/>
        <w:keepNext w:val="0"/>
        <w:keepLines w:val="0"/>
        <w:framePr w:w="1755" w:h="1207" w:wrap="none" w:hAnchor="page" w:x="3307" w:y="1426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SimSun" w:eastAsia="SimSun" w:hAnsi="SimSun" w:cs="SimSu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2000Vrms</w:t>
      </w:r>
    </w:p>
    <w:tbl>
      <w:tblPr>
        <w:tblOverlap w:val="never"/>
        <w:jc w:val="left"/>
        <w:tblLayout w:type="fixed"/>
      </w:tblPr>
      <w:tblGrid>
        <w:gridCol w:w="1899"/>
        <w:gridCol w:w="2331"/>
        <w:gridCol w:w="2551"/>
        <w:gridCol w:w="2373"/>
      </w:tblGrid>
      <w:tr>
        <w:trPr>
          <w:trHeight w:val="32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隔离电压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满量程漂移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± 25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ppm/°C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故障和过压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最大承受电压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92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（最小）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保护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最大±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35 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模拟量输出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154" w:h="3525" w:wrap="none" w:hAnchor="page" w:x="6126" w:y="11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采样速率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采样点/秒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输入阻抗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Wkn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位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帀可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13.1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Hz,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输出范围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0~10Vdc，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mA,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154" w:h="3525" w:wrap="none" w:hAnchor="page" w:x="6126" w:y="118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15.72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154" w:h="3525" w:wrap="none" w:hAnchor="page" w:x="6126" w:y="11816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0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±0.1%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或更高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驱动电压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15Vdc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（电流输出）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± 6 |1V/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隔离电压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2,000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满量程漂移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± 25 ppm/°C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满量程的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0.05%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92 dB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（最小）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零漂移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154" w:h="3525" w:wrap="none" w:hAnchor="page" w:x="6126" w:y="1181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± 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</w:tr>
    </w:tbl>
    <w:p>
      <w:pPr>
        <w:framePr w:w="9154" w:h="3525" w:wrap="none" w:hAnchor="page" w:x="6126" w:y="11816"/>
        <w:widowControl w:val="0"/>
        <w:spacing w:line="1" w:lineRule="exact"/>
      </w:pPr>
    </w:p>
    <w:p>
      <w:pPr>
        <w:pStyle w:val="Style7"/>
        <w:keepNext w:val="0"/>
        <w:keepLines w:val="0"/>
        <w:framePr w:w="809" w:h="206" w:wrap="none" w:hAnchor="page" w:x="15465" w:y="12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5"/>
          <w:szCs w:val="15"/>
          <w:lang w:val="en-US" w:eastAsia="en-US" w:bidi="en-US"/>
        </w:rPr>
        <w:t>eConnectivil</w:t>
      </w:r>
    </w:p>
    <w:p>
      <w:pPr>
        <w:pStyle w:val="Style7"/>
        <w:keepNext w:val="0"/>
        <w:keepLines w:val="0"/>
        <w:framePr w:w="1001" w:h="837" w:wrap="none" w:hAnchor="page" w:x="15465" w:y="11206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  <w:rPr>
          <w:sz w:val="118"/>
          <w:szCs w:val="118"/>
        </w:rPr>
      </w:pPr>
      <w:r>
        <w:rPr>
          <w:rFonts w:ascii="Times New Roman" w:eastAsia="Times New Roman" w:hAnsi="Times New Roman" w:cs="Times New Roman"/>
          <w:i w:val="0"/>
          <w:iCs w:val="0"/>
          <w:smallCaps/>
          <w:color w:val="ADADAD"/>
          <w:spacing w:val="0"/>
          <w:w w:val="100"/>
          <w:position w:val="0"/>
          <w:sz w:val="118"/>
          <w:szCs w:val="118"/>
          <w:lang w:val="en-US" w:eastAsia="en-US" w:bidi="en-US"/>
        </w:rPr>
        <w:t>eh</w:t>
      </w:r>
    </w:p>
    <w:p>
      <w:pPr>
        <w:pStyle w:val="Style7"/>
        <w:keepNext w:val="0"/>
        <w:keepLines w:val="0"/>
        <w:framePr w:w="1001" w:h="837" w:wrap="none" w:hAnchor="page" w:x="15465" w:y="11206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5"/>
          <w:szCs w:val="15"/>
          <w:lang w:val="en-US" w:eastAsia="en-US" w:bidi="en-US"/>
        </w:rPr>
        <w:t>IC0M</w:t>
      </w:r>
    </w:p>
    <w:p>
      <w:pPr>
        <w:pStyle w:val="Style7"/>
        <w:keepNext w:val="0"/>
        <w:keepLines w:val="0"/>
        <w:framePr w:w="782" w:h="199" w:wrap="none" w:hAnchor="page" w:x="15458" w:y="147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ADAM-4000</w:t>
      </w:r>
    </w:p>
    <w:p>
      <w:pPr>
        <w:pStyle w:val="Style13"/>
        <w:keepNext w:val="0"/>
        <w:keepLines w:val="0"/>
        <w:framePr w:w="1995" w:h="1248" w:wrap="none" w:hAnchor="page" w:x="1031" w:y="1565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电源</w:t>
      </w:r>
    </w:p>
    <w:p>
      <w:pPr>
        <w:pStyle w:val="Style13"/>
        <w:keepNext w:val="0"/>
        <w:keepLines w:val="0"/>
        <w:framePr w:w="1995" w:h="1248" w:wrap="none" w:hAnchor="page" w:x="1031" w:y="1565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电源要求</w:t>
      </w:r>
    </w:p>
    <w:p>
      <w:pPr>
        <w:pStyle w:val="Style13"/>
        <w:keepNext w:val="0"/>
        <w:keepLines w:val="0"/>
        <w:framePr w:w="1995" w:h="1248" w:wrap="none" w:hAnchor="page" w:x="1031" w:y="1565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功耗</w:t>
      </w:r>
    </w:p>
    <w:p>
      <w:pPr>
        <w:pStyle w:val="Style13"/>
        <w:keepNext w:val="0"/>
        <w:keepLines w:val="0"/>
        <w:framePr w:w="1995" w:h="1248" w:wrap="none" w:hAnchor="page" w:x="1031" w:y="1565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内置看门狗定时器</w:t>
      </w:r>
    </w:p>
    <w:p>
      <w:pPr>
        <w:pStyle w:val="Style15"/>
        <w:keepNext w:val="0"/>
        <w:keepLines w:val="0"/>
        <w:framePr w:w="2091" w:h="597" w:wrap="none" w:hAnchor="page" w:x="3307" w:y="1599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未调理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+10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DC</w:t>
      </w:r>
    </w:p>
    <w:p>
      <w:pPr>
        <w:pStyle w:val="Style15"/>
        <w:keepNext w:val="0"/>
        <w:keepLines w:val="0"/>
        <w:framePr w:w="2091" w:h="597" w:wrap="none" w:hAnchor="page" w:x="3307" w:y="15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</w:p>
    <w:p>
      <w:pPr>
        <w:pStyle w:val="Style13"/>
        <w:keepNext w:val="0"/>
        <w:keepLines w:val="0"/>
        <w:framePr w:w="1255" w:h="638" w:wrap="none" w:hAnchor="page" w:x="5913" w:y="1547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数字量输出</w:t>
      </w:r>
    </w:p>
    <w:p>
      <w:pPr>
        <w:pStyle w:val="Style13"/>
        <w:keepNext w:val="0"/>
        <w:keepLines w:val="0"/>
        <w:framePr w:w="1255" w:h="638" w:wrap="none" w:hAnchor="page" w:x="5913" w:y="154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912" w:h="281" w:wrap="none" w:hAnchor="page" w:x="5913" w:y="167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光隔离</w:t>
      </w:r>
    </w:p>
    <w:p>
      <w:pPr>
        <w:pStyle w:val="Style15"/>
        <w:keepNext w:val="0"/>
        <w:keepLines w:val="0"/>
        <w:framePr w:w="1755" w:h="1221" w:wrap="none" w:hAnchor="page" w:x="8190" w:y="158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</w:p>
    <w:p>
      <w:pPr>
        <w:pStyle w:val="Style15"/>
        <w:keepNext w:val="0"/>
        <w:keepLines w:val="0"/>
        <w:framePr w:w="1755" w:h="1221" w:wrap="none" w:hAnchor="page" w:x="8190" w:y="158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集电极开路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30 V</w:t>
      </w:r>
    </w:p>
    <w:p>
      <w:pPr>
        <w:pStyle w:val="Style15"/>
        <w:keepNext w:val="0"/>
        <w:keepLines w:val="0"/>
        <w:framePr w:w="1755" w:h="1221" w:wrap="none" w:hAnchor="page" w:x="8190" w:y="158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最大负载</w:t>
      </w:r>
    </w:p>
    <w:p>
      <w:pPr>
        <w:pStyle w:val="Style15"/>
        <w:keepNext w:val="0"/>
        <w:keepLines w:val="0"/>
        <w:framePr w:w="1755" w:h="1221" w:wrap="none" w:hAnchor="page" w:x="8190" w:y="1584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2000 </w:t>
      </w:r>
      <w:r>
        <w:rPr>
          <w:rFonts w:ascii="SimSun" w:eastAsia="SimSun" w:hAnsi="SimSun" w:cs="SimSu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Vrms</w:t>
      </w:r>
    </w:p>
    <w:p>
      <w:pPr>
        <w:pStyle w:val="Style13"/>
        <w:keepNext w:val="0"/>
        <w:keepLines w:val="0"/>
        <w:framePr w:w="1269" w:h="603" w:wrap="none" w:hAnchor="page" w:x="10802" w:y="1550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数字量输入</w:t>
      </w:r>
    </w:p>
    <w:p>
      <w:pPr>
        <w:pStyle w:val="Style13"/>
        <w:keepNext w:val="0"/>
        <w:keepLines w:val="0"/>
        <w:framePr w:w="1269" w:h="603" w:wrap="none" w:hAnchor="page" w:x="10802" w:y="155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7"/>
        <w:keepNext w:val="0"/>
        <w:keepLines w:val="0"/>
        <w:framePr w:w="782" w:h="199" w:wrap="none" w:hAnchor="page" w:x="15458" w:y="157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ADAM-5000</w:t>
      </w:r>
    </w:p>
    <w:p>
      <w:pPr>
        <w:pStyle w:val="Style4"/>
        <w:keepNext w:val="0"/>
        <w:keepLines w:val="0"/>
        <w:framePr w:w="1543" w:h="432" w:wrap="none" w:hAnchor="page" w:x="1038" w:y="20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订货信息</w:t>
      </w:r>
    </w:p>
    <w:p>
      <w:pPr>
        <w:pStyle w:val="Style15"/>
        <w:keepNext w:val="0"/>
        <w:keepLines w:val="0"/>
        <w:framePr w:w="1461" w:h="247" w:wrap="none" w:hAnchor="page" w:x="1031" w:y="205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ADAM-6017</w:t>
      </w:r>
    </w:p>
    <w:p>
      <w:pPr>
        <w:pStyle w:val="Style13"/>
        <w:keepNext w:val="0"/>
        <w:keepLines w:val="0"/>
        <w:framePr w:w="2263" w:h="603" w:wrap="none" w:hAnchor="page" w:x="3307" w:y="2055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8</w:t>
      </w:r>
      <w:r>
        <w:rPr>
          <w:b w:val="0"/>
          <w:bCs w:val="0"/>
          <w:color w:val="000000"/>
          <w:spacing w:val="0"/>
          <w:w w:val="100"/>
          <w:position w:val="0"/>
        </w:rPr>
        <w:t>路带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b w:val="0"/>
          <w:bCs w:val="0"/>
          <w:color w:val="000000"/>
          <w:spacing w:val="0"/>
          <w:w w:val="100"/>
          <w:position w:val="0"/>
        </w:rPr>
        <w:t>的模拟量输</w:t>
      </w:r>
    </w:p>
    <w:p>
      <w:pPr>
        <w:pStyle w:val="Style13"/>
        <w:keepNext w:val="0"/>
        <w:keepLines w:val="0"/>
        <w:framePr w:w="2263" w:h="603" w:wrap="none" w:hAnchor="page" w:x="3307" w:y="205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入模块</w:t>
      </w:r>
    </w:p>
    <w:p>
      <w:pPr>
        <w:pStyle w:val="Style13"/>
        <w:keepNext w:val="0"/>
        <w:keepLines w:val="0"/>
        <w:framePr w:w="1995" w:h="1248" w:wrap="none" w:hAnchor="page" w:x="5913" w:y="1722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电源</w:t>
      </w:r>
    </w:p>
    <w:p>
      <w:pPr>
        <w:pStyle w:val="Style13"/>
        <w:keepNext w:val="0"/>
        <w:keepLines w:val="0"/>
        <w:framePr w:w="1995" w:h="1248" w:wrap="none" w:hAnchor="page" w:x="5913" w:y="1722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电源要求</w:t>
      </w:r>
    </w:p>
    <w:p>
      <w:pPr>
        <w:pStyle w:val="Style13"/>
        <w:keepNext w:val="0"/>
        <w:keepLines w:val="0"/>
        <w:framePr w:w="1995" w:h="1248" w:wrap="none" w:hAnchor="page" w:x="5913" w:y="1722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</w:rPr>
        <w:t>功耗</w:t>
      </w:r>
    </w:p>
    <w:p>
      <w:pPr>
        <w:pStyle w:val="Style13"/>
        <w:keepNext w:val="0"/>
        <w:keepLines w:val="0"/>
        <w:framePr w:w="1995" w:h="1248" w:wrap="none" w:hAnchor="page" w:x="5913" w:y="1722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内置看门狗定时器</w:t>
      </w:r>
    </w:p>
    <w:p>
      <w:pPr>
        <w:pStyle w:val="Style15"/>
        <w:keepNext w:val="0"/>
        <w:keepLines w:val="0"/>
        <w:framePr w:w="2091" w:h="583" w:wrap="none" w:hAnchor="page" w:x="8190" w:y="1756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未调理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+10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+30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DC</w:t>
      </w:r>
    </w:p>
    <w:p>
      <w:pPr>
        <w:pStyle w:val="Style15"/>
        <w:keepNext w:val="0"/>
        <w:keepLines w:val="0"/>
        <w:framePr w:w="2091" w:h="583" w:wrap="none" w:hAnchor="page" w:x="8190" w:y="17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</w:t>
      </w:r>
    </w:p>
    <w:p>
      <w:pPr>
        <w:pStyle w:val="Style13"/>
        <w:keepNext w:val="0"/>
        <w:keepLines w:val="0"/>
        <w:framePr w:w="1255" w:h="604" w:wrap="none" w:hAnchor="page" w:x="10802" w:y="1784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数字量输出</w:t>
      </w:r>
    </w:p>
    <w:p>
      <w:pPr>
        <w:pStyle w:val="Style13"/>
        <w:keepNext w:val="0"/>
        <w:keepLines w:val="0"/>
        <w:framePr w:w="1255" w:h="604" w:wrap="none" w:hAnchor="page" w:x="10802" w:y="17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通道</w:t>
      </w:r>
    </w:p>
    <w:p>
      <w:pPr>
        <w:pStyle w:val="Style13"/>
        <w:keepNext w:val="0"/>
        <w:keepLines w:val="0"/>
        <w:framePr w:w="693" w:h="631" w:wrap="none" w:hAnchor="page" w:x="10802" w:y="1913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电源</w:t>
      </w:r>
    </w:p>
    <w:p>
      <w:pPr>
        <w:pStyle w:val="Style13"/>
        <w:keepNext w:val="0"/>
        <w:keepLines w:val="0"/>
        <w:framePr w:w="693" w:h="631" w:wrap="none" w:hAnchor="page" w:x="10802" w:y="191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</w:rPr>
        <w:t>功耗</w:t>
      </w:r>
    </w:p>
    <w:p>
      <w:pPr>
        <w:pStyle w:val="Style4"/>
        <w:keepNext w:val="0"/>
        <w:keepLines w:val="0"/>
        <w:framePr w:w="1550" w:h="432" w:wrap="none" w:hAnchor="page" w:x="5920" w:y="20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订货信息</w:t>
      </w:r>
    </w:p>
    <w:p>
      <w:pPr>
        <w:pStyle w:val="Style4"/>
        <w:keepNext w:val="0"/>
        <w:keepLines w:val="0"/>
        <w:framePr w:w="1550" w:h="432" w:wrap="none" w:hAnchor="page" w:x="10809" w:y="200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订货信息</w:t>
      </w:r>
    </w:p>
    <w:p>
      <w:pPr>
        <w:pStyle w:val="Style15"/>
        <w:keepNext w:val="0"/>
        <w:keepLines w:val="0"/>
        <w:framePr w:w="1461" w:h="247" w:wrap="none" w:hAnchor="page" w:x="5913" w:y="205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ADAM-6018</w:t>
      </w:r>
    </w:p>
    <w:p>
      <w:pPr>
        <w:pStyle w:val="Style13"/>
        <w:keepNext w:val="0"/>
        <w:keepLines w:val="0"/>
        <w:framePr w:w="2270" w:h="686" w:wrap="none" w:hAnchor="page" w:x="8190" w:y="20490"/>
        <w:widowControl w:val="0"/>
        <w:shd w:val="clear" w:color="auto" w:fill="auto"/>
        <w:bidi w:val="0"/>
        <w:spacing w:before="0" w:after="0" w:line="34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8</w:t>
      </w:r>
      <w:r>
        <w:rPr>
          <w:b w:val="0"/>
          <w:bCs w:val="0"/>
          <w:color w:val="000000"/>
          <w:spacing w:val="0"/>
          <w:w w:val="100"/>
          <w:position w:val="0"/>
        </w:rPr>
        <w:t>路带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DO</w:t>
      </w:r>
      <w:r>
        <w:rPr>
          <w:b w:val="0"/>
          <w:bCs w:val="0"/>
          <w:color w:val="000000"/>
          <w:spacing w:val="0"/>
          <w:w w:val="100"/>
          <w:position w:val="0"/>
        </w:rPr>
        <w:t>的热电偶输 入模块</w:t>
      </w:r>
    </w:p>
    <w:p>
      <w:pPr>
        <w:pStyle w:val="Style15"/>
        <w:keepNext w:val="0"/>
        <w:keepLines w:val="0"/>
        <w:framePr w:w="1461" w:h="247" w:wrap="none" w:hAnchor="page" w:x="10802" w:y="20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ADAM-6024</w:t>
      </w:r>
    </w:p>
    <w:p>
      <w:pPr>
        <w:pStyle w:val="Style22"/>
        <w:keepNext w:val="0"/>
        <w:keepLines w:val="0"/>
        <w:framePr w:w="8393" w:h="350" w:wrap="none" w:hAnchor="page" w:x="1072" w:y="214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在线下就</w:t>
      </w:r>
    </w:p>
    <w:p>
      <w:pPr>
        <w:pStyle w:val="Style15"/>
        <w:keepNext w:val="0"/>
        <w:keepLines w:val="0"/>
        <w:framePr w:w="2990" w:h="254" w:wrap="none" w:hAnchor="page" w:x="9513" w:y="21498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fldChar w:fldCharType="begin"/>
      </w:r>
      <w:r>
        <w:rPr/>
        <w:instrText> HYPERLINK "http://www.advantech.com.cn/products"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www.advantech.com.cn/products</w:t>
      </w:r>
      <w:r>
        <w:fldChar w:fldCharType="end"/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2</w:t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干接点</w:t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逻辑电平</w:t>
      </w:r>
      <w:r>
        <w:rPr>
          <w:b w:val="0"/>
          <w:bCs w:val="0"/>
          <w:color w:val="000000"/>
          <w:spacing w:val="0"/>
          <w:w w:val="100"/>
          <w:position w:val="0"/>
        </w:rPr>
        <w:t>0：</w:t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逻辑电平</w:t>
      </w:r>
      <w:r>
        <w:rPr>
          <w:b w:val="0"/>
          <w:bCs w:val="0"/>
          <w:color w:val="000000"/>
          <w:spacing w:val="0"/>
          <w:w w:val="100"/>
          <w:position w:val="0"/>
        </w:rPr>
        <w:t>1：</w:t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湿接点：</w:t>
      </w:r>
    </w:p>
    <w:p>
      <w:pPr>
        <w:pStyle w:val="Style13"/>
        <w:keepNext w:val="0"/>
        <w:keepLines w:val="0"/>
        <w:framePr w:w="1125" w:h="1611" w:wrap="none" w:hAnchor="page" w:x="13079" w:y="1581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逻辑电平</w:t>
      </w:r>
      <w:r>
        <w:rPr>
          <w:b w:val="0"/>
          <w:bCs w:val="0"/>
          <w:color w:val="000000"/>
          <w:spacing w:val="0"/>
          <w:w w:val="100"/>
          <w:position w:val="0"/>
        </w:rPr>
        <w:t>0：</w:t>
      </w:r>
    </w:p>
    <w:p>
      <w:pPr>
        <w:pStyle w:val="Style13"/>
        <w:keepNext w:val="0"/>
        <w:keepLines w:val="0"/>
        <w:framePr w:w="453" w:h="514" w:wrap="none" w:hAnchor="page" w:x="14299" w:y="1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接地</w:t>
      </w:r>
    </w:p>
    <w:p>
      <w:pPr>
        <w:pStyle w:val="Style13"/>
        <w:keepNext w:val="0"/>
        <w:keepLines w:val="0"/>
        <w:framePr w:w="453" w:h="514" w:wrap="none" w:hAnchor="page" w:x="14299" w:y="16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开路</w:t>
      </w:r>
    </w:p>
    <w:p>
      <w:pPr>
        <w:pStyle w:val="Style7"/>
        <w:keepNext w:val="0"/>
        <w:keepLines w:val="0"/>
        <w:framePr w:w="871" w:h="267" w:wrap="none" w:hAnchor="page" w:x="14293" w:y="17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lang w:val="en-US" w:eastAsia="en-US" w:bidi="en-US"/>
        </w:rPr>
        <w:t>+3Vmax</w:t>
      </w:r>
    </w:p>
    <w:p>
      <w:pPr>
        <w:pStyle w:val="Style7"/>
        <w:keepNext w:val="0"/>
        <w:keepLines w:val="0"/>
        <w:framePr w:w="782" w:h="185" w:wrap="none" w:hAnchor="page" w:x="15458" w:y="17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ADAM-8000</w:t>
      </w:r>
    </w:p>
    <w:p>
      <w:pPr>
        <w:pStyle w:val="Style7"/>
        <w:keepNext w:val="0"/>
        <w:keepLines w:val="0"/>
        <w:framePr w:w="2098" w:h="281" w:wrap="none" w:hAnchor="page" w:x="13079" w:y="17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逻辑电平</w:t>
      </w: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lang w:val="en-US" w:eastAsia="en-US" w:bidi="en-US"/>
        </w:rPr>
        <w:t>L+10V</w:t>
      </w: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到</w:t>
      </w:r>
      <w:r>
        <w:rPr>
          <w:rFonts w:ascii="SimSun" w:eastAsia="SimSun" w:hAnsi="SimSun" w:cs="SimSun"/>
          <w:i w:val="0"/>
          <w:iCs w:val="0"/>
          <w:color w:val="000000"/>
          <w:spacing w:val="0"/>
          <w:w w:val="100"/>
          <w:position w:val="0"/>
          <w:lang w:val="en-US" w:eastAsia="en-US" w:bidi="en-US"/>
        </w:rPr>
        <w:t>30V</w:t>
      </w:r>
    </w:p>
    <w:p>
      <w:pPr>
        <w:pStyle w:val="Style7"/>
        <w:keepNext w:val="0"/>
        <w:keepLines w:val="0"/>
        <w:framePr w:w="850" w:h="261" w:wrap="none" w:hAnchor="page" w:x="15445" w:y="16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082E67"/>
          <w:spacing w:val="0"/>
          <w:w w:val="100"/>
          <w:position w:val="0"/>
          <w:sz w:val="12"/>
          <w:szCs w:val="12"/>
          <w:lang w:val="en-US" w:eastAsia="en-US" w:bidi="en-US"/>
        </w:rPr>
        <w:t>ADAM-6000</w:t>
      </w:r>
    </w:p>
    <w:p>
      <w:pPr>
        <w:pStyle w:val="Style13"/>
        <w:keepNext w:val="0"/>
        <w:keepLines w:val="0"/>
        <w:framePr w:w="1694" w:h="809" w:wrap="none" w:hAnchor="page" w:x="13079" w:y="1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2</w:t>
      </w:r>
    </w:p>
    <w:p>
      <w:pPr>
        <w:pStyle w:val="Style15"/>
        <w:keepNext w:val="0"/>
        <w:keepLines w:val="0"/>
        <w:framePr w:w="1694" w:h="809" w:wrap="none" w:hAnchor="page" w:x="13079" w:y="1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集电极开路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30 V</w:t>
      </w:r>
    </w:p>
    <w:p>
      <w:pPr>
        <w:pStyle w:val="Style13"/>
        <w:keepNext w:val="0"/>
        <w:keepLines w:val="0"/>
        <w:framePr w:w="1694" w:h="809" w:wrap="none" w:hAnchor="page" w:x="13079" w:y="18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 xml:space="preserve">100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mA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最大负载</w:t>
      </w:r>
    </w:p>
    <w:p>
      <w:pPr>
        <w:pStyle w:val="Style13"/>
        <w:keepNext w:val="0"/>
        <w:keepLines w:val="0"/>
        <w:framePr w:w="1070" w:h="302" w:wrap="none" w:hAnchor="page" w:x="13079" w:y="19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 xml:space="preserve">4 W </w:t>
      </w:r>
      <w:r>
        <w:rPr>
          <w:b w:val="0"/>
          <w:bCs w:val="0"/>
          <w:color w:val="000000"/>
          <w:spacing w:val="0"/>
          <w:w w:val="100"/>
          <w:position w:val="0"/>
        </w:rPr>
        <w:t>（典型）</w:t>
      </w:r>
    </w:p>
    <w:p>
      <w:pPr>
        <w:pStyle w:val="Style13"/>
        <w:keepNext w:val="0"/>
        <w:keepLines w:val="0"/>
        <w:framePr w:w="2242" w:h="288" w:wrap="none" w:hAnchor="page" w:x="13099" w:y="205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b w:val="0"/>
          <w:bCs w:val="0"/>
          <w:color w:val="000000"/>
          <w:spacing w:val="0"/>
          <w:w w:val="100"/>
          <w:position w:val="0"/>
        </w:rPr>
        <w:t>路通用输入</w:t>
      </w:r>
      <w:r>
        <w:rPr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/</w:t>
      </w:r>
      <w:r>
        <w:rPr>
          <w:b w:val="0"/>
          <w:bCs w:val="0"/>
          <w:color w:val="000000"/>
          <w:spacing w:val="0"/>
          <w:w w:val="100"/>
          <w:position w:val="0"/>
        </w:rPr>
        <w:t>输出模块</w:t>
      </w:r>
    </w:p>
    <w:p>
      <w:pPr>
        <w:pStyle w:val="Style22"/>
        <w:keepNext w:val="0"/>
        <w:keepLines w:val="0"/>
        <w:framePr w:w="1536" w:h="432" w:wrap="none" w:hAnchor="page" w:x="13648" w:y="214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36"/>
          <w:szCs w:val="36"/>
          <w:shd w:val="clear" w:color="auto" w:fill="FFFFFF"/>
          <w:lang w:val="en-US" w:eastAsia="en-US" w:bidi="en-US"/>
        </w:rPr>
        <w:t>Adsantech</w:t>
      </w:r>
    </w:p>
    <w:p>
      <w:pPr>
        <w:pStyle w:val="Style7"/>
        <w:keepNext w:val="0"/>
        <w:keepLines w:val="0"/>
        <w:framePr w:w="267" w:h="199" w:wrap="none" w:hAnchor="page" w:x="15472" w:y="186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2"/>
          <w:szCs w:val="12"/>
        </w:rPr>
      </w:pPr>
      <w:r>
        <w:rPr>
          <w:rFonts w:ascii="Times New Roman" w:eastAsia="Times New Roman" w:hAnsi="Times New Roman" w:cs="Times New Roman"/>
          <w:i w:val="0"/>
          <w:iCs w:val="0"/>
          <w:color w:val="808080"/>
          <w:spacing w:val="0"/>
          <w:w w:val="100"/>
          <w:position w:val="0"/>
          <w:sz w:val="12"/>
          <w:szCs w:val="12"/>
          <w:lang w:val="en-US" w:eastAsia="en-US" w:bidi="en-US"/>
        </w:rPr>
        <w:t>BAS</w:t>
      </w:r>
    </w:p>
    <w:p>
      <w:pPr>
        <w:pStyle w:val="Style22"/>
        <w:keepNext w:val="0"/>
        <w:keepLines w:val="0"/>
        <w:framePr w:w="884" w:h="432" w:wrap="none" w:hAnchor="page" w:x="15678" w:y="214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82E67"/>
          <w:spacing w:val="0"/>
          <w:w w:val="100"/>
          <w:position w:val="0"/>
          <w:sz w:val="36"/>
          <w:szCs w:val="36"/>
          <w:lang w:val="en-US" w:eastAsia="en-US" w:bidi="en-US"/>
        </w:rPr>
        <w:t>15-17</w:t>
      </w:r>
    </w:p>
    <w:p>
      <w:pPr>
        <w:widowControl w:val="0"/>
        <w:spacing w:line="360" w:lineRule="exact"/>
      </w:pPr>
      <w:r>
        <w:drawing>
          <wp:anchor distT="0" distB="65405" distL="0" distR="0" simplePos="0" relativeHeight="62914690" behindDoc="1" locked="0" layoutInCell="1" allowOverlap="1">
            <wp:simplePos x="0" y="0"/>
            <wp:positionH relativeFrom="page">
              <wp:posOffset>666750</wp:posOffset>
            </wp:positionH>
            <wp:positionV relativeFrom="margin">
              <wp:posOffset>1554480</wp:posOffset>
            </wp:positionV>
            <wp:extent cx="10021570" cy="288353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021570" cy="28835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0025" distB="0" distL="8890" distR="82550" simplePos="0" relativeHeight="62914691" behindDoc="1" locked="0" layoutInCell="1" allowOverlap="1">
            <wp:simplePos x="0" y="0"/>
            <wp:positionH relativeFrom="page">
              <wp:posOffset>9824085</wp:posOffset>
            </wp:positionH>
            <wp:positionV relativeFrom="margin">
              <wp:posOffset>4632960</wp:posOffset>
            </wp:positionV>
            <wp:extent cx="372110" cy="52451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7211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43815" distR="100330" simplePos="0" relativeHeight="62914692" behindDoc="1" locked="0" layoutInCell="1" allowOverlap="1">
            <wp:simplePos x="0" y="0"/>
            <wp:positionH relativeFrom="page">
              <wp:posOffset>9859010</wp:posOffset>
            </wp:positionH>
            <wp:positionV relativeFrom="margin">
              <wp:posOffset>5878195</wp:posOffset>
            </wp:positionV>
            <wp:extent cx="323215" cy="40830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2321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8585" distL="39370" distR="260985" simplePos="0" relativeHeight="62914693" behindDoc="1" locked="0" layoutInCell="1" allowOverlap="1">
            <wp:simplePos x="0" y="0"/>
            <wp:positionH relativeFrom="page">
              <wp:posOffset>9859010</wp:posOffset>
            </wp:positionH>
            <wp:positionV relativeFrom="margin">
              <wp:posOffset>6492240</wp:posOffset>
            </wp:positionV>
            <wp:extent cx="335280" cy="40830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3528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96265" distB="113030" distL="26035" distR="34925" simplePos="0" relativeHeight="62914694" behindDoc="1" locked="0" layoutInCell="1" allowOverlap="1">
            <wp:simplePos x="0" y="0"/>
            <wp:positionH relativeFrom="page">
              <wp:posOffset>9845675</wp:posOffset>
            </wp:positionH>
            <wp:positionV relativeFrom="margin">
              <wp:posOffset>7711440</wp:posOffset>
            </wp:positionV>
            <wp:extent cx="572770" cy="43307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727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8890" distR="0" simplePos="0" relativeHeight="62914695" behindDoc="1" locked="0" layoutInCell="1" allowOverlap="1">
            <wp:simplePos x="0" y="0"/>
            <wp:positionH relativeFrom="page">
              <wp:posOffset>9824085</wp:posOffset>
            </wp:positionH>
            <wp:positionV relativeFrom="margin">
              <wp:posOffset>8329930</wp:posOffset>
            </wp:positionV>
            <wp:extent cx="597535" cy="104838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97535" cy="1048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43815" distR="0" simplePos="0" relativeHeight="62914696" behindDoc="1" locked="0" layoutInCell="1" allowOverlap="1">
            <wp:simplePos x="0" y="0"/>
            <wp:positionH relativeFrom="page">
              <wp:posOffset>9859010</wp:posOffset>
            </wp:positionH>
            <wp:positionV relativeFrom="margin">
              <wp:posOffset>9575165</wp:posOffset>
            </wp:positionV>
            <wp:extent cx="548640" cy="40830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4864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60985" distB="108585" distL="1310640" distR="0" simplePos="0" relativeHeight="62914697" behindDoc="1" locked="0" layoutInCell="1" allowOverlap="1">
            <wp:simplePos x="0" y="0"/>
            <wp:positionH relativeFrom="page">
              <wp:posOffset>9615170</wp:posOffset>
            </wp:positionH>
            <wp:positionV relativeFrom="margin">
              <wp:posOffset>10807065</wp:posOffset>
            </wp:positionV>
            <wp:extent cx="786130" cy="40830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8613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9220" distL="21590" distR="0" simplePos="0" relativeHeight="62914698" behindDoc="1" locked="0" layoutInCell="1" allowOverlap="1">
            <wp:simplePos x="0" y="0"/>
            <wp:positionH relativeFrom="page">
              <wp:posOffset>9845675</wp:posOffset>
            </wp:positionH>
            <wp:positionV relativeFrom="margin">
              <wp:posOffset>11408410</wp:posOffset>
            </wp:positionV>
            <wp:extent cx="579120" cy="43878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79120" cy="438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1038" w:right="4" w:bottom="701" w:left="1002" w:header="610" w:footer="27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48"/>
        <w:keepNext/>
        <w:keepLines/>
        <w:framePr w:w="6774" w:h="2354" w:wrap="none" w:hAnchor="page" w:x="122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ADAM-6022</w:t>
      </w:r>
      <w:bookmarkEnd w:id="10"/>
      <w:bookmarkEnd w:id="11"/>
      <w:bookmarkEnd w:id="9"/>
    </w:p>
    <w:p>
      <w:pPr>
        <w:pStyle w:val="Style48"/>
        <w:keepNext/>
        <w:keepLines/>
        <w:framePr w:w="6774" w:h="2354" w:wrap="none" w:hAnchor="page" w:x="1222" w:y="1"/>
        <w:widowControl w:val="0"/>
        <w:shd w:val="clear" w:color="auto" w:fill="auto"/>
        <w:bidi w:val="0"/>
        <w:spacing w:before="0" w:after="0" w:line="202" w:lineRule="auto"/>
        <w:ind w:left="0" w:right="0" w:firstLine="0"/>
        <w:jc w:val="both"/>
      </w:pPr>
      <w:bookmarkStart w:id="10" w:name="bookmark10"/>
      <w:bookmarkStart w:id="12" w:name="bookmark12"/>
      <w:bookmarkStart w:id="9" w:name="bookmark9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ADAM-6000</w:t>
      </w:r>
      <w:bookmarkEnd w:id="10"/>
      <w:bookmarkEnd w:id="12"/>
      <w:bookmarkEnd w:id="9"/>
    </w:p>
    <w:p>
      <w:pPr>
        <w:pStyle w:val="Style4"/>
        <w:keepNext w:val="0"/>
        <w:keepLines w:val="0"/>
        <w:framePr w:w="5278" w:h="2116" w:wrap="none" w:hAnchor="page" w:x="11452" w:y="352"/>
        <w:widowControl w:val="0"/>
        <w:shd w:val="clear" w:color="auto" w:fill="auto"/>
        <w:bidi w:val="0"/>
        <w:spacing w:before="0" w:after="0" w:line="1127" w:lineRule="exact"/>
        <w:ind w:left="0" w:right="0" w:firstLine="0"/>
        <w:jc w:val="left"/>
      </w:pPr>
      <w:r>
        <w:rPr>
          <w:spacing w:val="0"/>
          <w:w w:val="100"/>
          <w:position w:val="0"/>
        </w:rPr>
        <w:t>基于以太网双回路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PID</w:t>
      </w:r>
      <w:r>
        <w:rPr>
          <w:spacing w:val="0"/>
          <w:w w:val="100"/>
          <w:position w:val="0"/>
        </w:rPr>
        <w:t>控制器 通用规格</w:t>
      </w:r>
    </w:p>
    <w:p>
      <w:pPr>
        <w:pStyle w:val="Style4"/>
        <w:keepNext w:val="0"/>
        <w:keepLines w:val="0"/>
        <w:framePr w:w="839" w:h="444" w:wrap="none" w:hAnchor="page" w:x="6869" w:y="2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尺寸</w:t>
      </w:r>
    </w:p>
    <w:p>
      <w:pPr>
        <w:pStyle w:val="Style13"/>
        <w:keepNext w:val="0"/>
        <w:keepLines w:val="0"/>
        <w:framePr w:w="1208" w:h="275" w:wrap="none" w:hAnchor="page" w:x="15020" w:y="3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单位：毫米</w:t>
      </w:r>
    </w:p>
    <w:p>
      <w:pPr>
        <w:pStyle w:val="Style15"/>
        <w:keepNext w:val="0"/>
        <w:keepLines w:val="0"/>
        <w:framePr w:w="1684" w:h="407" w:wrap="none" w:hAnchor="page" w:x="1322" w:y="6813"/>
        <w:widowControl w:val="0"/>
        <w:shd w:val="clear" w:color="auto" w:fill="auto"/>
        <w:bidi w:val="0"/>
        <w:spacing w:before="80" w:after="0" w:line="240" w:lineRule="auto"/>
        <w:ind w:left="0" w:right="0" w:firstLine="1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en-US" w:eastAsia="en-US" w:bidi="en-US"/>
        </w:rPr>
        <w:t>ADAM-6022</w:t>
      </w:r>
    </w:p>
    <w:p>
      <w:pPr>
        <w:pStyle w:val="Style22"/>
        <w:keepNext w:val="0"/>
        <w:keepLines w:val="0"/>
        <w:framePr w:w="1634" w:h="551" w:wrap="none" w:hAnchor="page" w:x="4552" w:y="68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6"/>
          <w:szCs w:val="4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6"/>
          <w:szCs w:val="46"/>
          <w:lang w:val="en-US" w:eastAsia="en-US" w:bidi="en-US"/>
        </w:rPr>
        <w:t>C€ FCC</w:t>
      </w:r>
    </w:p>
    <w:p>
      <w:pPr>
        <w:pStyle w:val="Style7"/>
        <w:keepNext w:val="0"/>
        <w:keepLines w:val="0"/>
        <w:framePr w:w="1427" w:h="275" w:wrap="none" w:hAnchor="page" w:x="8553" w:y="70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FRONT VIEW</w:t>
      </w:r>
    </w:p>
    <w:p>
      <w:pPr>
        <w:pStyle w:val="Style7"/>
        <w:keepNext w:val="0"/>
        <w:keepLines w:val="0"/>
        <w:framePr w:w="1277" w:h="276" w:wrap="none" w:hAnchor="page" w:x="12829" w:y="70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REAR VIEW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826770</wp:posOffset>
            </wp:positionH>
            <wp:positionV relativeFrom="margin">
              <wp:posOffset>1761490</wp:posOffset>
            </wp:positionV>
            <wp:extent cx="3352800" cy="217043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3352800" cy="2170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54635" distL="0" distR="0" simplePos="0" relativeHeight="62914700" behindDoc="1" locked="0" layoutInCell="1" allowOverlap="1">
            <wp:simplePos x="0" y="0"/>
            <wp:positionH relativeFrom="page">
              <wp:posOffset>4993005</wp:posOffset>
            </wp:positionH>
            <wp:positionV relativeFrom="margin">
              <wp:posOffset>2262505</wp:posOffset>
            </wp:positionV>
            <wp:extent cx="1755775" cy="2115185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75577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524510" distL="0" distR="0" simplePos="0" relativeHeight="62914701" behindDoc="1" locked="0" layoutInCell="1" allowOverlap="1">
            <wp:simplePos x="0" y="0"/>
            <wp:positionH relativeFrom="page">
              <wp:posOffset>8070215</wp:posOffset>
            </wp:positionH>
            <wp:positionV relativeFrom="margin">
              <wp:posOffset>2994025</wp:posOffset>
            </wp:positionV>
            <wp:extent cx="981710" cy="110934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981710" cy="1109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9" w:line="1" w:lineRule="exact"/>
      </w:pPr>
    </w:p>
    <w:p>
      <w:pPr>
        <w:widowControl w:val="0"/>
        <w:spacing w:line="1" w:lineRule="exact"/>
        <w:sectPr>
          <w:footerReference w:type="default" r:id="rId29"/>
          <w:footnotePr>
            <w:pos w:val="pageBottom"/>
            <w:numFmt w:val="decimal"/>
            <w:numRestart w:val="continuous"/>
          </w:footnotePr>
          <w:pgSz w:w="16840" w:h="23800"/>
          <w:pgMar w:top="380" w:right="111" w:bottom="443" w:left="2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380" w:right="0" w:bottom="54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266700" distB="2035175" distL="126365" distR="114300" simplePos="0" relativeHeight="125829378" behindDoc="0" locked="0" layoutInCell="1" allowOverlap="1">
            <wp:simplePos x="0" y="0"/>
            <wp:positionH relativeFrom="page">
              <wp:posOffset>5597525</wp:posOffset>
            </wp:positionH>
            <wp:positionV relativeFrom="paragraph">
              <wp:posOffset>298450</wp:posOffset>
            </wp:positionV>
            <wp:extent cx="1261745" cy="215773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1261745" cy="2157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ragraph">
                  <wp:posOffset>2691765</wp:posOffset>
                </wp:positionV>
                <wp:extent cx="747395" cy="17526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7395" cy="1752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SIDE VIEW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39.80000000000001pt;margin-top:211.95000000000002pt;width:58.850000000000001pt;height:13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SIDE 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2967355" distL="88900" distR="144145" simplePos="0" relativeHeight="125829379" behindDoc="0" locked="0" layoutInCell="1" allowOverlap="1">
            <wp:simplePos x="0" y="0"/>
            <wp:positionH relativeFrom="page">
              <wp:posOffset>7430135</wp:posOffset>
            </wp:positionH>
            <wp:positionV relativeFrom="paragraph">
              <wp:posOffset>27940</wp:posOffset>
            </wp:positionV>
            <wp:extent cx="2066290" cy="2541905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2066290" cy="2541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7755890</wp:posOffset>
                </wp:positionH>
                <wp:positionV relativeFrom="paragraph">
                  <wp:posOffset>2731135</wp:posOffset>
                </wp:positionV>
                <wp:extent cx="1248410" cy="321945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48410" cy="321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PANEL MOUNTING BRACKET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610.70000000000005pt;margin-top:215.05000000000001pt;width:98.299999999999997pt;height:25.3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PANEL MOUNTING BRACKET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609975" distB="1480185" distL="160655" distR="1770380" simplePos="0" relativeHeight="125829380" behindDoc="0" locked="0" layoutInCell="1" allowOverlap="1">
            <wp:simplePos x="0" y="0"/>
            <wp:positionH relativeFrom="page">
              <wp:posOffset>7501890</wp:posOffset>
            </wp:positionH>
            <wp:positionV relativeFrom="paragraph">
              <wp:posOffset>3637915</wp:posOffset>
            </wp:positionV>
            <wp:extent cx="372110" cy="414655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372110" cy="414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641725" distB="1229360" distL="895985" distR="88900" simplePos="0" relativeHeight="125829381" behindDoc="0" locked="0" layoutInCell="1" allowOverlap="1">
            <wp:simplePos x="0" y="0"/>
            <wp:positionH relativeFrom="page">
              <wp:posOffset>8237220</wp:posOffset>
            </wp:positionH>
            <wp:positionV relativeFrom="paragraph">
              <wp:posOffset>3669665</wp:posOffset>
            </wp:positionV>
            <wp:extent cx="1316990" cy="63373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131699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7811770</wp:posOffset>
                </wp:positionH>
                <wp:positionV relativeFrom="paragraph">
                  <wp:posOffset>4560570</wp:posOffset>
                </wp:positionV>
                <wp:extent cx="1463040" cy="174625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3040" cy="174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RAIL MOUNTING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615.10000000000002pt;margin-top:359.10000000000002pt;width:115.2pt;height:13.7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DIN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RAIL MOUNTING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规格</w:t>
      </w:r>
    </w:p>
    <w:tbl>
      <w:tblPr>
        <w:tblOverlap w:val="never"/>
        <w:jc w:val="center"/>
        <w:tblLayout w:type="fixed"/>
      </w:tblPr>
      <w:tblGrid>
        <w:gridCol w:w="2235"/>
        <w:gridCol w:w="2623"/>
      </w:tblGrid>
      <w:tr>
        <w:trPr>
          <w:trHeight w:val="6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・回路数量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每个控制回路带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AI,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AO,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DO）</w:t>
            </w:r>
          </w:p>
        </w:tc>
      </w:tr>
      <w:tr>
        <w:trPr>
          <w:trHeight w:val="4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路差分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位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输入范围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10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Vdc,O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mA,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隔离电压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2,000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采样速率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采样点/秒</w:t>
            </w:r>
          </w:p>
        </w:tc>
      </w:tr>
      <w:tr>
        <w:trPr>
          <w:trHeight w:val="3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输入阻抗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MQ</w:t>
            </w:r>
          </w:p>
        </w:tc>
      </w:tr>
      <w:tr>
        <w:trPr>
          <w:trHeight w:val="620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带宽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13.1 Hz@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Hz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15.72 Hz@ 60 Hz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0.1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或更高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零漂移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± 6 |1V/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C</w:t>
            </w:r>
          </w:p>
        </w:tc>
      </w:tr>
      <w:tr>
        <w:trPr>
          <w:trHeight w:val="344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满量程漂移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± 25 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C</w:t>
            </w:r>
          </w:p>
        </w:tc>
      </w:tr>
      <w:tr>
        <w:trPr>
          <w:trHeight w:val="401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CMR@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50/60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Hz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92 dB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（最小）</w:t>
            </w:r>
          </w:p>
        </w:tc>
      </w:tr>
      <w:tr>
        <w:trPr>
          <w:trHeight w:val="432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模拟量输出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有效分辨率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位</w:t>
            </w:r>
          </w:p>
        </w:tc>
      </w:tr>
      <w:tr>
        <w:trPr>
          <w:trHeight w:val="6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输出范围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10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 mA,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0 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357" w:hRule="exact"/>
        </w:trPr>
        <w:tc>
          <w:tcPr>
            <w:tcBorders>
              <w:left w:val="dashed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驱动电压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15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（电流输出）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隔离电压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2,000 </w:t>
            </w:r>
            <w:r>
              <w:rPr>
                <w:rFonts w:ascii="SimSun" w:eastAsia="SimSun" w:hAnsi="SimSun" w:cs="SimSu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Vdc</w:t>
            </w:r>
          </w:p>
        </w:tc>
      </w:tr>
      <w:tr>
        <w:trPr>
          <w:trHeight w:val="338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精度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满量程的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0.05%</w:t>
            </w:r>
          </w:p>
        </w:tc>
      </w:tr>
      <w:tr>
        <w:trPr>
          <w:trHeight w:val="407" w:hRule="exact"/>
        </w:trPr>
        <w:tc>
          <w:tcPr>
            <w:tcBorders>
              <w:left w:val="dashed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零漂移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± 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ppm/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</w:tr>
      <w:tr>
        <w:trPr>
          <w:trHeight w:val="4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数字量输入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・通道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干接点:逻辑电平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接地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逻辑电平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开路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湿接点：</w:t>
            </w:r>
          </w:p>
        </w:tc>
      </w:tr>
    </w:tbl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94" w:lineRule="exact"/>
        <w:ind w:left="2435" w:right="0" w:firstLine="0"/>
        <w:jc w:val="left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 +3Vmax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逻辑电平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L+10V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到</w:t>
      </w:r>
      <w:r>
        <w:rPr>
          <w:rFonts w:ascii="SimSun" w:eastAsia="SimSun" w:hAnsi="SimSun" w:cs="SimSu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30Vdc</w:t>
      </w:r>
    </w:p>
    <w:p>
      <w:pPr>
        <w:widowControl w:val="0"/>
        <w:spacing w:after="159" w:line="1" w:lineRule="exact"/>
      </w:pPr>
    </w:p>
    <w:p>
      <w:pPr>
        <w:widowControl w:val="0"/>
        <w:spacing w:line="1" w:lineRule="exact"/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rPr>
          <w:sz w:val="24"/>
          <w:szCs w:val="24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</w:rPr>
        <w:t>数字量输出</w:t>
      </w:r>
    </w:p>
    <w:tbl>
      <w:tblPr>
        <w:tblOverlap w:val="never"/>
        <w:jc w:val="center"/>
        <w:tblLayout w:type="fixed"/>
      </w:tblPr>
      <w:tblGrid>
        <w:gridCol w:w="2022"/>
        <w:gridCol w:w="2836"/>
      </w:tblGrid>
      <w:tr>
        <w:trPr>
          <w:trHeight w:val="9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・通道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集电极开路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30 V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最大负载</w:t>
            </w:r>
          </w:p>
        </w:tc>
      </w:tr>
      <w:tr>
        <w:trPr>
          <w:trHeight w:val="4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・功耗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（典型）</w:t>
            </w:r>
          </w:p>
        </w:tc>
      </w:tr>
      <w:tr>
        <w:trPr>
          <w:trHeight w:val="6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</w:rPr>
              <w:t>订货信息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ADAM-6022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40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基于以太网双回路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PID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控制器</w:t>
            </w: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TOP VIEW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通用规格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通讯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-以太网接口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（RJ-45）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lang w:val="zh-TW" w:eastAsia="zh-TW" w:bidi="zh-TW"/>
        </w:rPr>
        <w:t>-速率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10/100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Mbps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最远通讯</w:t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333</w:t>
      </w:r>
      <w:r>
        <w:rPr>
          <w:b w:val="0"/>
          <w:bCs w:val="0"/>
          <w:color w:val="000000"/>
          <w:spacing w:val="0"/>
          <w:w w:val="100"/>
          <w:position w:val="0"/>
        </w:rPr>
        <w:t>英尺</w:t>
      </w:r>
      <w:r>
        <w:rPr>
          <w:b w:val="0"/>
          <w:bCs w:val="0"/>
          <w:color w:val="000000"/>
          <w:spacing w:val="0"/>
          <w:w w:val="100"/>
          <w:position w:val="0"/>
        </w:rPr>
        <w:t>（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</w:rPr>
        <w:t>100</w:t>
      </w:r>
      <w:r>
        <w:rPr>
          <w:b w:val="0"/>
          <w:bCs w:val="0"/>
          <w:color w:val="000000"/>
          <w:spacing w:val="0"/>
          <w:w w:val="100"/>
          <w:position w:val="0"/>
        </w:rPr>
        <w:t>米），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距离</w:t>
        <w:tab/>
      </w:r>
      <w:r>
        <w:rPr>
          <w:b w:val="0"/>
          <w:bCs w:val="0"/>
          <w:color w:val="000000"/>
          <w:spacing w:val="0"/>
          <w:w w:val="100"/>
          <w:position w:val="0"/>
        </w:rPr>
        <w:t>可以使用交换机集线器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</w:rPr>
        <w:t>进行扩展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-电源和通讯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LED</w:t>
      </w:r>
      <w:r>
        <w:rPr>
          <w:b w:val="0"/>
          <w:bCs w:val="0"/>
          <w:color w:val="000000"/>
          <w:spacing w:val="0"/>
          <w:w w:val="100"/>
          <w:position w:val="0"/>
        </w:rPr>
        <w:t>显示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-支持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TCP/IP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UDP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MODBUS/TCP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 w:val="0"/>
          <w:bCs w:val="0"/>
          <w:color w:val="000000"/>
          <w:spacing w:val="0"/>
          <w:w w:val="100"/>
          <w:position w:val="0"/>
        </w:rPr>
        <w:t>模块可热插拔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电源要求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・未调理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+10 ~ +30 </w:t>
      </w:r>
      <w:r>
        <w:rPr>
          <w:rFonts w:ascii="SimSun" w:eastAsia="SimSun" w:hAnsi="SimSun" w:cs="SimSun"/>
          <w:smallCap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Vdc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-电源反向保护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机械特性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87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-外壳</w:t>
        <w:tab/>
      </w: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lang w:val="en-US" w:eastAsia="en-US" w:bidi="en-US"/>
        </w:rPr>
        <w:t>ABS</w:t>
      </w:r>
      <w:r>
        <w:rPr>
          <w:b w:val="0"/>
          <w:bCs w:val="0"/>
          <w:color w:val="000000"/>
          <w:spacing w:val="0"/>
          <w:w w:val="100"/>
          <w:position w:val="0"/>
        </w:rPr>
        <w:t>塑料，带安装配件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tbl>
      <w:tblPr>
        <w:tblOverlap w:val="never"/>
        <w:jc w:val="center"/>
        <w:tblLayout w:type="fixed"/>
      </w:tblPr>
      <w:tblGrid>
        <w:gridCol w:w="1928"/>
        <w:gridCol w:w="2943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・插入式螺丝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导线线径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0.5 mm2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到</w:t>
            </w:r>
          </w:p>
        </w:tc>
      </w:tr>
      <w:tr>
        <w:trPr>
          <w:trHeight w:val="10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端子块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2.5 mm2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-#12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-#22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AWG</w:t>
            </w:r>
          </w:p>
        </w:tc>
      </w:tr>
      <w:tr>
        <w:trPr>
          <w:trHeight w:val="4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-工作温度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-10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70°C（14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158°F）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EMI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 xml:space="preserve">符合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FCC Class A</w:t>
            </w:r>
          </w:p>
        </w:tc>
      </w:tr>
      <w:tr>
        <w:trPr>
          <w:trHeight w:val="35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-储存温度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-20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-80°C（-13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185°F）</w:t>
            </w:r>
          </w:p>
        </w:tc>
      </w:tr>
      <w:tr>
        <w:trPr>
          <w:trHeight w:val="2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</w:rPr>
              <w:t>-湿度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5-95%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</w:rPr>
              <w:t>（无凝结）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软件订货信息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PCLS-OPC/MTP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Modbus/TCP OPC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244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Server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AStudio-WNT/DEV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Astudio-WN l/PRO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380" w:right="111" w:bottom="543" w:left="1289" w:header="0" w:footer="3" w:gutter="0"/>
          <w:cols w:num="3" w:space="394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Web HMI/SCADA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软件</w:t>
      </w:r>
    </w:p>
    <w:sectPr>
      <w:footnotePr>
        <w:pos w:val="pageBottom"/>
        <w:numFmt w:val="decimal"/>
        <w:numRestart w:val="continuous"/>
      </w:footnotePr>
      <w:type w:val="continuous"/>
      <w:pgSz w:w="16840" w:h="23800"/>
      <w:pgMar w:top="380" w:right="111" w:bottom="543" w:left="1289" w:header="0" w:footer="3" w:gutter="0"/>
      <w:cols w:num="3" w:space="394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15875</wp:posOffset>
              </wp:positionH>
              <wp:positionV relativeFrom="page">
                <wp:posOffset>14768195</wp:posOffset>
              </wp:positionV>
              <wp:extent cx="3928110" cy="2063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28110" cy="206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055" w:val="right"/>
                              <w:tab w:pos="6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lang w:val="en-US" w:eastAsia="en-US" w:bidi="en-US"/>
                            </w:rPr>
                            <w:t>15-18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sz w:val="30"/>
                              <w:szCs w:val="30"/>
                              <w:shd w:val="clear" w:color="auto" w:fill="FFFFFF"/>
                              <w:lang w:val="en-US" w:eastAsia="en-US" w:bidi="en-US"/>
                            </w:rPr>
                            <w:t>ADVKNTECH</w:t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FFFFFF"/>
                              <w:lang w:val="zh-TW" w:eastAsia="zh-TW" w:bidi="zh-TW"/>
                            </w:rPr>
                            <w:t>智能型以太网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FFFFFF"/>
                              <w:lang w:val="zh-TW" w:eastAsia="zh-TW" w:bidi="zh-TW"/>
                            </w:rPr>
                            <w:t>I/</w:t>
                          </w:r>
                          <w:r>
                            <w:rPr>
                              <w:rFonts w:ascii="SimSun" w:eastAsia="SimSun" w:hAnsi="SimSun" w:cs="SimSu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FFFFFF"/>
                              <w:lang w:val="zh-TW" w:eastAsia="zh-TW" w:bidi="zh-TW"/>
                            </w:rPr>
                            <w:t>。采集模块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1.25pt;margin-top:1162.8500000000001pt;width:309.30000000000001pt;height:16.2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055" w:val="right"/>
                        <w:tab w:pos="6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8"/>
                        <w:szCs w:val="38"/>
                        <w:lang w:val="en-US" w:eastAsia="en-US" w:bidi="en-US"/>
                      </w:rPr>
                      <w:t>15-18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sz w:val="30"/>
                        <w:szCs w:val="30"/>
                        <w:shd w:val="clear" w:color="auto" w:fill="FFFFFF"/>
                        <w:lang w:val="en-US" w:eastAsia="en-US" w:bidi="en-US"/>
                      </w:rPr>
                      <w:t>ADVKNTECH</w:t>
                      <w:tab/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zh-TW" w:eastAsia="zh-TW" w:bidi="zh-TW"/>
                      </w:rPr>
                      <w:t>智能型以太网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FFFFFF"/>
                        <w:lang w:val="zh-TW" w:eastAsia="zh-TW" w:bidi="zh-TW"/>
                      </w:rPr>
                      <w:t>I/</w:t>
                    </w:r>
                    <w:r>
                      <w:rPr>
                        <w:rFonts w:ascii="SimSun" w:eastAsia="SimSun" w:hAnsi="SimSun" w:cs="SimSu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FFFFFF"/>
                        <w:lang w:val="zh-TW" w:eastAsia="zh-TW" w:bidi="zh-TW"/>
                      </w:rPr>
                      <w:t>。采集模块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2|1_"/>
    <w:basedOn w:val="DefaultParagraphFont"/>
    <w:link w:val="Style2"/>
    <w:rPr>
      <w:b/>
      <w:bCs/>
      <w:i w:val="0"/>
      <w:iCs w:val="0"/>
      <w:smallCaps w:val="0"/>
      <w:strike w:val="0"/>
      <w:color w:val="082E67"/>
      <w:sz w:val="76"/>
      <w:szCs w:val="76"/>
      <w:u w:val="none"/>
      <w:shd w:val="clear" w:color="auto" w:fill="auto"/>
    </w:rPr>
  </w:style>
  <w:style w:type="character" w:customStyle="1" w:styleId="CharStyle5">
    <w:name w:val="Body text|3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8">
    <w:name w:val="Picture caption|1_"/>
    <w:basedOn w:val="DefaultParagraphFont"/>
    <w:link w:val="Style7"/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1_"/>
    <w:basedOn w:val="DefaultParagraphFont"/>
    <w:link w:val="Style15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3">
    <w:name w:val="Other|1_"/>
    <w:basedOn w:val="DefaultParagraphFont"/>
    <w:link w:val="Style22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30">
    <w:name w:val="Table caption|1_"/>
    <w:basedOn w:val="DefaultParagraphFont"/>
    <w:link w:val="Style29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49">
    <w:name w:val="Heading #1|1_"/>
    <w:basedOn w:val="DefaultParagraphFont"/>
    <w:link w:val="Style48"/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character" w:customStyle="1" w:styleId="CharStyle53">
    <w:name w:val="Header or footer|2_"/>
    <w:basedOn w:val="DefaultParagraphFont"/>
    <w:link w:val="Style5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Heading #2|1"/>
    <w:basedOn w:val="Normal"/>
    <w:link w:val="CharStyle3"/>
    <w:pPr>
      <w:widowControl w:val="0"/>
      <w:shd w:val="clear" w:color="auto" w:fill="auto"/>
      <w:outlineLvl w:val="1"/>
    </w:pPr>
    <w:rPr>
      <w:b/>
      <w:bCs/>
      <w:i w:val="0"/>
      <w:iCs w:val="0"/>
      <w:smallCaps w:val="0"/>
      <w:strike w:val="0"/>
      <w:color w:val="082E67"/>
      <w:sz w:val="76"/>
      <w:szCs w:val="76"/>
      <w:u w:val="none"/>
      <w:shd w:val="clear" w:color="auto" w:fill="auto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7">
    <w:name w:val="Picture caption|1"/>
    <w:basedOn w:val="Normal"/>
    <w:link w:val="CharStyle8"/>
    <w:pPr>
      <w:widowControl w:val="0"/>
      <w:shd w:val="clear" w:color="auto" w:fill="auto"/>
    </w:pPr>
    <w:rPr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60"/>
    </w:pPr>
    <w:rPr>
      <w:rFonts w:ascii="SimSun" w:eastAsia="SimSun" w:hAnsi="SimSun" w:cs="SimSu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5">
    <w:name w:val="Body text|1"/>
    <w:basedOn w:val="Normal"/>
    <w:link w:val="CharStyle16"/>
    <w:pPr>
      <w:widowControl w:val="0"/>
      <w:shd w:val="clear" w:color="auto" w:fill="auto"/>
      <w:spacing w:after="4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auto"/>
      <w:ind w:firstLine="18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9">
    <w:name w:val="Table caption|1"/>
    <w:basedOn w:val="Normal"/>
    <w:link w:val="CharStyle30"/>
    <w:pPr>
      <w:widowControl w:val="0"/>
      <w:shd w:val="clear" w:color="auto" w:fill="auto"/>
      <w:spacing w:line="28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48">
    <w:name w:val="Heading #1|1"/>
    <w:basedOn w:val="Normal"/>
    <w:link w:val="CharStyle49"/>
    <w:pPr>
      <w:widowControl w:val="0"/>
      <w:shd w:val="clear" w:color="auto" w:fill="auto"/>
      <w:spacing w:line="221" w:lineRule="auto"/>
      <w:outlineLvl w:val="0"/>
    </w:pPr>
    <w:rPr>
      <w:b/>
      <w:bCs/>
      <w:i w:val="0"/>
      <w:iCs w:val="0"/>
      <w:smallCaps w:val="0"/>
      <w:strike w:val="0"/>
      <w:color w:val="082E67"/>
      <w:sz w:val="112"/>
      <w:szCs w:val="112"/>
      <w:u w:val="none"/>
      <w:shd w:val="clear" w:color="auto" w:fill="auto"/>
    </w:rPr>
  </w:style>
  <w:style w:type="paragraph" w:customStyle="1" w:styleId="Style52">
    <w:name w:val="Header or footer|2"/>
    <w:basedOn w:val="Normal"/>
    <w:link w:val="CharStyle5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footer" Target="footer1.xml"/><Relationship Id="rId30" Type="http://schemas.openxmlformats.org/officeDocument/2006/relationships/image" Target="media/image13.png"/><Relationship Id="rId31" Type="http://schemas.openxmlformats.org/officeDocument/2006/relationships/image" Target="media/image13.png" TargetMode="External"/><Relationship Id="rId32" Type="http://schemas.openxmlformats.org/officeDocument/2006/relationships/image" Target="media/image14.png"/><Relationship Id="rId33" Type="http://schemas.openxmlformats.org/officeDocument/2006/relationships/image" Target="media/image14.png" TargetMode="External"/><Relationship Id="rId34" Type="http://schemas.openxmlformats.org/officeDocument/2006/relationships/image" Target="media/image15.png"/><Relationship Id="rId35" Type="http://schemas.openxmlformats.org/officeDocument/2006/relationships/image" Target="media/image15.png" TargetMode="External"/><Relationship Id="rId36" Type="http://schemas.openxmlformats.org/officeDocument/2006/relationships/image" Target="media/image16.png"/><Relationship Id="rId37" Type="http://schemas.openxmlformats.org/officeDocument/2006/relationships/image" Target="media/image16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3405#15-p1-28</dc:title>
  <dc:subject>3405#15-p1-28</dc:subject>
  <dc:creator>533</dc:creator>
  <cp:keywords/>
</cp:coreProperties>
</file>