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7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7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Industrial Motherboard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7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80" w:right="380"/>
          <w:cols w:num="3" w:equalWidth="0">
            <w:col w:w="3199" w:space="698"/>
            <w:col w:w="3181" w:space="1547"/>
            <w:col w:w="2425"/>
          </w:cols>
        </w:sectPr>
      </w:pPr>
    </w:p>
    <w:p>
      <w:pPr>
        <w:pStyle w:val="BodyText"/>
        <w:spacing w:before="6"/>
        <w:rPr>
          <w:rFonts w:ascii="Arial Black"/>
          <w:b/>
          <w:i/>
          <w:sz w:val="15"/>
        </w:rPr>
      </w:pPr>
    </w:p>
    <w:p>
      <w:pPr>
        <w:pStyle w:val="BodyText"/>
        <w:ind w:left="5608"/>
        <w:rPr>
          <w:rFonts w:ascii="Arial Black"/>
          <w:sz w:val="20"/>
        </w:rPr>
      </w:pPr>
      <w:r>
        <w:rPr>
          <w:rFonts w:ascii="Arial Black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49.1pt;height:45.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8"/>
                    <w:ind w:left="62" w:right="0" w:firstLine="0"/>
                    <w:jc w:val="left"/>
                    <w:rPr>
                      <w:rFonts w:ascii="Times New Roman"/>
                      <w:b/>
                      <w:sz w:val="36"/>
                    </w:rPr>
                  </w:pPr>
                  <w:r>
                    <w:rPr>
                      <w:rFonts w:ascii="Times New Roman"/>
                      <w:b/>
                      <w:color w:val="231F20"/>
                      <w:w w:val="115"/>
                      <w:sz w:val="36"/>
                    </w:rPr>
                    <w:t>KINO-QM770</w:t>
                  </w:r>
                </w:p>
                <w:p>
                  <w:pPr>
                    <w:spacing w:line="225" w:lineRule="auto" w:before="40"/>
                    <w:ind w:left="62" w:right="305" w:firstLine="0"/>
                    <w:jc w:val="left"/>
                    <w:rPr>
                      <w:b/>
                      <w:i/>
                      <w:sz w:val="13"/>
                    </w:rPr>
                  </w:pPr>
                  <w:r>
                    <w:rPr>
                      <w:b/>
                      <w:i/>
                      <w:color w:val="231F20"/>
                      <w:spacing w:val="3"/>
                      <w:sz w:val="13"/>
                    </w:rPr>
                    <w:t>Mini-ITX</w:t>
                  </w:r>
                  <w:r>
                    <w:rPr>
                      <w:b/>
                      <w:i/>
                      <w:color w:val="231F20"/>
                      <w:spacing w:val="-18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SBC</w:t>
                  </w:r>
                  <w:r>
                    <w:rPr>
                      <w:b/>
                      <w:i/>
                      <w:color w:val="231F20"/>
                      <w:spacing w:val="-17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with</w:t>
                  </w:r>
                  <w:r>
                    <w:rPr>
                      <w:b/>
                      <w:i/>
                      <w:color w:val="231F20"/>
                      <w:spacing w:val="-17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Socket</w:t>
                  </w:r>
                  <w:r>
                    <w:rPr>
                      <w:b/>
                      <w:i/>
                      <w:color w:val="231F20"/>
                      <w:spacing w:val="-18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G2</w:t>
                  </w:r>
                  <w:r>
                    <w:rPr>
                      <w:b/>
                      <w:i/>
                      <w:color w:val="231F20"/>
                      <w:spacing w:val="-17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for</w:t>
                  </w:r>
                  <w:r>
                    <w:rPr>
                      <w:b/>
                      <w:i/>
                      <w:color w:val="231F20"/>
                      <w:spacing w:val="-17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Intel®</w:t>
                  </w:r>
                  <w:r>
                    <w:rPr>
                      <w:b/>
                      <w:i/>
                      <w:color w:val="231F20"/>
                      <w:spacing w:val="-18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22nm</w:t>
                  </w:r>
                  <w:r>
                    <w:rPr>
                      <w:b/>
                      <w:i/>
                      <w:color w:val="231F20"/>
                      <w:spacing w:val="-17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mobile</w:t>
                  </w:r>
                  <w:r>
                    <w:rPr>
                      <w:b/>
                      <w:i/>
                      <w:color w:val="231F20"/>
                      <w:spacing w:val="-17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CPU,</w:t>
                  </w:r>
                  <w:r>
                    <w:rPr>
                      <w:b/>
                      <w:i/>
                      <w:color w:val="231F20"/>
                      <w:spacing w:val="-18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pacing w:val="3"/>
                      <w:sz w:val="13"/>
                    </w:rPr>
                    <w:t>DVI-I,</w:t>
                  </w:r>
                  <w:r>
                    <w:rPr>
                      <w:b/>
                      <w:i/>
                      <w:color w:val="231F20"/>
                      <w:spacing w:val="-17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dual</w:t>
                  </w:r>
                  <w:r>
                    <w:rPr>
                      <w:b/>
                      <w:i/>
                      <w:color w:val="231F20"/>
                      <w:spacing w:val="-17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pacing w:val="3"/>
                      <w:sz w:val="13"/>
                    </w:rPr>
                    <w:t>HDMI,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LVDS,</w:t>
                  </w:r>
                  <w:r>
                    <w:rPr>
                      <w:b/>
                      <w:i/>
                      <w:color w:val="231F20"/>
                      <w:spacing w:val="-21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dual</w:t>
                  </w:r>
                  <w:r>
                    <w:rPr>
                      <w:b/>
                      <w:i/>
                      <w:color w:val="231F20"/>
                      <w:spacing w:val="-2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PCIe</w:t>
                  </w:r>
                  <w:r>
                    <w:rPr>
                      <w:b/>
                      <w:i/>
                      <w:color w:val="231F20"/>
                      <w:spacing w:val="-21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GbE,</w:t>
                  </w:r>
                  <w:r>
                    <w:rPr>
                      <w:b/>
                      <w:i/>
                      <w:color w:val="231F20"/>
                      <w:spacing w:val="-2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USB</w:t>
                  </w:r>
                  <w:r>
                    <w:rPr>
                      <w:b/>
                      <w:i/>
                      <w:color w:val="231F20"/>
                      <w:spacing w:val="-21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3.1</w:t>
                  </w:r>
                  <w:r>
                    <w:rPr>
                      <w:b/>
                      <w:i/>
                      <w:color w:val="231F20"/>
                      <w:spacing w:val="-19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Gen</w:t>
                  </w:r>
                  <w:r>
                    <w:rPr>
                      <w:b/>
                      <w:i/>
                      <w:color w:val="231F20"/>
                      <w:spacing w:val="-2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1</w:t>
                  </w:r>
                  <w:r>
                    <w:rPr>
                      <w:b/>
                      <w:i/>
                      <w:color w:val="231F20"/>
                      <w:spacing w:val="-21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(5Gb/s),</w:t>
                  </w:r>
                  <w:r>
                    <w:rPr>
                      <w:b/>
                      <w:i/>
                      <w:color w:val="231F20"/>
                      <w:spacing w:val="-2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PCIe</w:t>
                  </w:r>
                  <w:r>
                    <w:rPr>
                      <w:b/>
                      <w:i/>
                      <w:color w:val="231F20"/>
                      <w:spacing w:val="-2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Mini,</w:t>
                  </w:r>
                  <w:r>
                    <w:rPr>
                      <w:b/>
                      <w:i/>
                      <w:color w:val="231F20"/>
                      <w:spacing w:val="-2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pacing w:val="-3"/>
                      <w:sz w:val="13"/>
                    </w:rPr>
                    <w:t>SATA</w:t>
                  </w:r>
                  <w:r>
                    <w:rPr>
                      <w:b/>
                      <w:i/>
                      <w:color w:val="231F20"/>
                      <w:spacing w:val="-2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6Gb/s</w:t>
                  </w:r>
                  <w:r>
                    <w:rPr>
                      <w:b/>
                      <w:i/>
                      <w:color w:val="231F20"/>
                      <w:spacing w:val="-21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and</w:t>
                  </w:r>
                  <w:r>
                    <w:rPr>
                      <w:b/>
                      <w:i/>
                      <w:color w:val="231F20"/>
                      <w:spacing w:val="-20"/>
                      <w:sz w:val="13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13"/>
                    </w:rPr>
                    <w:t>audio</w:t>
                  </w:r>
                </w:p>
              </w:txbxContent>
            </v:textbox>
          </v:shape>
        </w:pict>
      </w:r>
      <w:r>
        <w:rPr>
          <w:rFonts w:ascii="Arial Black"/>
          <w:sz w:val="20"/>
        </w:rPr>
      </w:r>
    </w:p>
    <w:p>
      <w:pPr>
        <w:tabs>
          <w:tab w:pos="7488" w:val="left" w:leader="none"/>
        </w:tabs>
        <w:spacing w:before="54"/>
        <w:ind w:left="6335" w:right="0" w:firstLine="0"/>
        <w:jc w:val="left"/>
        <w:rPr>
          <w:sz w:val="10"/>
        </w:rPr>
      </w:pPr>
      <w:r>
        <w:rPr/>
        <w:pict>
          <v:group style="position:absolute;margin-left:42.104698pt;margin-top:-45.424545pt;width:249.65pt;height:185.6pt;mso-position-horizontal-relative:page;mso-position-vertical-relative:paragraph;z-index:-252206080" coordorigin="842,-908" coordsize="4993,3712">
            <v:shape style="position:absolute;left:850;top:142;width:4921;height:2661" type="#_x0000_t75" stroked="false">
              <v:imagedata r:id="rId5" o:title=""/>
            </v:shape>
            <v:shape style="position:absolute;left:850;top:-909;width:4985;height:1509" type="#_x0000_t75" stroked="false">
              <v:imagedata r:id="rId6" o:title=""/>
            </v:shape>
            <v:shape style="position:absolute;left:3694;top:53;width:717;height:23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2 x </w:t>
                    </w:r>
                    <w:r>
                      <w:rPr>
                        <w:color w:val="231F20"/>
                        <w:spacing w:val="-4"/>
                        <w:sz w:val="10"/>
                      </w:rPr>
                      <w:t>SATA</w:t>
                    </w:r>
                    <w:r>
                      <w:rPr>
                        <w:color w:val="231F20"/>
                        <w:spacing w:val="-12"/>
                        <w:sz w:val="10"/>
                      </w:rPr>
                      <w:t> </w:t>
                    </w:r>
                    <w:r>
                      <w:rPr>
                        <w:color w:val="231F20"/>
                        <w:sz w:val="10"/>
                      </w:rPr>
                      <w:t>6Gb/s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2 x </w:t>
                    </w:r>
                    <w:r>
                      <w:rPr>
                        <w:color w:val="231F20"/>
                        <w:spacing w:val="-4"/>
                        <w:sz w:val="10"/>
                      </w:rPr>
                      <w:t>SATA</w:t>
                    </w:r>
                    <w:r>
                      <w:rPr>
                        <w:color w:val="231F20"/>
                        <w:spacing w:val="-12"/>
                        <w:sz w:val="10"/>
                      </w:rPr>
                      <w:t> </w:t>
                    </w:r>
                    <w:r>
                      <w:rPr>
                        <w:color w:val="231F20"/>
                        <w:sz w:val="10"/>
                      </w:rPr>
                      <w:t>3Gb/s</w:t>
                    </w:r>
                  </w:p>
                </w:txbxContent>
              </v:textbox>
              <w10:wrap type="none"/>
            </v:shape>
            <v:shape style="position:absolute;left:842;top:394;width:910;height:232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183" w:right="1" w:hanging="184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Dual-channel DDR3 1600/1333 MHz</w:t>
                    </w:r>
                  </w:p>
                </w:txbxContent>
              </v:textbox>
              <w10:wrap type="none"/>
            </v:shape>
            <v:shape style="position:absolute;left:3909;top:345;width:526;height:246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Front panel TPM</w:t>
                    </w:r>
                  </w:p>
                </w:txbxContent>
              </v:textbox>
              <w10:wrap type="none"/>
            </v:shape>
            <v:shape style="position:absolute;left:2412;top:593;width:634;height:495" type="#_x0000_t202" filled="false" stroked="false">
              <v:textbox inset="0,0,0,0">
                <w:txbxContent>
                  <w:p>
                    <w:pPr>
                      <w:spacing w:line="208" w:lineRule="auto" w:before="10"/>
                      <w:ind w:left="0" w:right="18" w:hanging="1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D2232A"/>
                        <w:sz w:val="12"/>
                      </w:rPr>
                      <w:t>4th  generation mobile CPU</w:t>
                    </w:r>
                  </w:p>
                </w:txbxContent>
              </v:textbox>
              <w10:wrap type="none"/>
            </v:shape>
            <v:shape style="position:absolute;left:3560;top:713;width:256;height:135" type="#_x0000_t202" filled="false" stroked="false">
              <v:textbox inset="0,0,0,0">
                <w:txbxContent>
                  <w:p>
                    <w:pPr>
                      <w:tabs>
                        <w:tab w:pos="235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D2232A"/>
                        <w:sz w:val="12"/>
                        <w:u w:val="single" w:color="F5821F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3909;top:803;width:554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RS-422/485</w:t>
                    </w:r>
                  </w:p>
                </w:txbxContent>
              </v:textbox>
              <w10:wrap type="none"/>
            </v:shape>
            <v:shape style="position:absolute;left:2726;top:1258;width:356;height:255" type="#_x0000_t202" filled="false" stroked="false">
              <v:textbox inset="0,0,0,0">
                <w:txbxContent>
                  <w:p>
                    <w:pPr>
                      <w:spacing w:line="208" w:lineRule="auto" w:before="10"/>
                      <w:ind w:left="4" w:right="1" w:hanging="5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D2232A"/>
                        <w:sz w:val="12"/>
                      </w:rPr>
                      <w:t>Intel® QM87</w:t>
                    </w:r>
                  </w:p>
                </w:txbxContent>
              </v:textbox>
              <w10:wrap type="none"/>
            </v:shape>
            <v:shape style="position:absolute;left:3909;top:1095;width:521;height:399" type="#_x0000_t202" filled="false" stroked="false">
              <v:textbox inset="0,0,0,0">
                <w:txbxContent>
                  <w:p>
                    <w:pPr>
                      <w:spacing w:line="300" w:lineRule="auto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4 x RS-232 PCIe x16 DIO</w:t>
                    </w:r>
                  </w:p>
                </w:txbxContent>
              </v:textbox>
              <w10:wrap type="none"/>
            </v:shape>
            <v:shape style="position:absolute;left:867;top:1540;width:554;height:415" type="#_x0000_t202" filled="false" stroked="false">
              <v:textbox inset="0,0,0,0">
                <w:txbxContent>
                  <w:p>
                    <w:pPr>
                      <w:spacing w:line="206" w:lineRule="auto" w:before="13"/>
                      <w:ind w:left="81" w:right="99" w:firstLine="0"/>
                      <w:jc w:val="center"/>
                      <w:rPr>
                        <w:rFonts w:ascii="Trebuchet MS"/>
                        <w:b/>
                        <w:sz w:val="1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10"/>
                      </w:rPr>
                      <w:t>Slot for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0"/>
                      </w:rPr>
                      <w:t>iRIS-1010</w:t>
                    </w:r>
                  </w:p>
                  <w:p>
                    <w:pPr>
                      <w:spacing w:line="206" w:lineRule="auto" w:before="0"/>
                      <w:ind w:left="0" w:right="18" w:firstLine="0"/>
                      <w:jc w:val="center"/>
                      <w:rPr>
                        <w:rFonts w:ascii="Trebuchet MS"/>
                        <w:b/>
                        <w:sz w:val="1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5"/>
                        <w:sz w:val="10"/>
                      </w:rPr>
                      <w:t>module in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w w:val="8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pacing w:val="-6"/>
                        <w:w w:val="85"/>
                        <w:sz w:val="10"/>
                      </w:rPr>
                      <w:t>the </w:t>
                    </w:r>
                    <w:r>
                      <w:rPr>
                        <w:rFonts w:ascii="Trebuchet MS"/>
                        <w:b/>
                        <w:color w:val="231F20"/>
                        <w:w w:val="90"/>
                        <w:sz w:val="10"/>
                      </w:rPr>
                      <w:t>bottom</w:t>
                    </w:r>
                    <w:r>
                      <w:rPr>
                        <w:rFonts w:ascii="Trebuchet MS"/>
                        <w:b/>
                        <w:color w:val="231F20"/>
                        <w:spacing w:val="-17"/>
                        <w:w w:val="90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0"/>
                        <w:sz w:val="10"/>
                      </w:rPr>
                      <w:t>side</w:t>
                    </w:r>
                  </w:p>
                </w:txbxContent>
              </v:textbox>
              <w10:wrap type="none"/>
            </v:shape>
            <v:shape style="position:absolute;left:1477;top:1287;width:276;height:277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94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iDP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LVDS</w:t>
                    </w:r>
                  </w:p>
                </w:txbxContent>
              </v:textbox>
              <w10:wrap type="none"/>
            </v:shape>
            <v:shape style="position:absolute;left:3909;top:1653;width:554;height:228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SMBus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6 x USB 2.0</w:t>
                    </w:r>
                  </w:p>
                </w:txbxContent>
              </v:textbox>
              <w10:wrap type="none"/>
            </v:shape>
            <v:shape style="position:absolute;left:5138;top:1766;width:665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Combo RJ-45:</w:t>
                    </w:r>
                  </w:p>
                </w:txbxContent>
              </v:textbox>
              <w10:wrap type="none"/>
            </v:shape>
            <v:shape style="position:absolute;left:4095;top:1932;width:276;height:222" type="#_x0000_t202" filled="false" stroked="false">
              <v:textbox inset="0,0,0,0">
                <w:txbxContent>
                  <w:p>
                    <w:pPr>
                      <w:spacing w:line="230" w:lineRule="auto" w:before="0"/>
                      <w:ind w:left="0" w:right="0" w:firstLine="24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Dual HDMI</w:t>
                    </w:r>
                  </w:p>
                </w:txbxContent>
              </v:textbox>
              <w10:wrap type="none"/>
            </v:shape>
            <v:shape style="position:absolute;left:4441;top:1876;width:1262;height:233" type="#_x0000_t20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RS-232 GbE1 </w:t>
                    </w:r>
                    <w:r>
                      <w:rPr>
                        <w:color w:val="231F20"/>
                        <w:position w:val="1"/>
                        <w:sz w:val="10"/>
                      </w:rPr>
                      <w:t>GbE2 / IPMI</w:t>
                    </w:r>
                  </w:p>
                  <w:p>
                    <w:pPr>
                      <w:spacing w:line="114" w:lineRule="exact" w:before="0"/>
                      <w:ind w:left="0" w:right="103" w:firstLine="0"/>
                      <w:jc w:val="righ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Audio</w:t>
                    </w:r>
                  </w:p>
                </w:txbxContent>
              </v:textbox>
              <w10:wrap type="none"/>
            </v:shape>
            <v:shape style="position:absolute;left:2510;top:2343;width:1129;height:354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USB 3.1 Gen 1</w:t>
                    </w:r>
                  </w:p>
                  <w:p>
                    <w:pPr>
                      <w:spacing w:line="249" w:lineRule="auto" w:before="7"/>
                      <w:ind w:left="301" w:right="-15" w:firstLine="374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PCIe Mini (supports mSATA)</w:t>
                    </w:r>
                  </w:p>
                </w:txbxContent>
              </v:textbox>
              <w10:wrap type="none"/>
            </v:shape>
            <v:shape style="position:absolute;left:4213;top:2571;width:970;height:23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VGA</w:t>
                    </w:r>
                  </w:p>
                  <w:p>
                    <w:pPr>
                      <w:spacing w:before="5"/>
                      <w:ind w:left="116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2 x USB 3.1 Gen 1</w:t>
                    </w:r>
                  </w:p>
                </w:txbxContent>
              </v:textbox>
              <w10:wrap type="none"/>
            </v:shape>
            <v:shape style="position:absolute;left:853;top:-909;width:4982;height:908" type="#_x0000_t202" filled="false" stroked="false">
              <v:textbox inset="0,0,0,0">
                <w:txbxContent>
                  <w:p>
                    <w:pPr>
                      <w:spacing w:before="18"/>
                      <w:ind w:left="62" w:right="0" w:firstLine="0"/>
                      <w:jc w:val="left"/>
                      <w:rPr>
                        <w:rFonts w:ascii="Times New Roman"/>
                        <w:b/>
                        <w:sz w:val="3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w w:val="120"/>
                        <w:sz w:val="36"/>
                      </w:rPr>
                      <w:t>KINO-DQM871-i1</w:t>
                    </w:r>
                  </w:p>
                  <w:p>
                    <w:pPr>
                      <w:spacing w:line="225" w:lineRule="auto" w:before="40"/>
                      <w:ind w:left="62" w:right="365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color w:val="231F20"/>
                        <w:w w:val="95"/>
                        <w:sz w:val="13"/>
                      </w:rPr>
                      <w:t>Mini-ITX SBC supports 4th generation 22nm Intel® mobile processors, HDMI/ </w:t>
                    </w:r>
                    <w:r>
                      <w:rPr>
                        <w:b/>
                        <w:i/>
                        <w:color w:val="231F20"/>
                        <w:sz w:val="13"/>
                      </w:rPr>
                      <w:t>VGA/LVDS/DP, dual Intel® PCIe GbE, USB 3.1 Gen 1 (5Gb/s), SATA 6Gb/s, iRIS-1010, audio and RoHS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111424">
            <wp:simplePos x="0" y="0"/>
            <wp:positionH relativeFrom="page">
              <wp:posOffset>3864599</wp:posOffset>
            </wp:positionH>
            <wp:positionV relativeFrom="paragraph">
              <wp:posOffset>-576891</wp:posOffset>
            </wp:positionV>
            <wp:extent cx="3165002" cy="2284576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002" cy="228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0"/>
        </w:rPr>
        <w:t>SMBus</w:t>
        <w:tab/>
        <w:t>2 x DDR3</w:t>
      </w:r>
      <w:r>
        <w:rPr>
          <w:color w:val="231F20"/>
          <w:spacing w:val="-3"/>
          <w:sz w:val="10"/>
        </w:rPr>
        <w:t> </w:t>
      </w:r>
      <w:r>
        <w:rPr>
          <w:color w:val="231F20"/>
          <w:sz w:val="10"/>
        </w:rPr>
        <w:t>SO-DIMM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4"/>
        </w:rPr>
      </w:pPr>
    </w:p>
    <w:p>
      <w:pPr>
        <w:spacing w:before="0"/>
        <w:ind w:left="5518" w:right="0" w:firstLine="0"/>
        <w:jc w:val="right"/>
        <w:rPr>
          <w:sz w:val="10"/>
        </w:rPr>
      </w:pPr>
      <w:r>
        <w:rPr>
          <w:color w:val="231F20"/>
          <w:sz w:val="10"/>
        </w:rPr>
        <w:t>TPM</w:t>
      </w:r>
    </w:p>
    <w:p>
      <w:pPr>
        <w:spacing w:line="588" w:lineRule="auto" w:before="30"/>
        <w:ind w:left="5518" w:right="0" w:firstLine="0"/>
        <w:jc w:val="right"/>
        <w:rPr>
          <w:sz w:val="10"/>
        </w:rPr>
      </w:pPr>
      <w:r>
        <w:rPr>
          <w:color w:val="231F20"/>
          <w:spacing w:val="-4"/>
          <w:sz w:val="10"/>
        </w:rPr>
        <w:t>SATA 3Gb/s</w:t>
      </w:r>
      <w:r>
        <w:rPr>
          <w:color w:val="231F20"/>
          <w:spacing w:val="-1"/>
          <w:sz w:val="10"/>
        </w:rPr>
        <w:t> </w:t>
      </w:r>
      <w:r>
        <w:rPr>
          <w:color w:val="231F20"/>
          <w:spacing w:val="-4"/>
          <w:sz w:val="10"/>
        </w:rPr>
        <w:t>SATA 6Gb/s</w:t>
      </w: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9"/>
        </w:rPr>
      </w:pPr>
    </w:p>
    <w:p>
      <w:pPr>
        <w:spacing w:before="0"/>
        <w:ind w:left="5518" w:right="0" w:firstLine="0"/>
        <w:jc w:val="right"/>
        <w:rPr>
          <w:sz w:val="10"/>
        </w:rPr>
      </w:pPr>
      <w:r>
        <w:rPr>
          <w:color w:val="231F20"/>
          <w:sz w:val="10"/>
        </w:rPr>
        <w:t>KB/MS</w:t>
      </w:r>
    </w:p>
    <w:p>
      <w:pPr>
        <w:pStyle w:val="BodyText"/>
        <w:spacing w:before="8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30" w:lineRule="auto" w:before="0"/>
        <w:ind w:left="1095" w:right="-18" w:hanging="45"/>
        <w:jc w:val="left"/>
        <w:rPr>
          <w:b/>
          <w:sz w:val="10"/>
        </w:rPr>
      </w:pPr>
      <w:r>
        <w:rPr>
          <w:b/>
          <w:color w:val="D2232A"/>
          <w:sz w:val="10"/>
        </w:rPr>
        <w:t>Socket 988B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4"/>
        <w:rPr>
          <w:b/>
          <w:sz w:val="13"/>
        </w:rPr>
      </w:pPr>
    </w:p>
    <w:p>
      <w:pPr>
        <w:spacing w:before="0"/>
        <w:ind w:left="672" w:right="0" w:firstLine="0"/>
        <w:jc w:val="left"/>
        <w:rPr>
          <w:sz w:val="10"/>
        </w:rPr>
      </w:pPr>
      <w:r>
        <w:rPr>
          <w:color w:val="231F20"/>
          <w:sz w:val="10"/>
        </w:rPr>
        <w:t>4 x USB 2.0</w:t>
      </w:r>
    </w:p>
    <w:p>
      <w:pPr>
        <w:spacing w:line="232" w:lineRule="auto" w:before="63"/>
        <w:ind w:left="672" w:right="0" w:firstLine="0"/>
        <w:jc w:val="left"/>
        <w:rPr>
          <w:sz w:val="10"/>
        </w:rPr>
      </w:pPr>
      <w:r>
        <w:rPr>
          <w:color w:val="231F20"/>
          <w:sz w:val="10"/>
        </w:rPr>
        <w:t>PCIe Mini card RS-232</w:t>
      </w:r>
    </w:p>
    <w:p>
      <w:pPr>
        <w:spacing w:line="194" w:lineRule="auto" w:before="28"/>
        <w:ind w:left="672" w:right="459" w:firstLine="0"/>
        <w:jc w:val="left"/>
        <w:rPr>
          <w:sz w:val="10"/>
        </w:rPr>
      </w:pPr>
      <w:r>
        <w:rPr>
          <w:color w:val="231F20"/>
          <w:sz w:val="10"/>
        </w:rPr>
        <w:t>IR DIO</w:t>
      </w:r>
    </w:p>
    <w:p>
      <w:pPr>
        <w:pStyle w:val="BodyText"/>
        <w:rPr>
          <w:sz w:val="10"/>
        </w:rPr>
      </w:pPr>
    </w:p>
    <w:p>
      <w:pPr>
        <w:spacing w:before="77"/>
        <w:ind w:left="592" w:right="0" w:firstLine="0"/>
        <w:jc w:val="left"/>
        <w:rPr>
          <w:sz w:val="10"/>
        </w:rPr>
      </w:pPr>
      <w:r>
        <w:rPr>
          <w:color w:val="231F20"/>
          <w:sz w:val="10"/>
        </w:rPr>
        <w:t>12V DC-in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9"/>
        </w:rPr>
      </w:pPr>
    </w:p>
    <w:p>
      <w:pPr>
        <w:spacing w:before="1"/>
        <w:ind w:left="-17" w:right="0" w:firstLine="0"/>
        <w:jc w:val="left"/>
        <w:rPr>
          <w:sz w:val="10"/>
        </w:rPr>
      </w:pPr>
      <w:r>
        <w:rPr>
          <w:color w:val="231F20"/>
          <w:sz w:val="10"/>
        </w:rPr>
        <w:t>COM</w:t>
      </w:r>
    </w:p>
    <w:p>
      <w:pPr>
        <w:pStyle w:val="BodyText"/>
        <w:spacing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429" w:right="0" w:firstLine="0"/>
        <w:jc w:val="left"/>
        <w:rPr>
          <w:sz w:val="10"/>
        </w:rPr>
      </w:pPr>
      <w:r>
        <w:rPr>
          <w:color w:val="231F20"/>
          <w:sz w:val="10"/>
        </w:rPr>
        <w:t>TPM 1.2 Support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spacing w:before="69"/>
        <w:ind w:left="99" w:right="0" w:firstLine="0"/>
        <w:jc w:val="left"/>
        <w:rPr>
          <w:sz w:val="10"/>
        </w:rPr>
      </w:pPr>
      <w:r>
        <w:rPr>
          <w:color w:val="231F20"/>
          <w:sz w:val="10"/>
        </w:rPr>
        <w:t>LAN2 LAN1</w:t>
      </w:r>
    </w:p>
    <w:p>
      <w:pPr>
        <w:spacing w:after="0"/>
        <w:jc w:val="left"/>
        <w:rPr>
          <w:sz w:val="10"/>
        </w:rPr>
        <w:sectPr>
          <w:type w:val="continuous"/>
          <w:pgSz w:w="11910" w:h="16160"/>
          <w:pgMar w:top="0" w:bottom="0" w:left="480" w:right="380"/>
          <w:cols w:num="5" w:equalWidth="0">
            <w:col w:w="6259" w:space="40"/>
            <w:col w:w="1380" w:space="39"/>
            <w:col w:w="1329" w:space="40"/>
            <w:col w:w="217" w:space="39"/>
            <w:col w:w="1707"/>
          </w:cols>
        </w:sectPr>
      </w:pP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  <w:rPr>
          <w:sz w:val="12"/>
        </w:rPr>
      </w:pPr>
    </w:p>
    <w:p>
      <w:pPr>
        <w:spacing w:line="84" w:lineRule="exact" w:before="74"/>
        <w:ind w:left="0" w:right="0" w:firstLine="0"/>
        <w:jc w:val="right"/>
        <w:rPr>
          <w:sz w:val="10"/>
        </w:rPr>
      </w:pPr>
      <w:r>
        <w:rPr>
          <w:color w:val="231F20"/>
          <w:position w:val="2"/>
          <w:sz w:val="10"/>
        </w:rPr>
        <w:t>HDMI </w:t>
      </w:r>
      <w:r>
        <w:rPr>
          <w:color w:val="231F20"/>
          <w:position w:val="1"/>
          <w:sz w:val="10"/>
        </w:rPr>
        <w:t>DVI-I </w:t>
      </w:r>
      <w:r>
        <w:rPr>
          <w:color w:val="231F20"/>
          <w:sz w:val="10"/>
        </w:rPr>
        <w:t>4 x USB 3.1</w:t>
      </w:r>
    </w:p>
    <w:p>
      <w:pPr>
        <w:pStyle w:val="BodyText"/>
        <w:spacing w:before="4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1"/>
        <w:ind w:left="232" w:right="0" w:firstLine="0"/>
        <w:jc w:val="left"/>
        <w:rPr>
          <w:sz w:val="10"/>
        </w:rPr>
      </w:pPr>
      <w:r>
        <w:rPr>
          <w:color w:val="231F20"/>
          <w:sz w:val="10"/>
        </w:rPr>
        <w:t>Audio</w:t>
      </w:r>
    </w:p>
    <w:p>
      <w:pPr>
        <w:spacing w:after="0"/>
        <w:jc w:val="left"/>
        <w:rPr>
          <w:sz w:val="10"/>
        </w:rPr>
        <w:sectPr>
          <w:type w:val="continuous"/>
          <w:pgSz w:w="11910" w:h="16160"/>
          <w:pgMar w:top="0" w:bottom="0" w:left="480" w:right="380"/>
          <w:cols w:num="2" w:equalWidth="0">
            <w:col w:w="9963" w:space="40"/>
            <w:col w:w="1047"/>
          </w:cols>
        </w:sectPr>
      </w:pPr>
    </w:p>
    <w:p>
      <w:pPr>
        <w:pStyle w:val="Heading1"/>
        <w:spacing w:line="267" w:lineRule="exact"/>
        <w:rPr>
          <w:i/>
        </w:rPr>
      </w:pPr>
      <w:r>
        <w:rPr>
          <w:i/>
          <w:color w:val="231F20"/>
          <w:w w:val="90"/>
        </w:rPr>
        <w:t>Specifications</w:t>
      </w:r>
    </w:p>
    <w:p>
      <w:pPr>
        <w:spacing w:before="87"/>
        <w:ind w:left="392" w:right="0" w:firstLine="0"/>
        <w:jc w:val="left"/>
        <w:rPr>
          <w:sz w:val="11"/>
        </w:rPr>
      </w:pPr>
      <w:r>
        <w:rPr/>
        <w:drawing>
          <wp:inline distT="0" distB="0" distL="0" distR="0">
            <wp:extent cx="53886" cy="53873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20"/>
          <w:sz w:val="20"/>
        </w:rPr>
        <w:t> </w:t>
      </w:r>
      <w:r>
        <w:rPr>
          <w:color w:val="231F20"/>
          <w:sz w:val="11"/>
        </w:rPr>
        <w:t>CPU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8"/>
        <w:ind w:left="354"/>
      </w:pPr>
      <w:r>
        <w:rPr/>
        <w:drawing>
          <wp:inline distT="0" distB="0" distL="0" distR="0">
            <wp:extent cx="53886" cy="53873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20"/>
          <w:sz w:val="20"/>
        </w:rPr>
        <w:t> </w:t>
      </w:r>
      <w:r>
        <w:rPr>
          <w:color w:val="231F20"/>
        </w:rPr>
        <w:t>External I/O</w:t>
      </w:r>
      <w:r>
        <w:rPr>
          <w:color w:val="231F20"/>
          <w:spacing w:val="-13"/>
        </w:rPr>
        <w:t> </w:t>
      </w:r>
      <w:r>
        <w:rPr>
          <w:color w:val="231F20"/>
        </w:rPr>
        <w:t>Interface</w:t>
      </w:r>
    </w:p>
    <w:p>
      <w:pPr>
        <w:spacing w:before="32"/>
        <w:ind w:left="354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sz w:val="10"/>
        </w:rPr>
        <w:t>2 x USB 2.0</w:t>
      </w:r>
    </w:p>
    <w:p>
      <w:pPr>
        <w:pStyle w:val="Heading1"/>
        <w:spacing w:line="267" w:lineRule="exact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Specifications</w:t>
      </w:r>
    </w:p>
    <w:p>
      <w:pPr>
        <w:pStyle w:val="Heading2"/>
        <w:spacing w:before="78"/>
        <w:ind w:left="507"/>
      </w:pPr>
      <w:r>
        <w:rPr/>
        <w:drawing>
          <wp:anchor distT="0" distB="0" distL="0" distR="0" allowOverlap="1" layoutInCell="1" locked="0" behindDoc="0" simplePos="0" relativeHeight="251688960">
            <wp:simplePos x="0" y="0"/>
            <wp:positionH relativeFrom="page">
              <wp:posOffset>3883800</wp:posOffset>
            </wp:positionH>
            <wp:positionV relativeFrom="paragraph">
              <wp:posOffset>67127</wp:posOffset>
            </wp:positionV>
            <wp:extent cx="53886" cy="53873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CPU: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Socket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G2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3rd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generation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Intel®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22nm</w:t>
      </w:r>
    </w:p>
    <w:p>
      <w:pPr>
        <w:spacing w:before="26"/>
        <w:ind w:left="855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sz w:val="10"/>
        </w:rPr>
        <w:t>(DVI+VGA)</w:t>
      </w:r>
    </w:p>
    <w:p>
      <w:pPr>
        <w:pStyle w:val="BodyText"/>
        <w:rPr>
          <w:sz w:val="10"/>
        </w:rPr>
      </w:pPr>
    </w:p>
    <w:p>
      <w:pPr>
        <w:pStyle w:val="Heading2"/>
        <w:spacing w:before="89"/>
        <w:ind w:left="137"/>
      </w:pPr>
      <w:r>
        <w:rPr/>
        <w:drawing>
          <wp:anchor distT="0" distB="0" distL="0" distR="0" allowOverlap="1" layoutInCell="1" locked="0" behindDoc="0" simplePos="0" relativeHeight="251697152">
            <wp:simplePos x="0" y="0"/>
            <wp:positionH relativeFrom="page">
              <wp:posOffset>5449799</wp:posOffset>
            </wp:positionH>
            <wp:positionV relativeFrom="paragraph">
              <wp:posOffset>74112</wp:posOffset>
            </wp:positionV>
            <wp:extent cx="53886" cy="53873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External I/O Interface</w:t>
      </w:r>
    </w:p>
    <w:p>
      <w:pPr>
        <w:spacing w:before="37"/>
        <w:ind w:left="82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sz w:val="10"/>
        </w:rPr>
        <w:t>Gen 1</w:t>
      </w:r>
    </w:p>
    <w:p>
      <w:pPr>
        <w:spacing w:after="0"/>
        <w:jc w:val="left"/>
        <w:rPr>
          <w:sz w:val="10"/>
        </w:rPr>
        <w:sectPr>
          <w:type w:val="continuous"/>
          <w:pgSz w:w="11910" w:h="16160"/>
          <w:pgMar w:top="0" w:bottom="0" w:left="480" w:right="380"/>
          <w:cols w:num="6" w:equalWidth="0">
            <w:col w:w="1992" w:space="625"/>
            <w:col w:w="1531" w:space="73"/>
            <w:col w:w="929" w:space="94"/>
            <w:col w:w="2796" w:space="40"/>
            <w:col w:w="1358" w:space="39"/>
            <w:col w:w="1573"/>
          </w:cols>
        </w:sectPr>
      </w:pPr>
    </w:p>
    <w:p>
      <w:pPr>
        <w:pStyle w:val="BodyText"/>
        <w:spacing w:line="256" w:lineRule="auto" w:before="1"/>
        <w:ind w:left="512" w:right="88"/>
      </w:pPr>
      <w:r>
        <w:rPr>
          <w:color w:val="231F20"/>
        </w:rPr>
        <w:t>Intel® mobile Core™ i7-4700EQ on-board processor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Intel®</w:t>
      </w:r>
      <w:r>
        <w:rPr>
          <w:color w:val="231F20"/>
          <w:spacing w:val="-13"/>
        </w:rPr>
        <w:t> </w:t>
      </w:r>
      <w:r>
        <w:rPr>
          <w:color w:val="231F20"/>
        </w:rPr>
        <w:t>AMT</w:t>
      </w:r>
      <w:r>
        <w:rPr>
          <w:color w:val="231F20"/>
          <w:spacing w:val="-11"/>
        </w:rPr>
        <w:t> </w:t>
      </w:r>
      <w:r>
        <w:rPr>
          <w:color w:val="231F20"/>
        </w:rPr>
        <w:t>9.0</w:t>
      </w:r>
      <w:r>
        <w:rPr>
          <w:color w:val="231F20"/>
          <w:spacing w:val="-9"/>
        </w:rPr>
        <w:t> </w:t>
      </w:r>
      <w:r>
        <w:rPr>
          <w:color w:val="231F20"/>
        </w:rPr>
        <w:t>support</w:t>
      </w:r>
      <w:r>
        <w:rPr>
          <w:color w:val="231F20"/>
          <w:spacing w:val="-9"/>
        </w:rPr>
        <w:t> </w:t>
      </w:r>
      <w:r>
        <w:rPr>
          <w:color w:val="231F20"/>
        </w:rPr>
        <w:t>(2.4GHz, quad-core, 6MB cache,</w:t>
      </w:r>
      <w:r>
        <w:rPr>
          <w:color w:val="231F20"/>
          <w:spacing w:val="-10"/>
        </w:rPr>
        <w:t> </w:t>
      </w:r>
      <w:r>
        <w:rPr>
          <w:color w:val="231F20"/>
        </w:rPr>
        <w:t>TDP=47W)</w:t>
      </w:r>
    </w:p>
    <w:p>
      <w:pPr>
        <w:pStyle w:val="BodyText"/>
        <w:spacing w:line="266" w:lineRule="auto" w:before="4"/>
        <w:ind w:left="512" w:right="88"/>
      </w:pPr>
      <w:r>
        <w:rPr>
          <w:color w:val="231F20"/>
        </w:rPr>
        <w:t>Intel® mobile Core™ i5-4402E on-board processor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Intel®</w:t>
      </w:r>
      <w:r>
        <w:rPr>
          <w:color w:val="231F20"/>
          <w:spacing w:val="-13"/>
        </w:rPr>
        <w:t> </w:t>
      </w:r>
      <w:r>
        <w:rPr>
          <w:color w:val="231F20"/>
        </w:rPr>
        <w:t>AMT</w:t>
      </w:r>
      <w:r>
        <w:rPr>
          <w:color w:val="231F20"/>
          <w:spacing w:val="-11"/>
        </w:rPr>
        <w:t> </w:t>
      </w:r>
      <w:r>
        <w:rPr>
          <w:color w:val="231F20"/>
        </w:rPr>
        <w:t>9.0</w:t>
      </w:r>
      <w:r>
        <w:rPr>
          <w:color w:val="231F20"/>
          <w:spacing w:val="-9"/>
        </w:rPr>
        <w:t> </w:t>
      </w:r>
      <w:r>
        <w:rPr>
          <w:color w:val="231F20"/>
        </w:rPr>
        <w:t>support</w:t>
      </w:r>
      <w:r>
        <w:rPr>
          <w:color w:val="231F20"/>
          <w:spacing w:val="-9"/>
        </w:rPr>
        <w:t> </w:t>
      </w:r>
      <w:r>
        <w:rPr>
          <w:color w:val="231F20"/>
        </w:rPr>
        <w:t>(1.6GHz, dual-core, 3MB cache,</w:t>
      </w:r>
      <w:r>
        <w:rPr>
          <w:color w:val="231F20"/>
          <w:spacing w:val="-10"/>
        </w:rPr>
        <w:t> </w:t>
      </w:r>
      <w:r>
        <w:rPr>
          <w:color w:val="231F20"/>
        </w:rPr>
        <w:t>TDP=25W)</w:t>
      </w:r>
    </w:p>
    <w:p>
      <w:pPr>
        <w:pStyle w:val="BodyText"/>
        <w:spacing w:line="266" w:lineRule="auto"/>
        <w:ind w:left="507" w:right="26" w:firstLine="5"/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553800</wp:posOffset>
            </wp:positionH>
            <wp:positionV relativeFrom="paragraph">
              <wp:posOffset>278402</wp:posOffset>
            </wp:positionV>
            <wp:extent cx="53886" cy="142773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142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Intel® mobile Core™ i5-4400E on-board processor with Intel® AMT 9.0 support (2.7GHz, dual-core, 3MB cache, TDP=37W) (by request) Chipset: Intel® QM87</w:t>
      </w:r>
    </w:p>
    <w:p>
      <w:pPr>
        <w:pStyle w:val="BodyText"/>
        <w:spacing w:line="266" w:lineRule="auto"/>
        <w:ind w:left="512" w:right="223" w:hanging="6"/>
      </w:pPr>
      <w:r>
        <w:rPr>
          <w:color w:val="231F20"/>
        </w:rPr>
        <w:t>Memory: Two 204-pin 1600/1333 MHz dual- channel DDR3 SDRAM unbuffered DIMMs support up to 16 GB</w:t>
      </w:r>
    </w:p>
    <w:p>
      <w:pPr>
        <w:pStyle w:val="BodyText"/>
        <w:spacing w:line="125" w:lineRule="exact"/>
        <w:ind w:left="507"/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553800</wp:posOffset>
            </wp:positionH>
            <wp:positionV relativeFrom="paragraph">
              <wp:posOffset>10873</wp:posOffset>
            </wp:positionV>
            <wp:extent cx="53886" cy="142773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142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BIOS: UEFI BIOS</w:t>
      </w:r>
    </w:p>
    <w:p>
      <w:pPr>
        <w:pStyle w:val="BodyText"/>
        <w:spacing w:before="11"/>
        <w:ind w:left="507"/>
      </w:pPr>
      <w:r>
        <w:rPr>
          <w:color w:val="231F20"/>
        </w:rPr>
        <w:t>Ethernet</w:t>
      </w:r>
    </w:p>
    <w:p>
      <w:pPr>
        <w:pStyle w:val="BodyText"/>
        <w:spacing w:line="266" w:lineRule="auto" w:before="13"/>
        <w:ind w:left="512" w:right="12"/>
      </w:pPr>
      <w:r>
        <w:rPr>
          <w:color w:val="231F20"/>
        </w:rPr>
        <w:t>LAN1:</w:t>
      </w:r>
      <w:r>
        <w:rPr>
          <w:color w:val="231F20"/>
          <w:spacing w:val="-8"/>
        </w:rPr>
        <w:t> </w:t>
      </w:r>
      <w:r>
        <w:rPr>
          <w:color w:val="231F20"/>
        </w:rPr>
        <w:t>Intel®</w:t>
      </w:r>
      <w:r>
        <w:rPr>
          <w:color w:val="231F20"/>
          <w:spacing w:val="-8"/>
        </w:rPr>
        <w:t> </w:t>
      </w:r>
      <w:r>
        <w:rPr>
          <w:color w:val="231F20"/>
        </w:rPr>
        <w:t>I217LM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Intel®</w:t>
      </w:r>
      <w:r>
        <w:rPr>
          <w:color w:val="231F20"/>
          <w:spacing w:val="-13"/>
        </w:rPr>
        <w:t> </w:t>
      </w:r>
      <w:r>
        <w:rPr>
          <w:color w:val="231F20"/>
        </w:rPr>
        <w:t>AMT</w:t>
      </w:r>
      <w:r>
        <w:rPr>
          <w:color w:val="231F20"/>
          <w:spacing w:val="-9"/>
        </w:rPr>
        <w:t> </w:t>
      </w:r>
      <w:r>
        <w:rPr>
          <w:color w:val="231F20"/>
        </w:rPr>
        <w:t>9.0</w:t>
      </w:r>
      <w:r>
        <w:rPr>
          <w:color w:val="231F20"/>
          <w:spacing w:val="-8"/>
        </w:rPr>
        <w:t> </w:t>
      </w:r>
      <w:r>
        <w:rPr>
          <w:color w:val="231F20"/>
        </w:rPr>
        <w:t>support LAN2: Intel® I210-AT PCIe</w:t>
      </w:r>
      <w:r>
        <w:rPr>
          <w:color w:val="231F20"/>
          <w:spacing w:val="-13"/>
        </w:rPr>
        <w:t> </w:t>
      </w:r>
      <w:r>
        <w:rPr>
          <w:color w:val="231F20"/>
        </w:rPr>
        <w:t>controller</w:t>
      </w:r>
    </w:p>
    <w:p>
      <w:pPr>
        <w:pStyle w:val="BodyText"/>
        <w:spacing w:line="126" w:lineRule="exact"/>
        <w:ind w:left="392"/>
      </w:pPr>
      <w:r>
        <w:rPr/>
        <w:drawing>
          <wp:inline distT="0" distB="0" distL="0" distR="0">
            <wp:extent cx="53886" cy="53873"/>
            <wp:effectExtent l="0" t="0" r="0" b="0"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20"/>
          <w:sz w:val="20"/>
        </w:rPr>
        <w:t> </w:t>
      </w:r>
      <w:r>
        <w:rPr>
          <w:color w:val="231F20"/>
        </w:rPr>
        <w:t>Graphics</w:t>
      </w:r>
      <w:r>
        <w:rPr>
          <w:color w:val="231F20"/>
          <w:spacing w:val="-2"/>
        </w:rPr>
        <w:t> </w:t>
      </w:r>
      <w:r>
        <w:rPr>
          <w:color w:val="231F20"/>
        </w:rPr>
        <w:t>Engine</w:t>
      </w:r>
    </w:p>
    <w:p>
      <w:pPr>
        <w:pStyle w:val="BodyText"/>
        <w:spacing w:line="266" w:lineRule="auto" w:before="14"/>
        <w:ind w:left="512" w:right="-8"/>
      </w:pPr>
      <w:r>
        <w:rPr>
          <w:color w:val="231F20"/>
        </w:rPr>
        <w:t>Intel®</w:t>
      </w:r>
      <w:r>
        <w:rPr>
          <w:color w:val="231F20"/>
          <w:spacing w:val="-7"/>
        </w:rPr>
        <w:t> </w:t>
      </w:r>
      <w:r>
        <w:rPr>
          <w:color w:val="231F20"/>
        </w:rPr>
        <w:t>HD</w:t>
      </w:r>
      <w:r>
        <w:rPr>
          <w:color w:val="231F20"/>
          <w:spacing w:val="-6"/>
        </w:rPr>
        <w:t> </w:t>
      </w:r>
      <w:r>
        <w:rPr>
          <w:color w:val="231F20"/>
        </w:rPr>
        <w:t>Graphics</w:t>
      </w:r>
      <w:r>
        <w:rPr>
          <w:color w:val="231F20"/>
          <w:spacing w:val="-7"/>
        </w:rPr>
        <w:t> </w:t>
      </w:r>
      <w:r>
        <w:rPr>
          <w:color w:val="231F20"/>
        </w:rPr>
        <w:t>Gen</w:t>
      </w:r>
      <w:r>
        <w:rPr>
          <w:color w:val="231F20"/>
          <w:spacing w:val="-7"/>
        </w:rPr>
        <w:t> </w:t>
      </w:r>
      <w:r>
        <w:rPr>
          <w:color w:val="231F20"/>
        </w:rPr>
        <w:t>7.5</w:t>
      </w:r>
      <w:r>
        <w:rPr>
          <w:color w:val="231F20"/>
          <w:spacing w:val="-6"/>
        </w:rPr>
        <w:t> </w:t>
      </w:r>
      <w:r>
        <w:rPr>
          <w:color w:val="231F20"/>
        </w:rPr>
        <w:t>supports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DX11.1</w:t>
      </w:r>
      <w:r>
        <w:rPr>
          <w:color w:val="231F20"/>
          <w:spacing w:val="-6"/>
        </w:rPr>
        <w:t> </w:t>
      </w:r>
      <w:r>
        <w:rPr>
          <w:color w:val="231F20"/>
        </w:rPr>
        <w:t>and OpenCL 1.2, OpenGL</w:t>
      </w:r>
      <w:r>
        <w:rPr>
          <w:color w:val="231F20"/>
          <w:spacing w:val="-13"/>
        </w:rPr>
        <w:t> </w:t>
      </w:r>
      <w:r>
        <w:rPr>
          <w:color w:val="231F20"/>
        </w:rPr>
        <w:t>3.2</w:t>
      </w:r>
    </w:p>
    <w:p>
      <w:pPr>
        <w:pStyle w:val="BodyText"/>
        <w:spacing w:line="266" w:lineRule="auto"/>
        <w:ind w:left="392" w:right="850" w:firstLine="120"/>
      </w:pPr>
      <w:r>
        <w:rPr>
          <w:color w:val="231F20"/>
        </w:rPr>
        <w:t>Full</w:t>
      </w:r>
      <w:r>
        <w:rPr>
          <w:color w:val="231F20"/>
          <w:spacing w:val="-10"/>
        </w:rPr>
        <w:t> </w:t>
      </w:r>
      <w:r>
        <w:rPr>
          <w:color w:val="231F20"/>
        </w:rPr>
        <w:t>MPEG2,</w:t>
      </w:r>
      <w:r>
        <w:rPr>
          <w:color w:val="231F20"/>
          <w:spacing w:val="-9"/>
        </w:rPr>
        <w:t> </w:t>
      </w:r>
      <w:r>
        <w:rPr>
          <w:color w:val="231F20"/>
        </w:rPr>
        <w:t>VC1,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AVC</w:t>
      </w:r>
      <w:r>
        <w:rPr>
          <w:color w:val="231F20"/>
          <w:spacing w:val="-10"/>
        </w:rPr>
        <w:t> </w:t>
      </w:r>
      <w:r>
        <w:rPr>
          <w:color w:val="231F20"/>
        </w:rPr>
        <w:t>Decode</w:t>
      </w:r>
      <w:r>
        <w:rPr>
          <w:color w:val="231F20"/>
          <w:spacing w:val="-1"/>
          <w:w w:val="98"/>
        </w:rPr>
        <w:t> </w:t>
      </w:r>
      <w:r>
        <w:rPr>
          <w:color w:val="231F20"/>
          <w:spacing w:val="-1"/>
          <w:w w:val="98"/>
        </w:rPr>
        <w:drawing>
          <wp:inline distT="0" distB="0" distL="0" distR="0">
            <wp:extent cx="53886" cy="53873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  <w:w w:val="98"/>
        </w:rPr>
      </w:r>
      <w:r>
        <w:rPr>
          <w:rFonts w:ascii="Times New Roman"/>
          <w:color w:val="231F20"/>
          <w:spacing w:val="-2"/>
          <w:w w:val="98"/>
        </w:rPr>
        <w:t> </w:t>
      </w:r>
      <w:r>
        <w:rPr>
          <w:color w:val="231F20"/>
        </w:rPr>
        <w:t>Audio</w:t>
      </w:r>
    </w:p>
    <w:p>
      <w:pPr>
        <w:pStyle w:val="BodyText"/>
        <w:spacing w:line="266" w:lineRule="auto"/>
        <w:ind w:left="512" w:right="53"/>
      </w:pPr>
      <w:r>
        <w:rPr>
          <w:color w:val="231F20"/>
        </w:rPr>
        <w:t>Realtek</w:t>
      </w:r>
      <w:r>
        <w:rPr>
          <w:color w:val="231F20"/>
          <w:spacing w:val="-16"/>
        </w:rPr>
        <w:t> </w:t>
      </w:r>
      <w:r>
        <w:rPr>
          <w:color w:val="231F20"/>
        </w:rPr>
        <w:t>ALC662</w:t>
      </w:r>
      <w:r>
        <w:rPr>
          <w:color w:val="231F20"/>
          <w:spacing w:val="-11"/>
        </w:rPr>
        <w:t> </w:t>
      </w:r>
      <w:r>
        <w:rPr>
          <w:color w:val="231F20"/>
        </w:rPr>
        <w:t>HD</w:t>
      </w:r>
      <w:r>
        <w:rPr>
          <w:color w:val="231F20"/>
          <w:spacing w:val="-12"/>
        </w:rPr>
        <w:t> </w:t>
      </w:r>
      <w:r>
        <w:rPr>
          <w:color w:val="231F20"/>
        </w:rPr>
        <w:t>codec</w:t>
      </w:r>
      <w:r>
        <w:rPr>
          <w:color w:val="231F20"/>
          <w:spacing w:val="-11"/>
        </w:rPr>
        <w:t> </w:t>
      </w:r>
      <w:r>
        <w:rPr>
          <w:color w:val="231F20"/>
        </w:rPr>
        <w:t>supports</w:t>
      </w:r>
      <w:r>
        <w:rPr>
          <w:color w:val="231F20"/>
          <w:spacing w:val="-12"/>
        </w:rPr>
        <w:t> </w:t>
      </w:r>
      <w:r>
        <w:rPr>
          <w:color w:val="231F20"/>
        </w:rPr>
        <w:t>5.1-channel 2</w:t>
      </w:r>
      <w:r>
        <w:rPr>
          <w:color w:val="231F20"/>
          <w:spacing w:val="-4"/>
        </w:rPr>
        <w:t> </w:t>
      </w:r>
      <w:r>
        <w:rPr>
          <w:color w:val="231F20"/>
        </w:rPr>
        <w:t>x</w:t>
      </w:r>
      <w:r>
        <w:rPr>
          <w:color w:val="231F20"/>
          <w:spacing w:val="-8"/>
        </w:rPr>
        <w:t> </w:t>
      </w:r>
      <w:r>
        <w:rPr>
          <w:color w:val="231F20"/>
        </w:rPr>
        <w:t>Audio</w:t>
      </w:r>
      <w:r>
        <w:rPr>
          <w:color w:val="231F20"/>
          <w:spacing w:val="-4"/>
        </w:rPr>
        <w:t> </w:t>
      </w:r>
      <w:r>
        <w:rPr>
          <w:color w:val="231F20"/>
        </w:rPr>
        <w:t>jacks</w:t>
      </w:r>
      <w:r>
        <w:rPr>
          <w:color w:val="231F20"/>
          <w:spacing w:val="-3"/>
        </w:rPr>
        <w:t> </w:t>
      </w:r>
      <w:r>
        <w:rPr>
          <w:color w:val="231F20"/>
        </w:rPr>
        <w:t>(line-out,</w:t>
      </w:r>
      <w:r>
        <w:rPr>
          <w:color w:val="231F20"/>
          <w:spacing w:val="-3"/>
        </w:rPr>
        <w:t> </w:t>
      </w:r>
      <w:r>
        <w:rPr>
          <w:color w:val="231F20"/>
        </w:rPr>
        <w:t>mic-in)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rear</w:t>
      </w:r>
      <w:r>
        <w:rPr>
          <w:color w:val="231F20"/>
          <w:spacing w:val="-3"/>
        </w:rPr>
        <w:t> </w:t>
      </w:r>
      <w:r>
        <w:rPr>
          <w:color w:val="231F20"/>
        </w:rPr>
        <w:t>IO</w:t>
      </w:r>
    </w:p>
    <w:p>
      <w:pPr>
        <w:pStyle w:val="BodyText"/>
        <w:spacing w:line="266" w:lineRule="auto"/>
        <w:ind w:left="512" w:right="718" w:hanging="121"/>
      </w:pPr>
      <w:r>
        <w:rPr/>
        <w:drawing>
          <wp:inline distT="0" distB="0" distL="0" distR="0">
            <wp:extent cx="53886" cy="53873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20"/>
          <w:sz w:val="20"/>
        </w:rPr>
        <w:t> </w:t>
      </w:r>
      <w:r>
        <w:rPr>
          <w:color w:val="231F20"/>
        </w:rPr>
        <w:t>iRIS</w:t>
      </w:r>
      <w:r>
        <w:rPr>
          <w:color w:val="231F20"/>
          <w:spacing w:val="-12"/>
        </w:rPr>
        <w:t> </w:t>
      </w:r>
      <w:r>
        <w:rPr>
          <w:color w:val="231F20"/>
        </w:rPr>
        <w:t>Remote</w:t>
      </w:r>
      <w:r>
        <w:rPr>
          <w:color w:val="231F20"/>
          <w:spacing w:val="-12"/>
        </w:rPr>
        <w:t> </w:t>
      </w:r>
      <w:r>
        <w:rPr>
          <w:color w:val="231F20"/>
        </w:rPr>
        <w:t>Management</w:t>
      </w:r>
      <w:r>
        <w:rPr>
          <w:color w:val="231F20"/>
          <w:spacing w:val="-12"/>
        </w:rPr>
        <w:t> </w:t>
      </w:r>
      <w:r>
        <w:rPr>
          <w:color w:val="231F20"/>
        </w:rPr>
        <w:t>Module 1 x iRIS-1010</w:t>
      </w:r>
      <w:r>
        <w:rPr>
          <w:color w:val="231F20"/>
          <w:spacing w:val="-6"/>
        </w:rPr>
        <w:t> </w:t>
      </w:r>
      <w:r>
        <w:rPr>
          <w:color w:val="231F20"/>
        </w:rPr>
        <w:t>slot</w:t>
      </w:r>
    </w:p>
    <w:p>
      <w:pPr>
        <w:pStyle w:val="BodyText"/>
        <w:spacing w:line="126" w:lineRule="exact"/>
        <w:ind w:left="507"/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553800</wp:posOffset>
            </wp:positionH>
            <wp:positionV relativeFrom="paragraph">
              <wp:posOffset>11133</wp:posOffset>
            </wp:positionV>
            <wp:extent cx="53886" cy="142773"/>
            <wp:effectExtent l="0" t="0" r="0" b="0"/>
            <wp:wrapNone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142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LAN LED: 2 x LAN LED (1x2 pin)</w:t>
      </w:r>
    </w:p>
    <w:p>
      <w:pPr>
        <w:pStyle w:val="BodyText"/>
        <w:spacing w:before="11"/>
        <w:ind w:left="507"/>
      </w:pPr>
      <w:r>
        <w:rPr>
          <w:color w:val="231F20"/>
        </w:rPr>
        <w:t>Display Output</w:t>
      </w:r>
    </w:p>
    <w:p>
      <w:pPr>
        <w:pStyle w:val="BodyText"/>
        <w:spacing w:before="13"/>
        <w:ind w:left="512"/>
      </w:pPr>
      <w:r>
        <w:rPr>
          <w:color w:val="231F20"/>
        </w:rPr>
        <w:t>1 x VGA (up to 1920x1200@60Hz)</w:t>
      </w:r>
    </w:p>
    <w:p>
      <w:pPr>
        <w:pStyle w:val="BodyText"/>
        <w:spacing w:line="266" w:lineRule="auto" w:before="14"/>
        <w:ind w:left="512" w:right="88"/>
      </w:pPr>
      <w:r>
        <w:rPr>
          <w:color w:val="231F20"/>
        </w:rPr>
        <w:t>1 x 18/24-bit dual-channel LVDS (up to 1920x1200@60Hz)</w:t>
      </w:r>
    </w:p>
    <w:p>
      <w:pPr>
        <w:pStyle w:val="BodyText"/>
        <w:spacing w:line="126" w:lineRule="exact"/>
        <w:ind w:left="512"/>
      </w:pPr>
      <w:r>
        <w:rPr>
          <w:color w:val="231F20"/>
        </w:rPr>
        <w:t>2 x HDMI (up to 2500x1600@60Hz)</w:t>
      </w:r>
    </w:p>
    <w:p>
      <w:pPr>
        <w:pStyle w:val="BodyText"/>
        <w:spacing w:line="266" w:lineRule="auto" w:before="13"/>
        <w:ind w:left="512" w:right="-14"/>
      </w:pPr>
      <w:r>
        <w:rPr>
          <w:color w:val="231F20"/>
        </w:rPr>
        <w:t>1 x iDP interface for HDMI, LVDS, VGA, DVI, DP (up to 3840x2160@60Hz)</w:t>
      </w:r>
    </w:p>
    <w:p>
      <w:pPr>
        <w:pStyle w:val="BodyText"/>
        <w:rPr>
          <w:sz w:val="12"/>
        </w:rPr>
      </w:pPr>
    </w:p>
    <w:p>
      <w:pPr>
        <w:pStyle w:val="Heading1"/>
        <w:spacing w:before="76"/>
        <w:rPr>
          <w:i/>
        </w:rPr>
      </w:pPr>
      <w:r>
        <w:rPr/>
        <w:pict>
          <v:shape style="position:absolute;margin-left:42.519501pt;margin-top:19.964621pt;width:249.1pt;height:30.5pt;mso-position-horizontal-relative:page;mso-position-vertical-relative:paragraph;z-index:251704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80"/>
                    <w:gridCol w:w="2480"/>
                  </w:tblGrid>
                  <w:tr>
                    <w:trPr>
                      <w:trHeight w:val="183" w:hRule="atLeast"/>
                    </w:trPr>
                    <w:tc>
                      <w:tcPr>
                        <w:tcW w:w="2480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KINO-DQM871-i1 motherboard</w:t>
                        </w:r>
                      </w:p>
                    </w:tc>
                    <w:tc>
                      <w:tcPr>
                        <w:tcW w:w="2480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 x SATA with power output cable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2480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CPU cooler</w:t>
                        </w:r>
                      </w:p>
                    </w:tc>
                    <w:tc>
                      <w:tcPr>
                        <w:tcW w:w="2480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Mini jumper pack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2480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I/O shielding</w:t>
                        </w:r>
                      </w:p>
                    </w:tc>
                    <w:tc>
                      <w:tcPr>
                        <w:tcW w:w="2480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QIG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</w:rPr>
        <w:t>Packing List</w:t>
      </w: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spacing w:before="237"/>
        <w:ind w:left="35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w w:val="90"/>
          <w:sz w:val="24"/>
        </w:rPr>
        <w:t>Ordering Information</w:t>
      </w:r>
    </w:p>
    <w:p>
      <w:pPr>
        <w:pStyle w:val="BodyText"/>
        <w:spacing w:before="11"/>
        <w:ind w:left="156"/>
      </w:pPr>
      <w:r>
        <w:rPr/>
        <w:br w:type="column"/>
      </w:r>
      <w:r>
        <w:rPr>
          <w:color w:val="231F20"/>
        </w:rPr>
        <w:t>1 x RS-232 2 x USB 2.0</w:t>
      </w:r>
    </w:p>
    <w:p>
      <w:pPr>
        <w:pStyle w:val="BodyText"/>
        <w:spacing w:line="266" w:lineRule="auto" w:before="13"/>
        <w:ind w:left="36" w:right="989" w:firstLine="119"/>
      </w:pP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x</w:t>
      </w:r>
      <w:r>
        <w:rPr>
          <w:color w:val="231F20"/>
          <w:spacing w:val="-7"/>
        </w:rPr>
        <w:t> </w:t>
      </w:r>
      <w:r>
        <w:rPr>
          <w:color w:val="231F20"/>
        </w:rPr>
        <w:t>USB</w:t>
      </w:r>
      <w:r>
        <w:rPr>
          <w:color w:val="231F20"/>
          <w:spacing w:val="-7"/>
        </w:rPr>
        <w:t> </w:t>
      </w:r>
      <w:r>
        <w:rPr>
          <w:color w:val="231F20"/>
        </w:rPr>
        <w:t>3.1</w:t>
      </w:r>
      <w:r>
        <w:rPr>
          <w:color w:val="231F20"/>
          <w:spacing w:val="-7"/>
        </w:rPr>
        <w:t> </w:t>
      </w:r>
      <w:r>
        <w:rPr>
          <w:color w:val="231F20"/>
        </w:rPr>
        <w:t>Gen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spacing w:val="-7"/>
        </w:rPr>
        <w:t> </w:t>
      </w:r>
      <w:r>
        <w:rPr>
          <w:color w:val="231F20"/>
        </w:rPr>
        <w:t>(5Gb/s)</w:t>
      </w:r>
      <w:r>
        <w:rPr>
          <w:color w:val="231F20"/>
          <w:w w:val="98"/>
        </w:rPr>
        <w:t> </w:t>
      </w:r>
      <w:r>
        <w:rPr>
          <w:color w:val="231F20"/>
          <w:w w:val="98"/>
        </w:rPr>
        <w:drawing>
          <wp:inline distT="0" distB="0" distL="0" distR="0">
            <wp:extent cx="53886" cy="53873"/>
            <wp:effectExtent l="0" t="0" r="0" b="0"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w w:val="98"/>
        </w:rPr>
      </w:r>
      <w:r>
        <w:rPr>
          <w:rFonts w:ascii="Times New Roman"/>
          <w:color w:val="231F20"/>
          <w:spacing w:val="3"/>
          <w:w w:val="98"/>
        </w:rPr>
        <w:t> </w:t>
      </w:r>
      <w:r>
        <w:rPr>
          <w:color w:val="231F20"/>
        </w:rPr>
        <w:t>Internal I/O</w:t>
      </w:r>
      <w:r>
        <w:rPr>
          <w:color w:val="231F20"/>
          <w:spacing w:val="-5"/>
        </w:rPr>
        <w:t> </w:t>
      </w:r>
      <w:r>
        <w:rPr>
          <w:color w:val="231F20"/>
        </w:rPr>
        <w:t>Interface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126" w:lineRule="exact" w:before="0" w:after="0"/>
        <w:ind w:left="246" w:right="0" w:hanging="91"/>
        <w:jc w:val="left"/>
        <w:rPr>
          <w:sz w:val="11"/>
        </w:rPr>
      </w:pPr>
      <w:r>
        <w:rPr>
          <w:color w:val="231F20"/>
          <w:sz w:val="11"/>
        </w:rPr>
        <w:t>x KB/MS (1x6</w:t>
      </w:r>
      <w:r>
        <w:rPr>
          <w:color w:val="231F20"/>
          <w:spacing w:val="-5"/>
          <w:sz w:val="11"/>
        </w:rPr>
        <w:t> </w:t>
      </w:r>
      <w:r>
        <w:rPr>
          <w:color w:val="231F20"/>
          <w:sz w:val="11"/>
        </w:rPr>
        <w:t>pin)</w:t>
      </w:r>
    </w:p>
    <w:p>
      <w:pPr>
        <w:pStyle w:val="BodyText"/>
        <w:spacing w:before="14"/>
        <w:ind w:left="156"/>
      </w:pPr>
      <w:r>
        <w:rPr>
          <w:color w:val="231F20"/>
        </w:rPr>
        <w:t>1 x RS-422/485 (1x4 pin, P=2.0)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13" w:after="0"/>
        <w:ind w:left="246" w:right="0" w:hanging="91"/>
        <w:jc w:val="left"/>
        <w:rPr>
          <w:sz w:val="11"/>
        </w:rPr>
      </w:pPr>
      <w:r>
        <w:rPr>
          <w:color w:val="231F20"/>
          <w:sz w:val="11"/>
        </w:rPr>
        <w:t>x </w:t>
      </w:r>
      <w:r>
        <w:rPr>
          <w:color w:val="231F20"/>
          <w:spacing w:val="-5"/>
          <w:sz w:val="11"/>
        </w:rPr>
        <w:t>SATA</w:t>
      </w:r>
      <w:r>
        <w:rPr>
          <w:color w:val="231F20"/>
          <w:spacing w:val="-9"/>
          <w:sz w:val="11"/>
        </w:rPr>
        <w:t> </w:t>
      </w:r>
      <w:r>
        <w:rPr>
          <w:color w:val="231F20"/>
          <w:sz w:val="11"/>
        </w:rPr>
        <w:t>3Gb/s</w:t>
      </w:r>
    </w:p>
    <w:p>
      <w:pPr>
        <w:pStyle w:val="BodyText"/>
        <w:spacing w:before="14"/>
        <w:ind w:left="156"/>
      </w:pPr>
      <w:r>
        <w:rPr>
          <w:color w:val="231F20"/>
        </w:rPr>
        <w:t>2 x SATA 6Gb/s (RAID 0/1/5/10 supported)</w:t>
      </w:r>
    </w:p>
    <w:p>
      <w:pPr>
        <w:pStyle w:val="BodyText"/>
        <w:spacing w:before="13"/>
        <w:ind w:left="156"/>
      </w:pPr>
      <w:r>
        <w:rPr>
          <w:color w:val="231F20"/>
        </w:rPr>
        <w:t>2 x USB 3.1 Gen 1 (5Gb/s) (2x10 pin, P=2.0)</w:t>
      </w:r>
    </w:p>
    <w:p>
      <w:pPr>
        <w:pStyle w:val="BodyText"/>
        <w:spacing w:before="14"/>
        <w:ind w:left="156"/>
      </w:pPr>
      <w:r>
        <w:rPr>
          <w:color w:val="231F20"/>
        </w:rPr>
        <w:t>4 x RS-232 (2x5 pin, P=2.0)</w:t>
      </w:r>
    </w:p>
    <w:p>
      <w:pPr>
        <w:pStyle w:val="BodyText"/>
        <w:spacing w:before="13"/>
        <w:ind w:left="156"/>
      </w:pPr>
      <w:r>
        <w:rPr>
          <w:color w:val="231F20"/>
        </w:rPr>
        <w:t>6 x USB 2.0 (2x4 pin, P=2.54)</w:t>
      </w:r>
    </w:p>
    <w:p>
      <w:pPr>
        <w:pStyle w:val="BodyText"/>
        <w:spacing w:line="266" w:lineRule="auto" w:before="14"/>
        <w:ind w:left="156" w:right="153" w:hanging="120"/>
      </w:pPr>
      <w:r>
        <w:rPr/>
        <w:drawing>
          <wp:inline distT="0" distB="0" distL="0" distR="0">
            <wp:extent cx="53886" cy="53873"/>
            <wp:effectExtent l="0" t="0" r="0" b="0"/>
            <wp:docPr id="2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20"/>
          <w:sz w:val="20"/>
        </w:rPr>
        <w:t> </w:t>
      </w:r>
      <w:r>
        <w:rPr>
          <w:color w:val="231F20"/>
        </w:rPr>
        <w:t>Front Panel: 1 x Front panel (2x7 pin, power LED,</w:t>
      </w:r>
      <w:r>
        <w:rPr>
          <w:color w:val="231F20"/>
          <w:spacing w:val="-10"/>
        </w:rPr>
        <w:t> </w:t>
      </w:r>
      <w:r>
        <w:rPr>
          <w:color w:val="231F20"/>
        </w:rPr>
        <w:t>HDD</w:t>
      </w:r>
      <w:r>
        <w:rPr>
          <w:color w:val="231F20"/>
          <w:spacing w:val="-10"/>
        </w:rPr>
        <w:t> </w:t>
      </w:r>
      <w:r>
        <w:rPr>
          <w:color w:val="231F20"/>
        </w:rPr>
        <w:t>LED,</w:t>
      </w:r>
      <w:r>
        <w:rPr>
          <w:color w:val="231F20"/>
          <w:spacing w:val="-10"/>
        </w:rPr>
        <w:t> </w:t>
      </w:r>
      <w:r>
        <w:rPr>
          <w:color w:val="231F20"/>
        </w:rPr>
        <w:t>speaker,</w:t>
      </w:r>
      <w:r>
        <w:rPr>
          <w:color w:val="231F20"/>
          <w:spacing w:val="-10"/>
        </w:rPr>
        <w:t> </w:t>
      </w:r>
      <w:r>
        <w:rPr>
          <w:color w:val="231F20"/>
        </w:rPr>
        <w:t>power</w:t>
      </w:r>
      <w:r>
        <w:rPr>
          <w:color w:val="231F20"/>
          <w:spacing w:val="-10"/>
        </w:rPr>
        <w:t> </w:t>
      </w:r>
      <w:r>
        <w:rPr>
          <w:color w:val="231F20"/>
        </w:rPr>
        <w:t>button,</w:t>
      </w:r>
      <w:r>
        <w:rPr>
          <w:color w:val="231F20"/>
          <w:spacing w:val="-10"/>
        </w:rPr>
        <w:t> </w:t>
      </w:r>
      <w:r>
        <w:rPr>
          <w:color w:val="231F20"/>
        </w:rPr>
        <w:t>reset button)</w:t>
      </w:r>
    </w:p>
    <w:p>
      <w:pPr>
        <w:pStyle w:val="BodyText"/>
        <w:spacing w:line="266" w:lineRule="auto"/>
        <w:ind w:left="149" w:right="684" w:firstLine="1"/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2191800</wp:posOffset>
            </wp:positionH>
            <wp:positionV relativeFrom="paragraph">
              <wp:posOffset>11641</wp:posOffset>
            </wp:positionV>
            <wp:extent cx="53886" cy="231673"/>
            <wp:effectExtent l="0" t="0" r="0" b="0"/>
            <wp:wrapNone/>
            <wp:docPr id="2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231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SMBus: 1 x SMBus (1x4 pin) TPM: 1 x TPM (2x10 pin)</w:t>
      </w:r>
    </w:p>
    <w:p>
      <w:pPr>
        <w:pStyle w:val="BodyText"/>
        <w:spacing w:line="126" w:lineRule="exact"/>
        <w:ind w:left="151"/>
      </w:pPr>
      <w:r>
        <w:rPr>
          <w:color w:val="231F20"/>
        </w:rPr>
        <w:t>Expansion: 1 x PCIe x16 slot</w:t>
      </w:r>
    </w:p>
    <w:p>
      <w:pPr>
        <w:pStyle w:val="BodyText"/>
        <w:spacing w:line="266" w:lineRule="auto" w:before="12"/>
        <w:ind w:left="156"/>
      </w:pPr>
      <w:r>
        <w:rPr>
          <w:color w:val="231F20"/>
        </w:rPr>
        <w:t>1 x Full-size PCIe Mini card slot (support mSATA)</w:t>
      </w:r>
    </w:p>
    <w:p>
      <w:pPr>
        <w:pStyle w:val="BodyText"/>
        <w:spacing w:line="266" w:lineRule="auto"/>
        <w:ind w:left="156" w:right="297" w:hanging="121"/>
      </w:pPr>
      <w:r>
        <w:rPr/>
        <w:drawing>
          <wp:inline distT="0" distB="0" distL="0" distR="0">
            <wp:extent cx="53886" cy="53873"/>
            <wp:effectExtent l="0" t="0" r="0" b="0"/>
            <wp:docPr id="2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20"/>
          <w:sz w:val="20"/>
        </w:rPr>
        <w:t> </w:t>
      </w:r>
      <w:r>
        <w:rPr>
          <w:color w:val="231F20"/>
        </w:rPr>
        <w:t>Watchdog</w:t>
      </w:r>
      <w:r>
        <w:rPr>
          <w:color w:val="231F20"/>
          <w:spacing w:val="-20"/>
        </w:rPr>
        <w:t> </w:t>
      </w:r>
      <w:r>
        <w:rPr>
          <w:color w:val="231F20"/>
        </w:rPr>
        <w:t>Timer:</w:t>
      </w:r>
      <w:r>
        <w:rPr>
          <w:color w:val="231F20"/>
          <w:spacing w:val="-18"/>
        </w:rPr>
        <w:t> </w:t>
      </w:r>
      <w:r>
        <w:rPr>
          <w:color w:val="231F20"/>
        </w:rPr>
        <w:t>Software</w:t>
      </w:r>
      <w:r>
        <w:rPr>
          <w:color w:val="231F20"/>
          <w:spacing w:val="-19"/>
        </w:rPr>
        <w:t> </w:t>
      </w:r>
      <w:r>
        <w:rPr>
          <w:color w:val="231F20"/>
        </w:rPr>
        <w:t>programmable, support 1~255 sec. system</w:t>
      </w:r>
      <w:r>
        <w:rPr>
          <w:color w:val="231F20"/>
          <w:spacing w:val="-11"/>
        </w:rPr>
        <w:t> </w:t>
      </w:r>
      <w:r>
        <w:rPr>
          <w:color w:val="231F20"/>
        </w:rPr>
        <w:t>reset</w:t>
      </w:r>
    </w:p>
    <w:p>
      <w:pPr>
        <w:pStyle w:val="BodyText"/>
        <w:spacing w:line="126" w:lineRule="exact"/>
        <w:ind w:left="151"/>
      </w:pP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2191800</wp:posOffset>
            </wp:positionH>
            <wp:positionV relativeFrom="paragraph">
              <wp:posOffset>11133</wp:posOffset>
            </wp:positionV>
            <wp:extent cx="53886" cy="142773"/>
            <wp:effectExtent l="0" t="0" r="0" b="0"/>
            <wp:wrapNone/>
            <wp:docPr id="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142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Digital I/O: 8-bit digital I/O (2x5 pin)</w:t>
      </w:r>
    </w:p>
    <w:p>
      <w:pPr>
        <w:pStyle w:val="BodyText"/>
        <w:spacing w:line="266" w:lineRule="auto" w:before="13"/>
        <w:ind w:left="156" w:right="167" w:hanging="6"/>
      </w:pPr>
      <w:r>
        <w:rPr>
          <w:color w:val="231F20"/>
        </w:rPr>
        <w:t>Fan Connector: 1 x CPU smart fan (1x4 pin) 1 x System smart fan (1x4 pin)</w:t>
      </w:r>
    </w:p>
    <w:p>
      <w:pPr>
        <w:pStyle w:val="BodyText"/>
        <w:spacing w:line="126" w:lineRule="exact"/>
        <w:ind w:left="36"/>
      </w:pPr>
      <w:r>
        <w:rPr/>
        <w:drawing>
          <wp:inline distT="0" distB="0" distL="0" distR="0">
            <wp:extent cx="53886" cy="53873"/>
            <wp:effectExtent l="0" t="0" r="0" b="0"/>
            <wp:docPr id="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20"/>
          <w:sz w:val="20"/>
        </w:rPr>
        <w:t> </w:t>
      </w:r>
      <w:r>
        <w:rPr>
          <w:color w:val="231F20"/>
        </w:rPr>
        <w:t>Power Supply: 12V DC</w:t>
      </w:r>
      <w:r>
        <w:rPr>
          <w:color w:val="231F20"/>
          <w:spacing w:val="-8"/>
        </w:rPr>
        <w:t> </w:t>
      </w:r>
      <w:r>
        <w:rPr>
          <w:color w:val="231F20"/>
        </w:rPr>
        <w:t>input</w:t>
      </w:r>
    </w:p>
    <w:p>
      <w:pPr>
        <w:pStyle w:val="BodyText"/>
        <w:spacing w:line="266" w:lineRule="auto" w:before="13"/>
        <w:ind w:left="156" w:right="460"/>
      </w:pPr>
      <w:r>
        <w:rPr>
          <w:color w:val="231F20"/>
        </w:rPr>
        <w:t>1 x Internal power connector (2x2 pin) 1 x External DC jack (4-pin DIN) Support AT/ATX mode</w:t>
      </w:r>
    </w:p>
    <w:p>
      <w:pPr>
        <w:pStyle w:val="BodyText"/>
        <w:spacing w:line="266" w:lineRule="auto"/>
        <w:ind w:left="156" w:hanging="120"/>
      </w:pPr>
      <w:r>
        <w:rPr/>
        <w:drawing>
          <wp:inline distT="0" distB="0" distL="0" distR="0">
            <wp:extent cx="53886" cy="53873"/>
            <wp:effectExtent l="0" t="0" r="0" b="0"/>
            <wp:docPr id="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-20"/>
          <w:sz w:val="20"/>
        </w:rPr>
        <w:t> </w:t>
      </w:r>
      <w:r>
        <w:rPr>
          <w:color w:val="231F20"/>
        </w:rPr>
        <w:t>Power</w:t>
      </w:r>
      <w:r>
        <w:rPr>
          <w:color w:val="231F20"/>
          <w:spacing w:val="-15"/>
        </w:rPr>
        <w:t> </w:t>
      </w:r>
      <w:r>
        <w:rPr>
          <w:color w:val="231F20"/>
        </w:rPr>
        <w:t>Consumption:</w:t>
      </w:r>
      <w:r>
        <w:rPr>
          <w:color w:val="231F20"/>
          <w:spacing w:val="-15"/>
        </w:rPr>
        <w:t> </w:t>
      </w:r>
      <w:hyperlink r:id="rId12">
        <w:r>
          <w:rPr>
            <w:color w:val="231F20"/>
          </w:rPr>
          <w:t>12V@6.03A</w:t>
        </w:r>
        <w:r>
          <w:rPr>
            <w:color w:val="231F20"/>
            <w:spacing w:val="-19"/>
          </w:rPr>
          <w:t> </w:t>
        </w:r>
      </w:hyperlink>
      <w:r>
        <w:rPr>
          <w:color w:val="231F20"/>
        </w:rPr>
        <w:t>(Intel®</w:t>
      </w:r>
      <w:r>
        <w:rPr>
          <w:color w:val="231F20"/>
          <w:spacing w:val="-14"/>
        </w:rPr>
        <w:t> </w:t>
      </w:r>
      <w:r>
        <w:rPr>
          <w:color w:val="231F20"/>
        </w:rPr>
        <w:t>Core™ i7-4770EQ,</w:t>
      </w:r>
      <w:r>
        <w:rPr>
          <w:color w:val="231F20"/>
          <w:spacing w:val="-6"/>
        </w:rPr>
        <w:t> </w:t>
      </w:r>
      <w:r>
        <w:rPr>
          <w:color w:val="231F20"/>
        </w:rPr>
        <w:t>2.4GHz</w:t>
      </w:r>
      <w:r>
        <w:rPr>
          <w:color w:val="231F20"/>
          <w:spacing w:val="-6"/>
        </w:rPr>
        <w:t> </w:t>
      </w:r>
      <w:r>
        <w:rPr>
          <w:color w:val="231F20"/>
        </w:rPr>
        <w:t>CPU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8</w:t>
      </w:r>
      <w:r>
        <w:rPr>
          <w:color w:val="231F20"/>
          <w:spacing w:val="-6"/>
        </w:rPr>
        <w:t> </w:t>
      </w:r>
      <w:r>
        <w:rPr>
          <w:color w:val="231F20"/>
        </w:rPr>
        <w:t>GB</w:t>
      </w:r>
      <w:r>
        <w:rPr>
          <w:color w:val="231F20"/>
          <w:spacing w:val="-6"/>
        </w:rPr>
        <w:t> </w:t>
      </w:r>
      <w:r>
        <w:rPr>
          <w:color w:val="231F20"/>
        </w:rPr>
        <w:t>(two</w:t>
      </w:r>
      <w:r>
        <w:rPr>
          <w:color w:val="231F20"/>
          <w:spacing w:val="-6"/>
        </w:rPr>
        <w:t> </w:t>
      </w:r>
      <w:r>
        <w:rPr>
          <w:color w:val="231F20"/>
        </w:rPr>
        <w:t>4</w:t>
      </w:r>
      <w:r>
        <w:rPr>
          <w:color w:val="231F20"/>
          <w:spacing w:val="-5"/>
        </w:rPr>
        <w:t> </w:t>
      </w:r>
      <w:r>
        <w:rPr>
          <w:color w:val="231F20"/>
        </w:rPr>
        <w:t>GB)</w:t>
      </w:r>
    </w:p>
    <w:p>
      <w:pPr>
        <w:pStyle w:val="BodyText"/>
        <w:spacing w:line="126" w:lineRule="exact"/>
        <w:ind w:left="156"/>
      </w:pPr>
      <w:r>
        <w:rPr>
          <w:color w:val="231F20"/>
        </w:rPr>
        <w:t>1333 MHz DDR3 memory)</w:t>
      </w:r>
    </w:p>
    <w:p>
      <w:pPr>
        <w:pStyle w:val="BodyText"/>
        <w:spacing w:line="266" w:lineRule="auto" w:before="13"/>
        <w:ind w:left="151" w:right="20"/>
      </w:pP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2191800</wp:posOffset>
            </wp:positionH>
            <wp:positionV relativeFrom="paragraph">
              <wp:posOffset>19895</wp:posOffset>
            </wp:positionV>
            <wp:extent cx="53886" cy="409473"/>
            <wp:effectExtent l="0" t="0" r="0" b="0"/>
            <wp:wrapNone/>
            <wp:docPr id="3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40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Operating Temperature: -20°C ~ 60°C Operating</w:t>
      </w:r>
      <w:r>
        <w:rPr>
          <w:color w:val="231F20"/>
          <w:spacing w:val="-12"/>
        </w:rPr>
        <w:t> </w:t>
      </w:r>
      <w:r>
        <w:rPr>
          <w:color w:val="231F20"/>
        </w:rPr>
        <w:t>Humidity:</w:t>
      </w:r>
      <w:r>
        <w:rPr>
          <w:color w:val="231F20"/>
          <w:spacing w:val="-12"/>
        </w:rPr>
        <w:t> </w:t>
      </w:r>
      <w:r>
        <w:rPr>
          <w:color w:val="231F20"/>
        </w:rPr>
        <w:t>5%</w:t>
      </w:r>
      <w:r>
        <w:rPr>
          <w:color w:val="231F20"/>
          <w:spacing w:val="-12"/>
        </w:rPr>
        <w:t> </w:t>
      </w:r>
      <w:r>
        <w:rPr>
          <w:color w:val="231F20"/>
        </w:rPr>
        <w:t>~</w:t>
      </w:r>
      <w:r>
        <w:rPr>
          <w:color w:val="231F20"/>
          <w:spacing w:val="-12"/>
        </w:rPr>
        <w:t> </w:t>
      </w:r>
      <w:r>
        <w:rPr>
          <w:color w:val="231F20"/>
        </w:rPr>
        <w:t>95%,</w:t>
      </w:r>
      <w:r>
        <w:rPr>
          <w:color w:val="231F20"/>
          <w:spacing w:val="-12"/>
        </w:rPr>
        <w:t> </w:t>
      </w:r>
      <w:r>
        <w:rPr>
          <w:color w:val="231F20"/>
        </w:rPr>
        <w:t>non-condensing Dimensions: 170mm x</w:t>
      </w:r>
      <w:r>
        <w:rPr>
          <w:color w:val="231F20"/>
          <w:spacing w:val="-8"/>
        </w:rPr>
        <w:t> </w:t>
      </w:r>
      <w:r>
        <w:rPr>
          <w:color w:val="231F20"/>
        </w:rPr>
        <w:t>170mm</w:t>
      </w:r>
    </w:p>
    <w:p>
      <w:pPr>
        <w:pStyle w:val="BodyText"/>
        <w:spacing w:line="266" w:lineRule="auto"/>
        <w:ind w:left="151" w:right="684"/>
      </w:pPr>
      <w:r>
        <w:rPr>
          <w:color w:val="231F20"/>
        </w:rPr>
        <w:t>Weight: GW: 900g / NW: 450g CE/FCC compliant</w:t>
      </w:r>
    </w:p>
    <w:p>
      <w:pPr>
        <w:pStyle w:val="Heading2"/>
        <w:ind w:left="292" w:right="1109" w:firstLine="5"/>
      </w:pPr>
      <w:r>
        <w:rPr/>
        <w:br w:type="column"/>
      </w:r>
      <w:r>
        <w:rPr>
          <w:color w:val="231F20"/>
        </w:rPr>
        <w:t>mobile processor </w:t>
      </w:r>
      <w:r>
        <w:rPr>
          <w:color w:val="231F20"/>
          <w:w w:val="90"/>
        </w:rPr>
        <w:t>Chipset: Intel® QM77</w:t>
      </w:r>
    </w:p>
    <w:p>
      <w:pPr>
        <w:spacing w:line="242" w:lineRule="auto" w:before="4"/>
        <w:ind w:left="297" w:right="-16" w:hanging="6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89984">
            <wp:simplePos x="0" y="0"/>
            <wp:positionH relativeFrom="page">
              <wp:posOffset>3883800</wp:posOffset>
            </wp:positionH>
            <wp:positionV relativeFrom="paragraph">
              <wp:posOffset>-68762</wp:posOffset>
            </wp:positionV>
            <wp:extent cx="53886" cy="142773"/>
            <wp:effectExtent l="0" t="0" r="0" b="0"/>
            <wp:wrapNone/>
            <wp:docPr id="3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142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  <w:sz w:val="12"/>
        </w:rPr>
        <w:t>Memory: Two 240-pin 1600/1333 MHz dual- </w:t>
      </w:r>
      <w:r>
        <w:rPr>
          <w:color w:val="231F20"/>
          <w:w w:val="95"/>
          <w:sz w:val="12"/>
        </w:rPr>
        <w:t>channel DDR3 SDRAM unbuffered DIMMs </w:t>
      </w:r>
      <w:r>
        <w:rPr>
          <w:color w:val="231F20"/>
          <w:sz w:val="12"/>
        </w:rPr>
        <w:t>support up to 16 GB</w:t>
      </w:r>
    </w:p>
    <w:p>
      <w:pPr>
        <w:spacing w:before="1"/>
        <w:ind w:left="292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91008">
            <wp:simplePos x="0" y="0"/>
            <wp:positionH relativeFrom="page">
              <wp:posOffset>3883800</wp:posOffset>
            </wp:positionH>
            <wp:positionV relativeFrom="paragraph">
              <wp:posOffset>18232</wp:posOffset>
            </wp:positionV>
            <wp:extent cx="53886" cy="142773"/>
            <wp:effectExtent l="0" t="0" r="0" b="0"/>
            <wp:wrapNone/>
            <wp:docPr id="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142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2"/>
        </w:rPr>
        <w:t>BIOS: UEFI BIOS</w:t>
      </w:r>
    </w:p>
    <w:p>
      <w:pPr>
        <w:spacing w:before="2"/>
        <w:ind w:left="292" w:right="0" w:firstLine="0"/>
        <w:jc w:val="left"/>
        <w:rPr>
          <w:sz w:val="12"/>
        </w:rPr>
      </w:pPr>
      <w:r>
        <w:rPr>
          <w:color w:val="231F20"/>
          <w:sz w:val="12"/>
        </w:rPr>
        <w:t>Ethernet</w:t>
      </w:r>
    </w:p>
    <w:p>
      <w:pPr>
        <w:spacing w:line="242" w:lineRule="auto" w:before="3"/>
        <w:ind w:left="297" w:right="14" w:firstLine="0"/>
        <w:jc w:val="left"/>
        <w:rPr>
          <w:sz w:val="12"/>
        </w:rPr>
      </w:pPr>
      <w:r>
        <w:rPr>
          <w:color w:val="231F20"/>
          <w:w w:val="95"/>
          <w:sz w:val="12"/>
        </w:rPr>
        <w:t>LAN1:Intel®</w:t>
      </w:r>
      <w:r>
        <w:rPr>
          <w:color w:val="231F20"/>
          <w:spacing w:val="-22"/>
          <w:w w:val="95"/>
          <w:sz w:val="12"/>
        </w:rPr>
        <w:t> </w:t>
      </w:r>
      <w:r>
        <w:rPr>
          <w:color w:val="231F20"/>
          <w:w w:val="95"/>
          <w:sz w:val="12"/>
        </w:rPr>
        <w:t>82579</w:t>
      </w:r>
      <w:r>
        <w:rPr>
          <w:color w:val="231F20"/>
          <w:spacing w:val="-22"/>
          <w:w w:val="95"/>
          <w:sz w:val="12"/>
        </w:rPr>
        <w:t> </w:t>
      </w:r>
      <w:r>
        <w:rPr>
          <w:color w:val="231F20"/>
          <w:w w:val="95"/>
          <w:sz w:val="12"/>
        </w:rPr>
        <w:t>PHY</w:t>
      </w:r>
      <w:r>
        <w:rPr>
          <w:color w:val="231F20"/>
          <w:spacing w:val="-23"/>
          <w:w w:val="95"/>
          <w:sz w:val="12"/>
        </w:rPr>
        <w:t> </w:t>
      </w:r>
      <w:r>
        <w:rPr>
          <w:color w:val="231F20"/>
          <w:w w:val="95"/>
          <w:sz w:val="12"/>
        </w:rPr>
        <w:t>with</w:t>
      </w:r>
      <w:r>
        <w:rPr>
          <w:color w:val="231F20"/>
          <w:spacing w:val="-22"/>
          <w:w w:val="95"/>
          <w:sz w:val="12"/>
        </w:rPr>
        <w:t> </w:t>
      </w:r>
      <w:r>
        <w:rPr>
          <w:color w:val="231F20"/>
          <w:w w:val="95"/>
          <w:sz w:val="12"/>
        </w:rPr>
        <w:t>Intel®</w:t>
      </w:r>
      <w:r>
        <w:rPr>
          <w:color w:val="231F20"/>
          <w:spacing w:val="-23"/>
          <w:w w:val="95"/>
          <w:sz w:val="12"/>
        </w:rPr>
        <w:t> </w:t>
      </w:r>
      <w:r>
        <w:rPr>
          <w:color w:val="231F20"/>
          <w:w w:val="95"/>
          <w:sz w:val="12"/>
        </w:rPr>
        <w:t>AMT</w:t>
      </w:r>
      <w:r>
        <w:rPr>
          <w:color w:val="231F20"/>
          <w:spacing w:val="-23"/>
          <w:w w:val="95"/>
          <w:sz w:val="12"/>
        </w:rPr>
        <w:t> </w:t>
      </w:r>
      <w:r>
        <w:rPr>
          <w:color w:val="231F20"/>
          <w:w w:val="95"/>
          <w:sz w:val="12"/>
        </w:rPr>
        <w:t>8.0 </w:t>
      </w:r>
      <w:r>
        <w:rPr>
          <w:color w:val="231F20"/>
          <w:sz w:val="12"/>
        </w:rPr>
        <w:t>support</w:t>
      </w:r>
    </w:p>
    <w:p>
      <w:pPr>
        <w:spacing w:before="1"/>
        <w:ind w:left="292" w:right="408" w:firstLine="5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92032">
            <wp:simplePos x="0" y="0"/>
            <wp:positionH relativeFrom="page">
              <wp:posOffset>3883800</wp:posOffset>
            </wp:positionH>
            <wp:positionV relativeFrom="paragraph">
              <wp:posOffset>107056</wp:posOffset>
            </wp:positionV>
            <wp:extent cx="53886" cy="53873"/>
            <wp:effectExtent l="0" t="0" r="0" b="0"/>
            <wp:wrapNone/>
            <wp:docPr id="4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  <w:sz w:val="12"/>
        </w:rPr>
        <w:t>LAN2:Intel® 82583V PCIe controller </w:t>
      </w:r>
      <w:r>
        <w:rPr>
          <w:color w:val="231F20"/>
          <w:sz w:val="12"/>
        </w:rPr>
        <w:t>Graphics Engine</w:t>
      </w:r>
    </w:p>
    <w:p>
      <w:pPr>
        <w:spacing w:line="242" w:lineRule="auto" w:before="4"/>
        <w:ind w:left="292" w:right="606" w:firstLine="5"/>
        <w:jc w:val="both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93056">
            <wp:simplePos x="0" y="0"/>
            <wp:positionH relativeFrom="page">
              <wp:posOffset>3883800</wp:posOffset>
            </wp:positionH>
            <wp:positionV relativeFrom="paragraph">
              <wp:posOffset>197912</wp:posOffset>
            </wp:positionV>
            <wp:extent cx="53886" cy="53873"/>
            <wp:effectExtent l="0" t="0" r="0" b="0"/>
            <wp:wrapNone/>
            <wp:docPr id="4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  <w:sz w:val="12"/>
        </w:rPr>
        <w:t>Supports</w:t>
      </w:r>
      <w:r>
        <w:rPr>
          <w:color w:val="231F20"/>
          <w:spacing w:val="-22"/>
          <w:w w:val="95"/>
          <w:sz w:val="12"/>
        </w:rPr>
        <w:t> </w:t>
      </w:r>
      <w:r>
        <w:rPr>
          <w:color w:val="231F20"/>
          <w:spacing w:val="-3"/>
          <w:w w:val="95"/>
          <w:sz w:val="12"/>
        </w:rPr>
        <w:t>DX11</w:t>
      </w:r>
      <w:r>
        <w:rPr>
          <w:color w:val="231F20"/>
          <w:spacing w:val="-22"/>
          <w:w w:val="95"/>
          <w:sz w:val="12"/>
        </w:rPr>
        <w:t> </w:t>
      </w:r>
      <w:r>
        <w:rPr>
          <w:color w:val="231F20"/>
          <w:w w:val="95"/>
          <w:sz w:val="12"/>
        </w:rPr>
        <w:t>and</w:t>
      </w:r>
      <w:r>
        <w:rPr>
          <w:color w:val="231F20"/>
          <w:spacing w:val="-21"/>
          <w:w w:val="95"/>
          <w:sz w:val="12"/>
        </w:rPr>
        <w:t> </w:t>
      </w:r>
      <w:r>
        <w:rPr>
          <w:color w:val="231F20"/>
          <w:w w:val="95"/>
          <w:sz w:val="12"/>
        </w:rPr>
        <w:t>OpenGL</w:t>
      </w:r>
      <w:r>
        <w:rPr>
          <w:color w:val="231F20"/>
          <w:spacing w:val="-23"/>
          <w:w w:val="95"/>
          <w:sz w:val="12"/>
        </w:rPr>
        <w:t> </w:t>
      </w:r>
      <w:r>
        <w:rPr>
          <w:color w:val="231F20"/>
          <w:w w:val="95"/>
          <w:sz w:val="12"/>
        </w:rPr>
        <w:t>3.1 Full</w:t>
      </w:r>
      <w:r>
        <w:rPr>
          <w:color w:val="231F20"/>
          <w:spacing w:val="-19"/>
          <w:w w:val="95"/>
          <w:sz w:val="12"/>
        </w:rPr>
        <w:t> </w:t>
      </w:r>
      <w:r>
        <w:rPr>
          <w:color w:val="231F20"/>
          <w:w w:val="95"/>
          <w:sz w:val="12"/>
        </w:rPr>
        <w:t>MPEG2,</w:t>
      </w:r>
      <w:r>
        <w:rPr>
          <w:color w:val="231F20"/>
          <w:spacing w:val="-18"/>
          <w:w w:val="95"/>
          <w:sz w:val="12"/>
        </w:rPr>
        <w:t> </w:t>
      </w:r>
      <w:r>
        <w:rPr>
          <w:color w:val="231F20"/>
          <w:w w:val="95"/>
          <w:sz w:val="12"/>
        </w:rPr>
        <w:t>VC1,</w:t>
      </w:r>
      <w:r>
        <w:rPr>
          <w:color w:val="231F20"/>
          <w:spacing w:val="-21"/>
          <w:w w:val="95"/>
          <w:sz w:val="12"/>
        </w:rPr>
        <w:t> </w:t>
      </w:r>
      <w:r>
        <w:rPr>
          <w:color w:val="231F20"/>
          <w:spacing w:val="-3"/>
          <w:w w:val="95"/>
          <w:sz w:val="12"/>
        </w:rPr>
        <w:t>AVC</w:t>
      </w:r>
      <w:r>
        <w:rPr>
          <w:color w:val="231F20"/>
          <w:spacing w:val="-18"/>
          <w:w w:val="95"/>
          <w:sz w:val="12"/>
        </w:rPr>
        <w:t> </w:t>
      </w:r>
      <w:r>
        <w:rPr>
          <w:color w:val="231F20"/>
          <w:w w:val="95"/>
          <w:sz w:val="12"/>
        </w:rPr>
        <w:t>Decode </w:t>
      </w:r>
      <w:r>
        <w:rPr>
          <w:color w:val="231F20"/>
          <w:sz w:val="12"/>
        </w:rPr>
        <w:t>Display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Output</w:t>
      </w:r>
    </w:p>
    <w:p>
      <w:pPr>
        <w:spacing w:before="2"/>
        <w:ind w:left="297" w:right="0" w:firstLine="0"/>
        <w:jc w:val="left"/>
        <w:rPr>
          <w:sz w:val="12"/>
        </w:rPr>
      </w:pPr>
      <w:r>
        <w:rPr>
          <w:color w:val="231F20"/>
          <w:sz w:val="12"/>
        </w:rPr>
        <w:t>1 x DVI-I (up to 1920x1200@60Hz)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2" w:lineRule="auto" w:before="2" w:after="0"/>
        <w:ind w:left="297" w:right="302" w:firstLine="0"/>
        <w:jc w:val="left"/>
        <w:rPr>
          <w:sz w:val="12"/>
        </w:rPr>
      </w:pPr>
      <w:r>
        <w:rPr>
          <w:color w:val="231F20"/>
          <w:w w:val="95"/>
          <w:sz w:val="12"/>
        </w:rPr>
        <w:t>x</w:t>
      </w:r>
      <w:r>
        <w:rPr>
          <w:color w:val="231F20"/>
          <w:spacing w:val="-21"/>
          <w:w w:val="95"/>
          <w:sz w:val="12"/>
        </w:rPr>
        <w:t> </w:t>
      </w:r>
      <w:r>
        <w:rPr>
          <w:color w:val="231F20"/>
          <w:w w:val="95"/>
          <w:sz w:val="12"/>
        </w:rPr>
        <w:t>18/24-bit</w:t>
      </w:r>
      <w:r>
        <w:rPr>
          <w:color w:val="231F20"/>
          <w:spacing w:val="-20"/>
          <w:w w:val="95"/>
          <w:sz w:val="12"/>
        </w:rPr>
        <w:t> </w:t>
      </w:r>
      <w:r>
        <w:rPr>
          <w:color w:val="231F20"/>
          <w:w w:val="95"/>
          <w:sz w:val="12"/>
        </w:rPr>
        <w:t>dual-channel</w:t>
      </w:r>
      <w:r>
        <w:rPr>
          <w:color w:val="231F20"/>
          <w:spacing w:val="-20"/>
          <w:w w:val="95"/>
          <w:sz w:val="12"/>
        </w:rPr>
        <w:t> </w:t>
      </w:r>
      <w:r>
        <w:rPr>
          <w:color w:val="231F20"/>
          <w:spacing w:val="-3"/>
          <w:w w:val="95"/>
          <w:sz w:val="12"/>
        </w:rPr>
        <w:t>LVDS</w:t>
      </w:r>
      <w:r>
        <w:rPr>
          <w:color w:val="231F20"/>
          <w:spacing w:val="-21"/>
          <w:w w:val="95"/>
          <w:sz w:val="12"/>
        </w:rPr>
        <w:t> </w:t>
      </w:r>
      <w:r>
        <w:rPr>
          <w:color w:val="231F20"/>
          <w:w w:val="95"/>
          <w:sz w:val="12"/>
        </w:rPr>
        <w:t>(up</w:t>
      </w:r>
      <w:r>
        <w:rPr>
          <w:color w:val="231F20"/>
          <w:spacing w:val="-20"/>
          <w:w w:val="95"/>
          <w:sz w:val="12"/>
        </w:rPr>
        <w:t> </w:t>
      </w:r>
      <w:r>
        <w:rPr>
          <w:color w:val="231F20"/>
          <w:w w:val="95"/>
          <w:sz w:val="12"/>
        </w:rPr>
        <w:t>to </w:t>
      </w:r>
      <w:r>
        <w:rPr>
          <w:color w:val="231F20"/>
          <w:sz w:val="12"/>
        </w:rPr>
        <w:t>1920x1200@60Hz)</w:t>
      </w:r>
    </w:p>
    <w:p>
      <w:pPr>
        <w:spacing w:before="1"/>
        <w:ind w:left="286" w:right="427" w:firstLine="11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94080">
            <wp:simplePos x="0" y="0"/>
            <wp:positionH relativeFrom="page">
              <wp:posOffset>3883800</wp:posOffset>
            </wp:positionH>
            <wp:positionV relativeFrom="paragraph">
              <wp:posOffset>107029</wp:posOffset>
            </wp:positionV>
            <wp:extent cx="53886" cy="53873"/>
            <wp:effectExtent l="0" t="0" r="0" b="0"/>
            <wp:wrapNone/>
            <wp:docPr id="4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  <w:sz w:val="12"/>
        </w:rPr>
        <w:t>2</w:t>
      </w:r>
      <w:r>
        <w:rPr>
          <w:color w:val="231F20"/>
          <w:spacing w:val="-21"/>
          <w:w w:val="95"/>
          <w:sz w:val="12"/>
        </w:rPr>
        <w:t> </w:t>
      </w:r>
      <w:r>
        <w:rPr>
          <w:color w:val="231F20"/>
          <w:w w:val="95"/>
          <w:sz w:val="12"/>
        </w:rPr>
        <w:t>x</w:t>
      </w:r>
      <w:r>
        <w:rPr>
          <w:color w:val="231F20"/>
          <w:spacing w:val="-20"/>
          <w:w w:val="95"/>
          <w:sz w:val="12"/>
        </w:rPr>
        <w:t> </w:t>
      </w:r>
      <w:r>
        <w:rPr>
          <w:color w:val="231F20"/>
          <w:w w:val="95"/>
          <w:sz w:val="12"/>
        </w:rPr>
        <w:t>HDMI</w:t>
      </w:r>
      <w:r>
        <w:rPr>
          <w:color w:val="231F20"/>
          <w:spacing w:val="-20"/>
          <w:w w:val="95"/>
          <w:sz w:val="12"/>
        </w:rPr>
        <w:t> </w:t>
      </w:r>
      <w:r>
        <w:rPr>
          <w:color w:val="231F20"/>
          <w:w w:val="95"/>
          <w:sz w:val="12"/>
        </w:rPr>
        <w:t>(up</w:t>
      </w:r>
      <w:r>
        <w:rPr>
          <w:color w:val="231F20"/>
          <w:spacing w:val="-21"/>
          <w:w w:val="95"/>
          <w:sz w:val="12"/>
        </w:rPr>
        <w:t> </w:t>
      </w:r>
      <w:r>
        <w:rPr>
          <w:color w:val="231F20"/>
          <w:w w:val="95"/>
          <w:sz w:val="12"/>
        </w:rPr>
        <w:t>to</w:t>
      </w:r>
      <w:r>
        <w:rPr>
          <w:color w:val="231F20"/>
          <w:spacing w:val="-20"/>
          <w:w w:val="95"/>
          <w:sz w:val="12"/>
        </w:rPr>
        <w:t> </w:t>
      </w:r>
      <w:r>
        <w:rPr>
          <w:color w:val="231F20"/>
          <w:w w:val="95"/>
          <w:sz w:val="12"/>
        </w:rPr>
        <w:t>1920x1200@60Hz) </w:t>
      </w:r>
      <w:r>
        <w:rPr>
          <w:color w:val="231F20"/>
          <w:sz w:val="12"/>
        </w:rPr>
        <w:t>Audio</w:t>
      </w:r>
    </w:p>
    <w:p>
      <w:pPr>
        <w:spacing w:before="4"/>
        <w:ind w:left="297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Realtek ALC892 HD</w:t>
      </w:r>
      <w:r>
        <w:rPr>
          <w:color w:val="231F20"/>
          <w:spacing w:val="-15"/>
          <w:w w:val="90"/>
          <w:sz w:val="12"/>
        </w:rPr>
        <w:t> </w:t>
      </w:r>
      <w:r>
        <w:rPr>
          <w:color w:val="231F20"/>
          <w:w w:val="90"/>
          <w:sz w:val="12"/>
        </w:rPr>
        <w:t>codec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2" w:lineRule="auto" w:before="2" w:after="0"/>
        <w:ind w:left="297" w:right="114" w:firstLine="0"/>
        <w:jc w:val="left"/>
        <w:rPr>
          <w:sz w:val="12"/>
        </w:rPr>
      </w:pPr>
      <w:r>
        <w:rPr>
          <w:color w:val="231F20"/>
          <w:w w:val="95"/>
          <w:sz w:val="12"/>
        </w:rPr>
        <w:t>x</w:t>
      </w:r>
      <w:r>
        <w:rPr>
          <w:color w:val="231F20"/>
          <w:spacing w:val="-20"/>
          <w:w w:val="95"/>
          <w:sz w:val="12"/>
        </w:rPr>
        <w:t> </w:t>
      </w:r>
      <w:r>
        <w:rPr>
          <w:color w:val="231F20"/>
          <w:w w:val="95"/>
          <w:sz w:val="12"/>
        </w:rPr>
        <w:t>Audio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jacks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(line-out,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mic-in)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on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rear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IO </w:t>
      </w:r>
      <w:r>
        <w:rPr>
          <w:color w:val="231F20"/>
          <w:sz w:val="12"/>
        </w:rPr>
        <w:t>1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x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Front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Audio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(2x5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pin)</w:t>
      </w:r>
    </w:p>
    <w:p>
      <w:pPr>
        <w:spacing w:line="242" w:lineRule="auto" w:before="1"/>
        <w:ind w:left="290" w:right="687" w:firstLine="1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95104">
            <wp:simplePos x="0" y="0"/>
            <wp:positionH relativeFrom="page">
              <wp:posOffset>3883800</wp:posOffset>
            </wp:positionH>
            <wp:positionV relativeFrom="paragraph">
              <wp:posOffset>18231</wp:posOffset>
            </wp:positionV>
            <wp:extent cx="53886" cy="231673"/>
            <wp:effectExtent l="0" t="0" r="0" b="0"/>
            <wp:wrapNone/>
            <wp:docPr id="4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231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  <w:sz w:val="12"/>
        </w:rPr>
        <w:t>SMBus: 1 x SMBus (1x4 pin) </w:t>
      </w:r>
      <w:r>
        <w:rPr>
          <w:color w:val="231F20"/>
          <w:sz w:val="12"/>
        </w:rPr>
        <w:t>TPM: 1 x TPM (2x10 pin)</w:t>
      </w:r>
    </w:p>
    <w:p>
      <w:pPr>
        <w:spacing w:before="2"/>
        <w:ind w:left="292" w:right="0" w:firstLine="0"/>
        <w:jc w:val="left"/>
        <w:rPr>
          <w:sz w:val="12"/>
        </w:rPr>
      </w:pPr>
      <w:r>
        <w:rPr>
          <w:color w:val="231F20"/>
          <w:sz w:val="12"/>
        </w:rPr>
        <w:t>Expansion</w:t>
      </w:r>
    </w:p>
    <w:p>
      <w:pPr>
        <w:spacing w:line="242" w:lineRule="auto" w:before="2"/>
        <w:ind w:left="292" w:right="-2" w:firstLine="5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96128">
            <wp:simplePos x="0" y="0"/>
            <wp:positionH relativeFrom="page">
              <wp:posOffset>3883800</wp:posOffset>
            </wp:positionH>
            <wp:positionV relativeFrom="paragraph">
              <wp:posOffset>107766</wp:posOffset>
            </wp:positionV>
            <wp:extent cx="53886" cy="53873"/>
            <wp:effectExtent l="0" t="0" r="0" b="0"/>
            <wp:wrapNone/>
            <wp:docPr id="5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2"/>
        </w:rPr>
        <w:t>1 x PCIe x16 slot 1 x PCIe Mini card slot Digital I/O: 8-bit digital I/O (2x5 pin)</w:t>
      </w:r>
    </w:p>
    <w:p>
      <w:pPr>
        <w:pStyle w:val="BodyText"/>
        <w:rPr>
          <w:sz w:val="12"/>
        </w:rPr>
      </w:pPr>
    </w:p>
    <w:p>
      <w:pPr>
        <w:spacing w:before="71"/>
        <w:ind w:left="140" w:right="0" w:firstLine="0"/>
        <w:jc w:val="left"/>
        <w:rPr>
          <w:rFonts w:ascii="Georgia"/>
          <w:b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251112448">
            <wp:simplePos x="0" y="0"/>
            <wp:positionH relativeFrom="page">
              <wp:posOffset>4408761</wp:posOffset>
            </wp:positionH>
            <wp:positionV relativeFrom="paragraph">
              <wp:posOffset>205017</wp:posOffset>
            </wp:positionV>
            <wp:extent cx="2076325" cy="1738360"/>
            <wp:effectExtent l="0" t="0" r="0" b="0"/>
            <wp:wrapNone/>
            <wp:docPr id="5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325" cy="173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b/>
          <w:i/>
          <w:color w:val="231F20"/>
          <w:spacing w:val="-3"/>
          <w:w w:val="95"/>
          <w:position w:val="1"/>
          <w:sz w:val="24"/>
        </w:rPr>
        <w:t>Dimensions </w:t>
      </w:r>
      <w:r>
        <w:rPr>
          <w:rFonts w:ascii="Georgia"/>
          <w:b/>
          <w:i/>
          <w:color w:val="231F20"/>
          <w:w w:val="95"/>
          <w:sz w:val="16"/>
        </w:rPr>
        <w:t>(Unit: </w:t>
      </w:r>
      <w:r>
        <w:rPr>
          <w:rFonts w:ascii="Georgia"/>
          <w:b/>
          <w:i/>
          <w:color w:val="231F20"/>
          <w:spacing w:val="-5"/>
          <w:w w:val="95"/>
          <w:sz w:val="16"/>
        </w:rPr>
        <w:t>mm)</w:t>
      </w:r>
    </w:p>
    <w:p>
      <w:pPr>
        <w:pStyle w:val="Heading2"/>
        <w:numPr>
          <w:ilvl w:val="0"/>
          <w:numId w:val="3"/>
        </w:numPr>
        <w:tabs>
          <w:tab w:pos="359" w:val="left" w:leader="none"/>
          <w:tab w:pos="1260" w:val="left" w:leader="none"/>
        </w:tabs>
        <w:spacing w:line="240" w:lineRule="auto" w:before="2" w:after="0"/>
        <w:ind w:left="358" w:right="0" w:hanging="91"/>
        <w:jc w:val="both"/>
      </w:pPr>
      <w:r>
        <w:rPr>
          <w:color w:val="231F20"/>
          <w:w w:val="90"/>
        </w:rPr>
        <w:br w:type="column"/>
      </w:r>
      <w:r>
        <w:rPr>
          <w:color w:val="231F20"/>
        </w:rPr>
        <w:t>x</w:t>
      </w:r>
      <w:r>
        <w:rPr>
          <w:color w:val="231F20"/>
          <w:spacing w:val="-20"/>
        </w:rPr>
        <w:t> </w:t>
      </w:r>
      <w:r>
        <w:rPr>
          <w:color w:val="231F20"/>
        </w:rPr>
        <w:t>RS-232</w:t>
        <w:tab/>
        <w:t>4</w:t>
      </w:r>
      <w:r>
        <w:rPr>
          <w:color w:val="231F20"/>
          <w:spacing w:val="-9"/>
        </w:rPr>
        <w:t> </w:t>
      </w:r>
      <w:r>
        <w:rPr>
          <w:color w:val="231F20"/>
        </w:rPr>
        <w:t>x</w:t>
      </w:r>
      <w:r>
        <w:rPr>
          <w:color w:val="231F20"/>
          <w:spacing w:val="-9"/>
        </w:rPr>
        <w:t> </w:t>
      </w:r>
      <w:r>
        <w:rPr>
          <w:color w:val="231F20"/>
        </w:rPr>
        <w:t>USB</w:t>
      </w:r>
      <w:r>
        <w:rPr>
          <w:color w:val="231F20"/>
          <w:spacing w:val="-9"/>
        </w:rPr>
        <w:t> </w:t>
      </w:r>
      <w:r>
        <w:rPr>
          <w:color w:val="231F20"/>
        </w:rPr>
        <w:t>3.1</w:t>
      </w:r>
      <w:r>
        <w:rPr>
          <w:color w:val="231F20"/>
          <w:spacing w:val="-9"/>
        </w:rPr>
        <w:t> </w:t>
      </w:r>
      <w:r>
        <w:rPr>
          <w:color w:val="231F20"/>
        </w:rPr>
        <w:t>Gen</w:t>
      </w:r>
      <w:r>
        <w:rPr>
          <w:color w:val="231F20"/>
          <w:spacing w:val="-10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(5Gb/s)</w:t>
      </w:r>
    </w:p>
    <w:p>
      <w:pPr>
        <w:spacing w:line="242" w:lineRule="auto" w:before="2"/>
        <w:ind w:left="268" w:right="1841" w:hanging="6"/>
        <w:jc w:val="both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98176">
            <wp:simplePos x="0" y="0"/>
            <wp:positionH relativeFrom="page">
              <wp:posOffset>5449799</wp:posOffset>
            </wp:positionH>
            <wp:positionV relativeFrom="paragraph">
              <wp:posOffset>18867</wp:posOffset>
            </wp:positionV>
            <wp:extent cx="53886" cy="53873"/>
            <wp:effectExtent l="0" t="0" r="0" b="0"/>
            <wp:wrapNone/>
            <wp:docPr id="5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  <w:sz w:val="12"/>
        </w:rPr>
        <w:t>Internal I/O Interface </w:t>
      </w:r>
      <w:r>
        <w:rPr>
          <w:color w:val="231F20"/>
          <w:sz w:val="12"/>
        </w:rPr>
        <w:t>1</w:t>
      </w:r>
      <w:r>
        <w:rPr>
          <w:color w:val="231F20"/>
          <w:spacing w:val="-23"/>
          <w:sz w:val="12"/>
        </w:rPr>
        <w:t> </w:t>
      </w:r>
      <w:r>
        <w:rPr>
          <w:color w:val="231F20"/>
          <w:sz w:val="12"/>
        </w:rPr>
        <w:t>x</w:t>
      </w:r>
      <w:r>
        <w:rPr>
          <w:color w:val="231F20"/>
          <w:spacing w:val="-23"/>
          <w:sz w:val="12"/>
        </w:rPr>
        <w:t> </w:t>
      </w:r>
      <w:r>
        <w:rPr>
          <w:color w:val="231F20"/>
          <w:sz w:val="12"/>
        </w:rPr>
        <w:t>KB/MS</w:t>
      </w:r>
      <w:r>
        <w:rPr>
          <w:color w:val="231F20"/>
          <w:spacing w:val="-23"/>
          <w:sz w:val="12"/>
        </w:rPr>
        <w:t> </w:t>
      </w:r>
      <w:r>
        <w:rPr>
          <w:color w:val="231F20"/>
          <w:sz w:val="12"/>
        </w:rPr>
        <w:t>(1x6</w:t>
      </w:r>
      <w:r>
        <w:rPr>
          <w:color w:val="231F20"/>
          <w:spacing w:val="-23"/>
          <w:sz w:val="12"/>
        </w:rPr>
        <w:t> </w:t>
      </w:r>
      <w:r>
        <w:rPr>
          <w:color w:val="231F20"/>
          <w:sz w:val="12"/>
        </w:rPr>
        <w:t>pin) 2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x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5"/>
          <w:sz w:val="12"/>
        </w:rPr>
        <w:t>SATA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3Gb/s</w:t>
      </w:r>
    </w:p>
    <w:p>
      <w:pPr>
        <w:spacing w:before="2"/>
        <w:ind w:left="268" w:right="0" w:firstLine="0"/>
        <w:jc w:val="left"/>
        <w:rPr>
          <w:sz w:val="12"/>
        </w:rPr>
      </w:pPr>
      <w:r>
        <w:rPr>
          <w:color w:val="231F20"/>
          <w:sz w:val="12"/>
        </w:rPr>
        <w:t>1 x RS-232 (2x5 pin, P=2.0)</w:t>
      </w:r>
    </w:p>
    <w:p>
      <w:pPr>
        <w:pStyle w:val="ListParagraph"/>
        <w:numPr>
          <w:ilvl w:val="0"/>
          <w:numId w:val="3"/>
        </w:numPr>
        <w:tabs>
          <w:tab w:pos="359" w:val="left" w:leader="none"/>
        </w:tabs>
        <w:spacing w:line="242" w:lineRule="auto" w:before="2" w:after="0"/>
        <w:ind w:left="268" w:right="778" w:firstLine="0"/>
        <w:jc w:val="left"/>
        <w:rPr>
          <w:sz w:val="12"/>
        </w:rPr>
      </w:pPr>
      <w:r>
        <w:rPr>
          <w:color w:val="231F20"/>
          <w:w w:val="90"/>
          <w:sz w:val="12"/>
        </w:rPr>
        <w:t>x </w:t>
      </w:r>
      <w:r>
        <w:rPr>
          <w:color w:val="231F20"/>
          <w:spacing w:val="-5"/>
          <w:w w:val="90"/>
          <w:sz w:val="12"/>
        </w:rPr>
        <w:t>SATA </w:t>
      </w:r>
      <w:r>
        <w:rPr>
          <w:color w:val="231F20"/>
          <w:w w:val="90"/>
          <w:sz w:val="12"/>
        </w:rPr>
        <w:t>6Gb/s (RAID 0/1/5/10 supported) </w:t>
      </w:r>
      <w:r>
        <w:rPr>
          <w:color w:val="231F20"/>
          <w:sz w:val="12"/>
        </w:rPr>
        <w:t>1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x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RS-422/485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(1x4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pin,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P=2.0)</w:t>
      </w:r>
    </w:p>
    <w:p>
      <w:pPr>
        <w:spacing w:before="1"/>
        <w:ind w:left="268" w:right="0" w:firstLine="0"/>
        <w:jc w:val="left"/>
        <w:rPr>
          <w:sz w:val="12"/>
        </w:rPr>
      </w:pPr>
      <w:r>
        <w:rPr>
          <w:color w:val="231F20"/>
          <w:sz w:val="12"/>
        </w:rPr>
        <w:t>4 x USB 2.0 (2x4 pin, P=2.54)</w:t>
      </w:r>
    </w:p>
    <w:p>
      <w:pPr>
        <w:spacing w:line="242" w:lineRule="auto" w:before="2"/>
        <w:ind w:left="268" w:right="492" w:hanging="6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99200">
            <wp:simplePos x="0" y="0"/>
            <wp:positionH relativeFrom="page">
              <wp:posOffset>5449799</wp:posOffset>
            </wp:positionH>
            <wp:positionV relativeFrom="paragraph">
              <wp:posOffset>18867</wp:posOffset>
            </wp:positionV>
            <wp:extent cx="53886" cy="53873"/>
            <wp:effectExtent l="0" t="0" r="0" b="0"/>
            <wp:wrapNone/>
            <wp:docPr id="5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  <w:sz w:val="12"/>
        </w:rPr>
        <w:t>Watchdog Timer: Software programmable </w:t>
      </w:r>
      <w:r>
        <w:rPr>
          <w:color w:val="231F20"/>
          <w:sz w:val="12"/>
        </w:rPr>
        <w:t>supports 1~255 sec. system reset</w:t>
      </w:r>
    </w:p>
    <w:p>
      <w:pPr>
        <w:spacing w:line="242" w:lineRule="auto" w:before="1"/>
        <w:ind w:left="263" w:right="492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700224">
            <wp:simplePos x="0" y="0"/>
            <wp:positionH relativeFrom="page">
              <wp:posOffset>5449799</wp:posOffset>
            </wp:positionH>
            <wp:positionV relativeFrom="paragraph">
              <wp:posOffset>18232</wp:posOffset>
            </wp:positionV>
            <wp:extent cx="53886" cy="142773"/>
            <wp:effectExtent l="0" t="0" r="0" b="0"/>
            <wp:wrapNone/>
            <wp:docPr id="5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142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  <w:sz w:val="12"/>
        </w:rPr>
        <w:t>Infrared</w:t>
      </w:r>
      <w:r>
        <w:rPr>
          <w:color w:val="231F20"/>
          <w:spacing w:val="-19"/>
          <w:w w:val="95"/>
          <w:sz w:val="12"/>
        </w:rPr>
        <w:t> </w:t>
      </w:r>
      <w:r>
        <w:rPr>
          <w:color w:val="231F20"/>
          <w:w w:val="95"/>
          <w:sz w:val="12"/>
        </w:rPr>
        <w:t>Interface:</w:t>
      </w:r>
      <w:r>
        <w:rPr>
          <w:color w:val="231F20"/>
          <w:spacing w:val="-19"/>
          <w:w w:val="95"/>
          <w:sz w:val="12"/>
        </w:rPr>
        <w:t> </w:t>
      </w:r>
      <w:r>
        <w:rPr>
          <w:color w:val="231F20"/>
          <w:w w:val="95"/>
          <w:sz w:val="12"/>
        </w:rPr>
        <w:t>1</w:t>
      </w:r>
      <w:r>
        <w:rPr>
          <w:color w:val="231F20"/>
          <w:spacing w:val="-19"/>
          <w:w w:val="95"/>
          <w:sz w:val="12"/>
        </w:rPr>
        <w:t> </w:t>
      </w:r>
      <w:r>
        <w:rPr>
          <w:color w:val="231F20"/>
          <w:w w:val="95"/>
          <w:sz w:val="12"/>
        </w:rPr>
        <w:t>x</w:t>
      </w:r>
      <w:r>
        <w:rPr>
          <w:color w:val="231F20"/>
          <w:spacing w:val="-19"/>
          <w:w w:val="95"/>
          <w:sz w:val="12"/>
        </w:rPr>
        <w:t> </w:t>
      </w:r>
      <w:r>
        <w:rPr>
          <w:color w:val="231F20"/>
          <w:w w:val="95"/>
          <w:sz w:val="12"/>
        </w:rPr>
        <w:t>Infrared</w:t>
      </w:r>
      <w:r>
        <w:rPr>
          <w:color w:val="231F20"/>
          <w:spacing w:val="-19"/>
          <w:w w:val="95"/>
          <w:sz w:val="12"/>
        </w:rPr>
        <w:t> </w:t>
      </w:r>
      <w:r>
        <w:rPr>
          <w:color w:val="231F20"/>
          <w:w w:val="95"/>
          <w:sz w:val="12"/>
        </w:rPr>
        <w:t>interface</w:t>
      </w:r>
      <w:r>
        <w:rPr>
          <w:color w:val="231F20"/>
          <w:spacing w:val="-19"/>
          <w:w w:val="95"/>
          <w:sz w:val="12"/>
        </w:rPr>
        <w:t> </w:t>
      </w:r>
      <w:r>
        <w:rPr>
          <w:color w:val="231F20"/>
          <w:w w:val="95"/>
          <w:sz w:val="12"/>
        </w:rPr>
        <w:t>(1x5</w:t>
      </w:r>
      <w:r>
        <w:rPr>
          <w:color w:val="231F20"/>
          <w:spacing w:val="-18"/>
          <w:w w:val="95"/>
          <w:sz w:val="12"/>
        </w:rPr>
        <w:t> </w:t>
      </w:r>
      <w:r>
        <w:rPr>
          <w:color w:val="231F20"/>
          <w:w w:val="95"/>
          <w:sz w:val="12"/>
        </w:rPr>
        <w:t>pin) </w:t>
      </w:r>
      <w:r>
        <w:rPr>
          <w:color w:val="231F20"/>
          <w:sz w:val="12"/>
        </w:rPr>
        <w:t>Fan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Connector</w:t>
      </w:r>
    </w:p>
    <w:p>
      <w:pPr>
        <w:spacing w:line="242" w:lineRule="auto" w:before="1"/>
        <w:ind w:left="263" w:right="1479" w:firstLine="5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701248">
            <wp:simplePos x="0" y="0"/>
            <wp:positionH relativeFrom="page">
              <wp:posOffset>5449799</wp:posOffset>
            </wp:positionH>
            <wp:positionV relativeFrom="paragraph">
              <wp:posOffset>196007</wp:posOffset>
            </wp:positionV>
            <wp:extent cx="53886" cy="53873"/>
            <wp:effectExtent l="0" t="0" r="0" b="0"/>
            <wp:wrapNone/>
            <wp:docPr id="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  <w:sz w:val="12"/>
        </w:rPr>
        <w:t>1</w:t>
      </w:r>
      <w:r>
        <w:rPr>
          <w:color w:val="231F20"/>
          <w:spacing w:val="-13"/>
          <w:w w:val="95"/>
          <w:sz w:val="12"/>
        </w:rPr>
        <w:t> </w:t>
      </w:r>
      <w:r>
        <w:rPr>
          <w:color w:val="231F20"/>
          <w:w w:val="95"/>
          <w:sz w:val="12"/>
        </w:rPr>
        <w:t>x</w:t>
      </w:r>
      <w:r>
        <w:rPr>
          <w:color w:val="231F20"/>
          <w:spacing w:val="-13"/>
          <w:w w:val="95"/>
          <w:sz w:val="12"/>
        </w:rPr>
        <w:t> </w:t>
      </w:r>
      <w:r>
        <w:rPr>
          <w:color w:val="231F20"/>
          <w:w w:val="95"/>
          <w:sz w:val="12"/>
        </w:rPr>
        <w:t>CPU</w:t>
      </w:r>
      <w:r>
        <w:rPr>
          <w:color w:val="231F20"/>
          <w:spacing w:val="-13"/>
          <w:w w:val="95"/>
          <w:sz w:val="12"/>
        </w:rPr>
        <w:t> </w:t>
      </w:r>
      <w:r>
        <w:rPr>
          <w:color w:val="231F20"/>
          <w:w w:val="95"/>
          <w:sz w:val="12"/>
        </w:rPr>
        <w:t>smart</w:t>
      </w:r>
      <w:r>
        <w:rPr>
          <w:color w:val="231F20"/>
          <w:spacing w:val="-13"/>
          <w:w w:val="95"/>
          <w:sz w:val="12"/>
        </w:rPr>
        <w:t> </w:t>
      </w:r>
      <w:r>
        <w:rPr>
          <w:color w:val="231F20"/>
          <w:w w:val="95"/>
          <w:sz w:val="12"/>
        </w:rPr>
        <w:t>fan</w:t>
      </w:r>
      <w:r>
        <w:rPr>
          <w:color w:val="231F20"/>
          <w:spacing w:val="-13"/>
          <w:w w:val="95"/>
          <w:sz w:val="12"/>
        </w:rPr>
        <w:t> </w:t>
      </w:r>
      <w:r>
        <w:rPr>
          <w:color w:val="231F20"/>
          <w:w w:val="95"/>
          <w:sz w:val="12"/>
        </w:rPr>
        <w:t>(1x4</w:t>
      </w:r>
      <w:r>
        <w:rPr>
          <w:color w:val="231F20"/>
          <w:spacing w:val="-13"/>
          <w:w w:val="95"/>
          <w:sz w:val="12"/>
        </w:rPr>
        <w:t> </w:t>
      </w:r>
      <w:r>
        <w:rPr>
          <w:color w:val="231F20"/>
          <w:w w:val="95"/>
          <w:sz w:val="12"/>
        </w:rPr>
        <w:t>pin) </w:t>
      </w:r>
      <w:r>
        <w:rPr>
          <w:color w:val="231F20"/>
          <w:sz w:val="12"/>
        </w:rPr>
        <w:t>1 x System fan (1x3 pin) Power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Supply</w:t>
      </w:r>
    </w:p>
    <w:p>
      <w:pPr>
        <w:spacing w:before="2"/>
        <w:ind w:left="268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12V DC</w:t>
      </w:r>
      <w:r>
        <w:rPr>
          <w:color w:val="231F20"/>
          <w:spacing w:val="-10"/>
          <w:w w:val="90"/>
          <w:sz w:val="12"/>
        </w:rPr>
        <w:t> </w:t>
      </w:r>
      <w:r>
        <w:rPr>
          <w:color w:val="231F20"/>
          <w:w w:val="90"/>
          <w:sz w:val="12"/>
        </w:rPr>
        <w:t>input</w:t>
      </w:r>
    </w:p>
    <w:p>
      <w:pPr>
        <w:spacing w:line="242" w:lineRule="auto" w:before="2"/>
        <w:ind w:left="268" w:right="998" w:firstLine="0"/>
        <w:jc w:val="left"/>
        <w:rPr>
          <w:sz w:val="12"/>
        </w:rPr>
      </w:pPr>
      <w:r>
        <w:rPr>
          <w:color w:val="231F20"/>
          <w:w w:val="95"/>
          <w:sz w:val="12"/>
        </w:rPr>
        <w:t>1</w:t>
      </w:r>
      <w:r>
        <w:rPr>
          <w:color w:val="231F20"/>
          <w:spacing w:val="-18"/>
          <w:w w:val="95"/>
          <w:sz w:val="12"/>
        </w:rPr>
        <w:t> </w:t>
      </w:r>
      <w:r>
        <w:rPr>
          <w:color w:val="231F20"/>
          <w:w w:val="95"/>
          <w:sz w:val="12"/>
        </w:rPr>
        <w:t>x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Internal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power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connector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(2x2</w:t>
      </w:r>
      <w:r>
        <w:rPr>
          <w:color w:val="231F20"/>
          <w:spacing w:val="-18"/>
          <w:w w:val="95"/>
          <w:sz w:val="12"/>
        </w:rPr>
        <w:t> </w:t>
      </w:r>
      <w:r>
        <w:rPr>
          <w:color w:val="231F20"/>
          <w:w w:val="95"/>
          <w:sz w:val="12"/>
        </w:rPr>
        <w:t>pin) </w:t>
      </w:r>
      <w:r>
        <w:rPr>
          <w:color w:val="231F20"/>
          <w:sz w:val="12"/>
        </w:rPr>
        <w:t>1 x External DC jack (4-pin DIN) Support </w:t>
      </w:r>
      <w:r>
        <w:rPr>
          <w:color w:val="231F20"/>
          <w:spacing w:val="-3"/>
          <w:sz w:val="12"/>
        </w:rPr>
        <w:t>AT/ATX</w:t>
      </w:r>
      <w:r>
        <w:rPr>
          <w:color w:val="231F20"/>
          <w:spacing w:val="-22"/>
          <w:sz w:val="12"/>
        </w:rPr>
        <w:t> </w:t>
      </w:r>
      <w:r>
        <w:rPr>
          <w:color w:val="231F20"/>
          <w:sz w:val="12"/>
        </w:rPr>
        <w:t>mode</w:t>
      </w:r>
    </w:p>
    <w:p>
      <w:pPr>
        <w:spacing w:before="2"/>
        <w:ind w:left="263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702272">
            <wp:simplePos x="0" y="0"/>
            <wp:positionH relativeFrom="page">
              <wp:posOffset>5449799</wp:posOffset>
            </wp:positionH>
            <wp:positionV relativeFrom="paragraph">
              <wp:posOffset>18866</wp:posOffset>
            </wp:positionV>
            <wp:extent cx="53886" cy="53873"/>
            <wp:effectExtent l="0" t="0" r="0" b="0"/>
            <wp:wrapNone/>
            <wp:docPr id="6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2"/>
        </w:rPr>
        <w:t>Power Consumption</w:t>
      </w:r>
    </w:p>
    <w:p>
      <w:pPr>
        <w:spacing w:line="242" w:lineRule="auto" w:before="2"/>
        <w:ind w:left="268" w:right="489" w:firstLine="0"/>
        <w:jc w:val="left"/>
        <w:rPr>
          <w:sz w:val="12"/>
        </w:rPr>
      </w:pPr>
      <w:hyperlink r:id="rId15">
        <w:r>
          <w:rPr>
            <w:color w:val="231F20"/>
            <w:w w:val="95"/>
            <w:sz w:val="12"/>
          </w:rPr>
          <w:t>12V@6.08A</w:t>
        </w:r>
        <w:r>
          <w:rPr>
            <w:color w:val="231F20"/>
            <w:spacing w:val="-23"/>
            <w:w w:val="95"/>
            <w:sz w:val="12"/>
          </w:rPr>
          <w:t> </w:t>
        </w:r>
      </w:hyperlink>
      <w:r>
        <w:rPr>
          <w:color w:val="231F20"/>
          <w:w w:val="95"/>
          <w:sz w:val="12"/>
        </w:rPr>
        <w:t>(2.3GHz</w:t>
      </w:r>
      <w:r>
        <w:rPr>
          <w:color w:val="231F20"/>
          <w:spacing w:val="-21"/>
          <w:w w:val="95"/>
          <w:sz w:val="12"/>
        </w:rPr>
        <w:t> </w:t>
      </w:r>
      <w:r>
        <w:rPr>
          <w:color w:val="231F20"/>
          <w:w w:val="95"/>
          <w:sz w:val="12"/>
        </w:rPr>
        <w:t>Intel®</w:t>
      </w:r>
      <w:r>
        <w:rPr>
          <w:color w:val="231F20"/>
          <w:spacing w:val="-21"/>
          <w:w w:val="95"/>
          <w:sz w:val="12"/>
        </w:rPr>
        <w:t> </w:t>
      </w:r>
      <w:r>
        <w:rPr>
          <w:color w:val="231F20"/>
          <w:w w:val="95"/>
          <w:sz w:val="12"/>
        </w:rPr>
        <w:t>Core™</w:t>
      </w:r>
      <w:r>
        <w:rPr>
          <w:color w:val="231F20"/>
          <w:spacing w:val="-20"/>
          <w:w w:val="95"/>
          <w:sz w:val="12"/>
        </w:rPr>
        <w:t> </w:t>
      </w:r>
      <w:r>
        <w:rPr>
          <w:color w:val="231F20"/>
          <w:w w:val="95"/>
          <w:sz w:val="12"/>
        </w:rPr>
        <w:t>i7-3610QE with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two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1333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MHz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4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GB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DDR3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memory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running </w:t>
      </w:r>
      <w:r>
        <w:rPr>
          <w:color w:val="231F20"/>
          <w:sz w:val="12"/>
        </w:rPr>
        <w:t>3DMark06 burn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in)</w:t>
      </w:r>
    </w:p>
    <w:p>
      <w:pPr>
        <w:spacing w:line="242" w:lineRule="auto" w:before="2"/>
        <w:ind w:left="263" w:right="629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703296">
            <wp:simplePos x="0" y="0"/>
            <wp:positionH relativeFrom="page">
              <wp:posOffset>5449799</wp:posOffset>
            </wp:positionH>
            <wp:positionV relativeFrom="paragraph">
              <wp:posOffset>18866</wp:posOffset>
            </wp:positionV>
            <wp:extent cx="53886" cy="498373"/>
            <wp:effectExtent l="0" t="0" r="0" b="0"/>
            <wp:wrapNone/>
            <wp:docPr id="6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498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  <w:sz w:val="12"/>
        </w:rPr>
        <w:t>Operating Temperature: -10°C ~ 60°C </w:t>
      </w:r>
      <w:r>
        <w:rPr>
          <w:color w:val="231F20"/>
          <w:w w:val="95"/>
          <w:sz w:val="12"/>
        </w:rPr>
        <w:t>Storage Temperature: -20°C ~ 70°C</w:t>
      </w:r>
    </w:p>
    <w:p>
      <w:pPr>
        <w:spacing w:before="1"/>
        <w:ind w:left="263" w:right="0" w:firstLine="0"/>
        <w:jc w:val="left"/>
        <w:rPr>
          <w:sz w:val="12"/>
        </w:rPr>
      </w:pPr>
      <w:r>
        <w:rPr>
          <w:color w:val="231F20"/>
          <w:sz w:val="12"/>
        </w:rPr>
        <w:t>Operating Humidity: 5% ~ 95%, non-condensing</w:t>
      </w:r>
    </w:p>
    <w:p>
      <w:pPr>
        <w:spacing w:line="242" w:lineRule="auto" w:before="2"/>
        <w:ind w:left="263" w:right="1210" w:firstLine="0"/>
        <w:jc w:val="left"/>
        <w:rPr>
          <w:sz w:val="12"/>
        </w:rPr>
      </w:pPr>
      <w:r>
        <w:rPr>
          <w:color w:val="231F20"/>
          <w:w w:val="95"/>
          <w:sz w:val="12"/>
        </w:rPr>
        <w:t>Dimensions: 170 mm x 170 mm Weight: GW: 900g / NW: 450g </w:t>
      </w:r>
      <w:r>
        <w:rPr>
          <w:color w:val="231F20"/>
          <w:sz w:val="12"/>
        </w:rPr>
        <w:t>CE/FCC compliant</w:t>
      </w:r>
    </w:p>
    <w:p>
      <w:pPr>
        <w:spacing w:after="0" w:line="242" w:lineRule="auto"/>
        <w:jc w:val="left"/>
        <w:rPr>
          <w:sz w:val="12"/>
        </w:rPr>
        <w:sectPr>
          <w:type w:val="continuous"/>
          <w:pgSz w:w="11910" w:h="16160"/>
          <w:pgMar w:top="0" w:bottom="0" w:left="480" w:right="380"/>
          <w:cols w:num="4" w:equalWidth="0">
            <w:col w:w="2896" w:space="40"/>
            <w:col w:w="2483" w:space="39"/>
            <w:col w:w="2456" w:space="40"/>
            <w:col w:w="3096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0288" coordorigin="0,15653" coordsize="11906,505">
            <v:shape style="position:absolute;left:0;top:15652;width:11906;height:505" type="#_x0000_t75" stroked="false">
              <v:imagedata r:id="rId17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477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KINO-DQM871-i1-2019-V10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085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887" cy="477496"/>
            <wp:effectExtent l="0" t="0" r="0" b="0"/>
            <wp:wrapNone/>
            <wp:docPr id="6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887" cy="47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7"/>
        </w:rPr>
      </w:pPr>
    </w:p>
    <w:p>
      <w:pPr>
        <w:spacing w:before="94" w:after="51"/>
        <w:ind w:left="5598" w:right="0" w:firstLine="0"/>
        <w:jc w:val="left"/>
        <w:rPr>
          <w:rFonts w:ascii="Georgia"/>
          <w:b/>
          <w:i/>
          <w:sz w:val="24"/>
        </w:rPr>
      </w:pPr>
      <w:r>
        <w:rPr/>
        <w:pict>
          <v:shape style="position:absolute;margin-left:42.519501pt;margin-top:-18.896997pt;width:249.1pt;height:196.25pt;mso-position-horizontal-relative:page;mso-position-vertical-relative:paragraph;z-index:251705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9"/>
                    <w:gridCol w:w="3402"/>
                  </w:tblGrid>
                  <w:tr>
                    <w:trPr>
                      <w:trHeight w:val="161" w:hRule="atLeast"/>
                    </w:trPr>
                    <w:tc>
                      <w:tcPr>
                        <w:tcW w:w="1559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Part No.</w:t>
                        </w:r>
                      </w:p>
                    </w:tc>
                    <w:tc>
                      <w:tcPr>
                        <w:tcW w:w="3402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581" w:hRule="atLeast"/>
                    </w:trPr>
                    <w:tc>
                      <w:tcPr>
                        <w:tcW w:w="1559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4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KINO-DQM871-i1-i7-R10</w:t>
                        </w:r>
                      </w:p>
                    </w:tc>
                    <w:tc>
                      <w:tcPr>
                        <w:tcW w:w="3402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40" w:lineRule="atLeast" w:before="7"/>
                          <w:ind w:right="21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Mini-ITX SBC supports Intel® 22nm mobile Core™ i7- 4700EQ on-board processor, HDMI/VGA/LVDS/DP, AMT 9.0, dual Intel® PCIe GbE, USB 3.1 Gen 1 (5Gb/s), SATA 6Gb/s, iRIS-1010, audio and RoHS</w:t>
                        </w:r>
                      </w:p>
                    </w:tc>
                  </w:tr>
                  <w:tr>
                    <w:trPr>
                      <w:trHeight w:val="581" w:hRule="atLeast"/>
                    </w:trPr>
                    <w:tc>
                      <w:tcPr>
                        <w:tcW w:w="1559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4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KINO-DQM871-i1-i5E-R10</w:t>
                        </w:r>
                      </w:p>
                    </w:tc>
                    <w:tc>
                      <w:tcPr>
                        <w:tcW w:w="3402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266" w:lineRule="auto"/>
                          <w:ind w:right="59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Mini-ITX SBC supports Intel® 22nm mobile Core™ i5-4402E on-board processor, HDMI / VGA / LVDS / DP, dual Intel® PCIe GbE, AMT 9.0, USB 3.1 Gen 1 (5Gb/s), SATA 6Gb/s,</w:t>
                        </w:r>
                      </w:p>
                      <w:p>
                        <w:pPr>
                          <w:pStyle w:val="TableParagraph"/>
                          <w:spacing w:line="120" w:lineRule="exact" w:before="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iRIS-1010, audio and RoHS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559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line="240" w:lineRule="auto" w:before="9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iRIS-1010-R10</w:t>
                        </w:r>
                      </w:p>
                    </w:tc>
                    <w:tc>
                      <w:tcPr>
                        <w:tcW w:w="3402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40" w:lineRule="atLeast" w:before="7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IPMI 2.0 adapter card with AST1010 BMC chip (W/O KVM over IP function) for PCIe Mini socket interface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559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19800-000300-100-RS</w:t>
                        </w:r>
                      </w:p>
                    </w:tc>
                    <w:tc>
                      <w:tcPr>
                        <w:tcW w:w="3402" w:type="dxa"/>
                        <w:shd w:val="clear" w:color="auto" w:fill="D1EADF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RS-232 cable with bracket, 300mm, P=2.0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559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19800-003100-100-RS</w:t>
                        </w:r>
                      </w:p>
                    </w:tc>
                    <w:tc>
                      <w:tcPr>
                        <w:tcW w:w="3402" w:type="dxa"/>
                        <w:shd w:val="clear" w:color="auto" w:fill="D1EADF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Dual port USB 2.0 cable with bracket, 300mm, P=2.54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559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19800-010500-200-RS</w:t>
                        </w:r>
                      </w:p>
                    </w:tc>
                    <w:tc>
                      <w:tcPr>
                        <w:tcW w:w="3402" w:type="dxa"/>
                        <w:shd w:val="clear" w:color="auto" w:fill="D1EADF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USB 3.1 Gen 1 (5Gb/s) cable with bracket, 450mm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559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32000-023800-RS</w:t>
                        </w:r>
                      </w:p>
                    </w:tc>
                    <w:tc>
                      <w:tcPr>
                        <w:tcW w:w="3402" w:type="dxa"/>
                        <w:shd w:val="clear" w:color="auto" w:fill="D1EADF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PS/2 KB/MS cable, 135mm/110mm, P=2.0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559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32205-003800-200-RS</w:t>
                        </w:r>
                      </w:p>
                    </w:tc>
                    <w:tc>
                      <w:tcPr>
                        <w:tcW w:w="3402" w:type="dxa"/>
                        <w:shd w:val="clear" w:color="auto" w:fill="D1EADF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RS-422/485 cable, 200mm, P=2.0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559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DP-DP-R10</w:t>
                        </w:r>
                      </w:p>
                    </w:tc>
                    <w:tc>
                      <w:tcPr>
                        <w:tcW w:w="3402" w:type="dxa"/>
                        <w:shd w:val="clear" w:color="auto" w:fill="D1EADF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DisplayPort converter board (for IEI iDP connector)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559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DP-DVI-R10</w:t>
                        </w:r>
                      </w:p>
                    </w:tc>
                    <w:tc>
                      <w:tcPr>
                        <w:tcW w:w="3402" w:type="dxa"/>
                        <w:shd w:val="clear" w:color="auto" w:fill="D1EADF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DisplayPort to DVI-D converter board (for IEI iDP connector)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559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DP-HDMI-R10</w:t>
                        </w:r>
                      </w:p>
                    </w:tc>
                    <w:tc>
                      <w:tcPr>
                        <w:tcW w:w="3402" w:type="dxa"/>
                        <w:shd w:val="clear" w:color="auto" w:fill="D1EADF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DisplayPort to HDMI converter board (for IEI iDP connector)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559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line="240" w:lineRule="auto" w:before="9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DP-LVDS-R10</w:t>
                        </w:r>
                      </w:p>
                    </w:tc>
                    <w:tc>
                      <w:tcPr>
                        <w:tcW w:w="3402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40" w:lineRule="atLeast" w:before="7"/>
                          <w:ind w:right="12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DisplayPort to 24-bit dual-channel LVDS converter board (for IEI iDP connector)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559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DP-VGA-R10</w:t>
                        </w:r>
                      </w:p>
                    </w:tc>
                    <w:tc>
                      <w:tcPr>
                        <w:tcW w:w="3402" w:type="dxa"/>
                        <w:shd w:val="clear" w:color="auto" w:fill="D1EADF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DisplayPort to VGA converter board (for IEI iDP connector)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559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line="240" w:lineRule="auto" w:before="9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TPM-IN01-R20</w:t>
                        </w:r>
                      </w:p>
                    </w:tc>
                    <w:tc>
                      <w:tcPr>
                        <w:tcW w:w="3402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40" w:lineRule="atLeast" w:before="7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20-pin Infineon TPM module, software management tool, firmware v3.17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Georgia"/>
          <w:b/>
          <w:i/>
          <w:color w:val="231F20"/>
          <w:sz w:val="24"/>
        </w:rPr>
        <w:t>Packing List</w:t>
      </w:r>
    </w:p>
    <w:tbl>
      <w:tblPr>
        <w:tblW w:w="0" w:type="auto"/>
        <w:jc w:val="left"/>
        <w:tblInd w:w="562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480"/>
      </w:tblGrid>
      <w:tr>
        <w:trPr>
          <w:trHeight w:val="161" w:hRule="atLeast"/>
        </w:trPr>
        <w:tc>
          <w:tcPr>
            <w:tcW w:w="2480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KINO-QM770 single board computer</w:t>
            </w:r>
          </w:p>
        </w:tc>
        <w:tc>
          <w:tcPr>
            <w:tcW w:w="2480" w:type="dxa"/>
            <w:shd w:val="clear" w:color="auto" w:fill="FED5B2"/>
          </w:tcPr>
          <w:p>
            <w:pPr>
              <w:pStyle w:val="TableParagraph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 x SATA with power output cable</w:t>
            </w:r>
          </w:p>
        </w:tc>
      </w:tr>
      <w:tr>
        <w:trPr>
          <w:trHeight w:val="161" w:hRule="atLeast"/>
        </w:trPr>
        <w:tc>
          <w:tcPr>
            <w:tcW w:w="2480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I/O shielding</w:t>
            </w:r>
          </w:p>
        </w:tc>
        <w:tc>
          <w:tcPr>
            <w:tcW w:w="2480" w:type="dxa"/>
            <w:shd w:val="clear" w:color="auto" w:fill="FED5B2"/>
          </w:tcPr>
          <w:p>
            <w:pPr>
              <w:pStyle w:val="TableParagraph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Mini jumper pack</w:t>
            </w:r>
          </w:p>
        </w:tc>
      </w:tr>
      <w:tr>
        <w:trPr>
          <w:trHeight w:val="161" w:hRule="atLeast"/>
        </w:trPr>
        <w:tc>
          <w:tcPr>
            <w:tcW w:w="2480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RS-232 cable with bracket</w:t>
            </w:r>
          </w:p>
        </w:tc>
        <w:tc>
          <w:tcPr>
            <w:tcW w:w="2480" w:type="dxa"/>
            <w:shd w:val="clear" w:color="auto" w:fill="FED5B2"/>
          </w:tcPr>
          <w:p>
            <w:pPr>
              <w:pStyle w:val="TableParagraph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spacing w:before="96" w:after="51"/>
        <w:ind w:left="5598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Ordering Information</w:t>
      </w:r>
    </w:p>
    <w:tbl>
      <w:tblPr>
        <w:tblW w:w="0" w:type="auto"/>
        <w:jc w:val="left"/>
        <w:tblInd w:w="562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3600"/>
      </w:tblGrid>
      <w:tr>
        <w:trPr>
          <w:trHeight w:val="16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600" w:type="dxa"/>
            <w:shd w:val="clear" w:color="auto" w:fill="90D1B8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44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line="240" w:lineRule="auto" w:before="1"/>
              <w:ind w:left="0"/>
              <w:rPr>
                <w:rFonts w:ascii="Georgia"/>
                <w:b/>
                <w:i/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KINO-QM770-R10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240" w:lineRule="auto"/>
              <w:ind w:left="5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with Socket G2 for Intel® 22nm mobile CPU,</w:t>
            </w:r>
          </w:p>
          <w:p>
            <w:pPr>
              <w:pStyle w:val="TableParagraph"/>
              <w:spacing w:line="140" w:lineRule="atLeast" w:before="0"/>
              <w:ind w:left="5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DVI-I/dual HDMI/LVDS, dual PCIe GbE, USB 3.1 Gen 1 (5Gb/s), PCIe Mini, SATA 6Gb/s and Audio</w:t>
            </w:r>
          </w:p>
        </w:tc>
      </w:tr>
      <w:tr>
        <w:trPr>
          <w:trHeight w:val="16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19800-003100-100-RS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 port USB 2.0 cable with bracket, 300mm, P=2.54</w:t>
            </w:r>
          </w:p>
        </w:tc>
      </w:tr>
      <w:tr>
        <w:trPr>
          <w:trHeight w:val="16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32000-023800-RS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PS/2 KB/MS cable, 135mm/110mm, P=2.0</w:t>
            </w:r>
          </w:p>
        </w:tc>
      </w:tr>
      <w:tr>
        <w:trPr>
          <w:trHeight w:val="16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32205-003800-300-RS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RS-422/485 cable, 200mm, P=2.0</w:t>
            </w:r>
          </w:p>
        </w:tc>
      </w:tr>
      <w:tr>
        <w:trPr>
          <w:trHeight w:val="16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33Z00-000031-RS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DVI-I to VGA adapter connector</w:t>
            </w:r>
          </w:p>
        </w:tc>
      </w:tr>
      <w:tr>
        <w:trPr>
          <w:trHeight w:val="30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line="240" w:lineRule="auto" w:before="9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CF-989A-RS-R12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40" w:lineRule="atLeast" w:before="7"/>
              <w:ind w:left="5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CPU cooler for mobile socket-G (PGA988) up to 55W processor, copper, 60 x 60 x 27.6mm, RoHS</w:t>
            </w:r>
          </w:p>
        </w:tc>
      </w:tr>
      <w:tr>
        <w:trPr>
          <w:trHeight w:val="16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SACF-KIT01-R10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to CF converter board</w:t>
            </w:r>
          </w:p>
        </w:tc>
      </w:tr>
      <w:tr>
        <w:trPr>
          <w:trHeight w:val="30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line="240" w:lineRule="auto" w:before="9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TPM-IN01-R20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40" w:lineRule="atLeast" w:before="7"/>
              <w:ind w:left="55" w:right="39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20-pin Infineon TPM module, software management tool, firmware v3.17</w:t>
            </w:r>
          </w:p>
        </w:tc>
      </w:tr>
    </w:tbl>
    <w:sectPr>
      <w:type w:val="continuous"/>
      <w:pgSz w:w="11910" w:h="16160"/>
      <w:pgMar w:top="0" w:bottom="0" w:left="4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91"/>
        <w:jc w:val="left"/>
      </w:pPr>
      <w:rPr>
        <w:rFonts w:hint="default" w:ascii="Arial" w:hAnsi="Arial" w:eastAsia="Arial" w:cs="Arial"/>
        <w:color w:val="231F20"/>
        <w:w w:val="9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15" w:hanging="9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31" w:hanging="9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46" w:hanging="9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62" w:hanging="9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77" w:hanging="9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93" w:hanging="9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08" w:hanging="9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024" w:hanging="9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58" w:hanging="91"/>
        <w:jc w:val="left"/>
      </w:pPr>
      <w:rPr>
        <w:rFonts w:hint="default" w:ascii="Arial" w:hAnsi="Arial" w:eastAsia="Arial" w:cs="Arial"/>
        <w:color w:val="231F20"/>
        <w:w w:val="9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33" w:hanging="9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06" w:hanging="9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79" w:hanging="9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52" w:hanging="9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25" w:hanging="9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99" w:hanging="9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272" w:hanging="9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45" w:hanging="9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46" w:hanging="91"/>
        <w:jc w:val="left"/>
      </w:pPr>
      <w:rPr>
        <w:rFonts w:hint="default" w:ascii="Arial" w:hAnsi="Arial" w:eastAsia="Arial" w:cs="Arial"/>
        <w:color w:val="231F20"/>
        <w:w w:val="98"/>
        <w:sz w:val="11"/>
        <w:szCs w:val="1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64" w:hanging="9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88" w:hanging="9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2" w:hanging="9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37" w:hanging="9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61" w:hanging="9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85" w:hanging="9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10" w:hanging="9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034" w:hanging="91"/>
      </w:pPr>
      <w:rPr>
        <w:rFonts w:hint="default"/>
        <w:lang w:val="en-US" w:eastAsia="en-US" w:bidi="en-US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5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2"/>
      <w:ind w:left="268"/>
      <w:outlineLvl w:val="2"/>
    </w:pPr>
    <w:rPr>
      <w:rFonts w:ascii="Arial" w:hAnsi="Arial" w:eastAsia="Arial" w:cs="Arial"/>
      <w:sz w:val="12"/>
      <w:szCs w:val="1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"/>
      <w:ind w:left="246" w:hanging="9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0" w:line="121" w:lineRule="exact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12V@6.03A" TargetMode="External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mailto:12V@6.08A" TargetMode="External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2019-11-14T09:27:29Z</dcterms:created>
  <dcterms:modified xsi:type="dcterms:W3CDTF">2019-11-14T09:27:29Z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