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1.3pt;height:37.75pt;mso-position-horizontal-relative:char;mso-position-vertical-relative:line" coordorigin="0,0" coordsize="10226,755">
            <v:rect style="position:absolute;left:0;top:0;width:10226;height:755" filled="true" fillcolor="#edeaf5" stroked="false">
              <v:fill type="solid"/>
            </v:rect>
            <v:shape style="position:absolute;left:0;top:0;width:10082;height:752" coordorigin="0,0" coordsize="10082,752" path="m10082,0l0,0,0,751,9835,751,10082,0xe" filled="true" fillcolor="#dbd3e9" stroked="false">
              <v:path arrowok="t"/>
              <v:fill type="solid"/>
            </v:shape>
            <v:shape style="position:absolute;left:2480;top:296;width:2155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Vehicle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Surveillance</w:t>
                    </w:r>
                    <w:r>
                      <w:rPr>
                        <w:b/>
                        <w:i/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113;top:115;width:2201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17"/>
                        <w:w w:val="115"/>
                        <w:sz w:val="56"/>
                      </w:rPr>
                      <w:t>IVS-300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9"/>
        </w:rPr>
      </w:pPr>
    </w:p>
    <w:p>
      <w:pPr>
        <w:pStyle w:val="Heading1"/>
        <w:spacing w:before="90"/>
        <w:ind w:left="922"/>
        <w:rPr>
          <w:i/>
        </w:rPr>
      </w:pPr>
      <w:r>
        <w:rPr/>
        <w:pict>
          <v:group style="position:absolute;margin-left:227.265503pt;margin-top:-1.002809pt;width:306.650pt;height:145.4pt;mso-position-horizontal-relative:page;mso-position-vertical-relative:paragraph;z-index:-252567552" coordorigin="4545,-20" coordsize="6133,2908">
            <v:shape style="position:absolute;left:4555;top:2158;width:788;height:719" coordorigin="4555,2159" coordsize="788,719" path="m5237,2159l4661,2159,4643,2161,4607,2173,4571,2204,4555,2265,4555,2772,4557,2790,4569,2827,4601,2862,4661,2878,5237,2878,5255,2876,5291,2864,5327,2833,5342,2772,5342,2265,5341,2246,5329,2210,5297,2175,5237,2159xe" filled="true" fillcolor="#003967" stroked="false">
              <v:path arrowok="t"/>
              <v:fill type="solid"/>
            </v:shape>
            <v:shape style="position:absolute;left:4555;top:2158;width:788;height:719" coordorigin="4555,2159" coordsize="788,719" path="m4661,2159l4643,2161,4607,2173,4571,2204,4555,2265,4555,2772,4557,2790,4569,2827,4601,2862,4661,2878,5237,2878,5255,2876,5291,2864,5327,2833,5342,2772,5342,2265,5341,2246,5329,2210,5297,2175,5237,2159,4661,2159xe" filled="false" stroked="true" strokeweight="1pt" strokecolor="#000000">
              <v:path arrowok="t"/>
              <v:stroke dashstyle="solid"/>
            </v:shape>
            <v:shape style="position:absolute;left:4560;top:2162;width:778;height:392" type="#_x0000_t75" stroked="false">
              <v:imagedata r:id="rId7" o:title=""/>
            </v:shape>
            <v:shape style="position:absolute;left:4811;top:2202;width:287;height:441" coordorigin="4811,2203" coordsize="287,441" path="m5098,2332l5081,2275,5046,2235,5002,2211,4955,2203,4907,2211,4863,2235,4829,2275,4811,2332,4811,2350,4836,2424,4874,2487,4894,2520,4914,2553,4942,2599,4909,2600,4866,2604,4836,2611,4824,2621,4836,2631,4866,2638,4909,2642,4957,2644,5004,2642,5018,2641,5047,2638,5077,2631,5089,2621,5077,2611,5047,2604,5018,2601,5004,2600,4967,2599,4995,2553,5015,2520,5035,2487,5054,2456,5089,2392,5098,2350,5098,2332e" filled="true" fillcolor="#ffffff" stroked="false">
              <v:path arrowok="t"/>
              <v:fill type="solid"/>
            </v:shape>
            <v:shape style="position:absolute;left:4811;top:2202;width:287;height:416" coordorigin="4811,2203" coordsize="287,416" path="m4955,2203l4907,2211,4863,2235,4829,2275,4811,2332,4811,2349,4811,2350,4836,2424,4874,2487,4894,2520,4914,2553,4934,2586,4955,2619,4975,2586,4995,2553,5015,2520,5035,2487,5054,2456,5089,2392,5098,2350,5098,2349,5098,2332,5081,2275,5046,2235,5002,2211,4955,2203xe" filled="false" stroked="true" strokeweight="1pt" strokecolor="#00a5d2">
              <v:path arrowok="t"/>
              <v:stroke dashstyle="solid"/>
            </v:shape>
            <v:shape style="position:absolute;left:4872;top:2257;width:166;height:166" type="#_x0000_t75" stroked="false">
              <v:imagedata r:id="rId8" o:title=""/>
            </v:shape>
            <v:shape style="position:absolute;left:6442;top:2158;width:788;height:719" coordorigin="6443,2159" coordsize="788,719" path="m7124,2159l6549,2159,6530,2161,6494,2173,6459,2204,6443,2265,6443,2772,6445,2790,6457,2827,6488,2862,6549,2878,7124,2878,7143,2876,7179,2864,7214,2833,7230,2772,7230,2265,7228,2246,7216,2210,7185,2175,7124,2159xe" filled="true" fillcolor="#003967" stroked="false">
              <v:path arrowok="t"/>
              <v:fill type="solid"/>
            </v:shape>
            <v:shape style="position:absolute;left:6442;top:2158;width:788;height:719" coordorigin="6443,2159" coordsize="788,719" path="m6549,2159l6530,2161,6494,2173,6459,2204,6443,2265,6443,2772,6445,2790,6457,2827,6488,2862,6549,2878,7124,2878,7143,2876,7179,2864,7214,2833,7230,2772,7230,2265,7228,2246,7216,2210,7185,2175,7124,2159,6549,2159xe" filled="false" stroked="true" strokeweight="1pt" strokecolor="#000000">
              <v:path arrowok="t"/>
              <v:stroke dashstyle="solid"/>
            </v:shape>
            <v:shape style="position:absolute;left:6448;top:2162;width:778;height:392" type="#_x0000_t75" stroked="false">
              <v:imagedata r:id="rId9" o:title=""/>
            </v:shape>
            <v:shape style="position:absolute;left:6496;top:2202;width:706;height:389" type="#_x0000_t75" stroked="false">
              <v:imagedata r:id="rId10" o:title=""/>
            </v:shape>
            <v:shape style="position:absolute;left:7386;top:2163;width:788;height:715" coordorigin="7386,2163" coordsize="788,715" path="m8070,2163l7491,2163,7473,2165,7437,2177,7402,2208,7386,2268,7386,2774,7388,2792,7400,2827,7431,2862,7491,2878,8070,2878,8088,2876,8124,2864,8159,2833,8174,2774,8174,2268,8172,2250,8161,2214,8130,2179,8070,2163xe" filled="true" fillcolor="#003967" stroked="false">
              <v:path arrowok="t"/>
              <v:fill type="solid"/>
            </v:shape>
            <v:shape style="position:absolute;left:7386;top:2163;width:788;height:715" coordorigin="7386,2163" coordsize="788,715" path="m7491,2163l7473,2165,7437,2177,7402,2208,7386,2268,7386,2774,7388,2792,7400,2827,7431,2862,7491,2878,8070,2878,8088,2876,8124,2864,8159,2833,8174,2774,8174,2268,8172,2250,8161,2214,8130,2179,8070,2163,7491,2163xe" filled="false" stroked="true" strokeweight=".988pt" strokecolor="#000000">
              <v:path arrowok="t"/>
              <v:stroke dashstyle="solid"/>
            </v:shape>
            <v:shape style="position:absolute;left:7391;top:2166;width:779;height:389" type="#_x0000_t75" stroked="false">
              <v:imagedata r:id="rId11" o:title=""/>
            </v:shape>
            <v:shape style="position:absolute;left:7565;top:2218;width:431;height:431" coordorigin="7565,2219" coordsize="431,431" path="m7780,2649l7848,2638,7907,2608,7954,2561,7985,2502,7996,2434,7985,2366,7954,2307,7907,2260,7848,2230,7780,2219,7712,2230,7653,2260,7607,2307,7576,2366,7565,2434,7576,2502,7607,2561,7653,2608,7712,2638,7780,2649xe" filled="false" stroked="true" strokeweight="1.611pt" strokecolor="#ffffff">
              <v:path arrowok="t"/>
              <v:stroke dashstyle="solid"/>
            </v:shape>
            <v:shape style="position:absolute;left:5130;top:181;width:4616;height:2176" type="#_x0000_t75" stroked="false">
              <v:imagedata r:id="rId12" o:title=""/>
            </v:shape>
            <v:shape style="position:absolute;left:9695;top:-21;width:983;height:528" type="#_x0000_t75" stroked="false">
              <v:imagedata r:id="rId13" o:title=""/>
            </v:shape>
            <v:shape style="position:absolute;left:5495;top:2158;width:788;height:719" coordorigin="5496,2159" coordsize="788,719" path="m6177,2159l5601,2159,5583,2161,5547,2173,5512,2204,5496,2265,5496,2772,5498,2790,5510,2827,5541,2862,5601,2878,6177,2878,6196,2876,6232,2864,6267,2833,6283,2772,6283,2265,6281,2246,6269,2210,6238,2175,6177,2159xe" filled="true" fillcolor="#003967" stroked="false">
              <v:path arrowok="t"/>
              <v:fill type="solid"/>
            </v:shape>
            <v:shape style="position:absolute;left:5495;top:2158;width:788;height:719" coordorigin="5496,2159" coordsize="788,719" path="m5601,2159l5583,2161,5547,2173,5512,2204,5496,2265,5496,2772,5498,2790,5510,2827,5541,2862,5601,2878,6177,2878,6196,2876,6232,2864,6267,2833,6283,2772,6283,2265,6281,2246,6269,2210,6238,2175,6177,2159,5601,2159xe" filled="false" stroked="true" strokeweight="1pt" strokecolor="#000000">
              <v:path arrowok="t"/>
              <v:stroke dashstyle="solid"/>
            </v:shape>
            <v:shape style="position:absolute;left:5500;top:2162;width:778;height:392" type="#_x0000_t75" stroked="false">
              <v:imagedata r:id="rId14" o:title=""/>
            </v:shape>
            <v:shape style="position:absolute;left:5576;top:2247;width:628;height:237" coordorigin="5576,2247" coordsize="628,237" path="m6143,2447l6092,2403,6067,2388,6034,2369,5970,2346,5900,2335,5824,2340,5753,2360,5688,2394,5632,2439,5669,2477,5717,2438,5772,2409,5833,2392,5898,2388,5958,2397,6013,2416,6063,2446,6106,2484,6143,2447m6204,2383l6142,2329,6090,2298,6071,2288,5992,2260,5907,2247,5831,2250,5759,2265,5692,2292,5631,2328,5576,2374,5612,2411,5673,2361,5744,2325,5821,2303,5904,2298,5980,2309,6050,2334,6113,2371,6168,2419,6204,2383e" filled="true" fillcolor="#ffffff" stroked="false">
              <v:path arrowok="t"/>
              <v:fill type="solid"/>
            </v:shape>
            <v:shape style="position:absolute;left:5694;top:2423;width:386;height:236" type="#_x0000_t75" stroked="false">
              <v:imagedata r:id="rId15" o:title=""/>
            </v:shape>
            <w10:wrap type="none"/>
          </v:group>
        </w:pict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38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Intel® Skylake </w:t>
      </w:r>
      <w:r>
        <w:rPr>
          <w:spacing w:val="-5"/>
          <w:w w:val="110"/>
          <w:sz w:val="16"/>
        </w:rPr>
        <w:t>ULT </w:t>
      </w:r>
      <w:r>
        <w:rPr>
          <w:w w:val="110"/>
          <w:sz w:val="16"/>
        </w:rPr>
        <w:t>/Baytrail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3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4 x PoE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IEEE802.3af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3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Optional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3G/Wi-Fi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2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2 x RS-232, 1 x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RS-422/485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3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4 x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DI/DO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0" w:lineRule="auto" w:before="53" w:after="0"/>
        <w:ind w:left="1083" w:right="0" w:hanging="146"/>
        <w:jc w:val="left"/>
        <w:rPr>
          <w:sz w:val="16"/>
        </w:rPr>
      </w:pPr>
      <w:r>
        <w:rPr>
          <w:w w:val="110"/>
          <w:sz w:val="16"/>
        </w:rPr>
        <w:t>1 x HDMI (lockable), 1 x</w:t>
      </w:r>
      <w:r>
        <w:rPr>
          <w:spacing w:val="-3"/>
          <w:w w:val="110"/>
          <w:sz w:val="16"/>
        </w:rPr>
        <w:t> </w:t>
      </w:r>
      <w:r>
        <w:rPr>
          <w:w w:val="110"/>
          <w:sz w:val="16"/>
        </w:rPr>
        <w:t>VGA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960" w:bottom="420" w:left="720" w:right="720"/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40" w:lineRule="auto"/>
        <w:ind w:left="995" w:right="-1037" w:firstLine="0"/>
        <w:rPr>
          <w:sz w:val="20"/>
        </w:rPr>
      </w:pPr>
      <w:r>
        <w:rPr>
          <w:sz w:val="20"/>
        </w:rPr>
        <w:pict>
          <v:group style="width:40.4pt;height:36.950pt;mso-position-horizontal-relative:char;mso-position-vertical-relative:line" coordorigin="0,0" coordsize="808,739">
            <v:shape style="position:absolute;left:10;top:10;width:788;height:719" coordorigin="10,10" coordsize="788,719" path="m692,10l116,10,97,12,61,24,26,55,10,116,10,623,12,642,24,678,55,713,116,729,692,729,710,727,746,715,781,684,797,623,797,116,795,97,783,61,752,26,692,10xe" filled="true" fillcolor="#003967" stroked="false">
              <v:path arrowok="t"/>
              <v:fill type="solid"/>
            </v:shape>
            <v:shape style="position:absolute;left:10;top:10;width:788;height:719" coordorigin="10,10" coordsize="788,719" path="m116,10l97,12,61,24,26,55,10,116,10,623,12,642,24,678,55,713,116,729,692,729,710,727,746,715,781,684,797,623,797,116,795,97,783,61,752,26,692,10,116,10xe" filled="false" stroked="true" strokeweight="1pt" strokecolor="#000000">
              <v:path arrowok="t"/>
              <v:stroke dashstyle="solid"/>
            </v:shape>
            <v:shape style="position:absolute;left:15;top:13;width:778;height:392" type="#_x0000_t75" stroked="false">
              <v:imagedata r:id="rId14" o:title=""/>
            </v:shape>
            <v:rect style="position:absolute;left:316;top:95;width:26;height:24" filled="true" fillcolor="#75afbf" stroked="false">
              <v:fill type="solid"/>
            </v:rect>
            <v:shape style="position:absolute;left:272;top:55;width:221;height:432" coordorigin="272,56" coordsize="221,432" path="m360,56l302,68,297,139,302,186,324,228,368,287,377,345,341,399,295,440,272,456,455,487,480,376,485,315,467,280,424,250,400,206,409,144,442,90,492,73,493,71,436,61,360,56xe" filled="true" fillcolor="#dbf0fc" stroked="false">
              <v:path arrowok="t"/>
              <v:fill type="solid"/>
            </v:shape>
            <v:shape style="position:absolute;left:171;top:162;width:434;height:221" coordorigin="171,162" coordsize="434,221" path="m591,278l462,278,517,314,557,360,574,383,591,278xm187,162l177,219,171,295,183,354,255,358,302,353,345,331,404,288,462,278,591,278,595,255,322,255,260,247,206,213,188,163,187,162xm432,171l397,188,367,231,322,255,595,255,604,201,494,176,432,171xe" filled="true" fillcolor="#dbf0fc" stroked="false">
              <v:path arrowok="t"/>
              <v:fill type="solid"/>
            </v:shape>
            <v:shape style="position:absolute;left:292;top:177;width:196;height:196" type="#_x0000_t75" stroked="false">
              <v:imagedata r:id="rId16" o:title=""/>
            </v:shape>
            <v:shape style="position:absolute;left:145;top:28;width:492;height:492" coordorigin="145,29" coordsize="492,492" path="m391,520l468,508,536,473,589,420,624,352,636,274,624,197,589,129,536,76,468,41,391,29,313,41,246,76,193,129,158,197,145,274,158,352,193,420,246,473,313,508,391,520xe" filled="false" stroked="true" strokeweight="1.261pt" strokecolor="#ffffff">
              <v:path arrowok="t"/>
              <v:stroke dashstyle="solid"/>
            </v:shape>
            <v:line style="position:absolute" from="153,58" to="637,499" stroked="true" strokeweight="1.451pt" strokecolor="#003967">
              <v:stroke dashstyle="solid"/>
            </v:line>
            <v:shape style="position:absolute;left:0;top:0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Fanless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90"/>
          <w:sz w:val="20"/>
        </w:rPr>
        <w:t> </w:t>
      </w:r>
      <w:r>
        <w:rPr>
          <w:spacing w:val="90"/>
          <w:sz w:val="20"/>
        </w:rPr>
        <w:pict>
          <v:group style="width:40.4pt;height:36.75pt;mso-position-horizontal-relative:char;mso-position-vertical-relative:line" coordorigin="0,0" coordsize="808,735">
            <v:shape style="position:absolute;left:13;top:13;width:781;height:708" coordorigin="13,13" coordsize="781,708" path="m652,13l156,13,131,16,82,32,35,74,13,156,13,579,16,603,32,652,74,699,156,721,652,721,677,718,725,702,773,660,794,579,794,156,792,131,776,82,733,35,652,13xe" filled="true" fillcolor="#003967" stroked="false">
              <v:path arrowok="t"/>
              <v:fill type="solid"/>
            </v:shape>
            <v:shape style="position:absolute;left:13;top:13;width:781;height:708" coordorigin="13,13" coordsize="781,708" path="m156,13l131,16,82,32,35,74,13,156,13,579,16,603,32,652,74,699,156,721,652,721,677,718,725,702,773,660,794,579,794,156,792,131,776,82,733,35,652,13,156,13xe" filled="false" stroked="true" strokeweight="1.346pt" strokecolor="#000000">
              <v:path arrowok="t"/>
              <v:stroke dashstyle="solid"/>
            </v:shape>
            <v:shape style="position:absolute;left:15;top:13;width:779;height:389" type="#_x0000_t75" stroked="false">
              <v:imagedata r:id="rId17" o:title=""/>
            </v:shape>
            <v:shape style="position:absolute;left:320;top:268;width:126;height:98" coordorigin="321,268" coordsize="126,98" path="m443,268l321,268,321,365,446,365,446,355,330,355,330,278,443,278,443,268xm443,278l433,278,436,355,446,355,443,278xe" filled="true" fillcolor="#ffffff" stroked="false">
              <v:path arrowok="t"/>
              <v:fill type="solid"/>
            </v:shape>
            <v:shape style="position:absolute;left:320;top:268;width:126;height:98" coordorigin="321,268" coordsize="126,98" path="m438,268l321,268,321,365,446,365,443,268,438,268xe" filled="false" stroked="true" strokeweight="1.346pt" strokecolor="#003967">
              <v:path arrowok="t"/>
              <v:stroke dashstyle="solid"/>
            </v:shape>
            <v:shape style="position:absolute;left:330;top:278;width:106;height:78" coordorigin="330,278" coordsize="106,78" path="m433,278l434,292,434,317,435,341,436,355,330,355,330,278,433,278xe" filled="false" stroked="true" strokeweight="1.346pt" strokecolor="#003967">
              <v:path arrowok="t"/>
              <v:stroke dashstyle="solid"/>
            </v:shape>
            <v:rect style="position:absolute;left:101;top:251;width:11;height:15" filled="true" fillcolor="#000000" stroked="false">
              <v:fill type="solid"/>
            </v:rect>
            <v:line style="position:absolute" from="102,247" to="274,247" stroked="true" strokeweight=".5pt" strokecolor="#000000">
              <v:stroke dashstyle="solid"/>
            </v:line>
            <v:rect style="position:absolute;left:263;top:252;width:11;height:14" filled="true" fillcolor="#000000" stroked="false">
              <v:fill type="solid"/>
            </v:rect>
            <v:shape style="position:absolute;left:103;top:166;width:94;height:85" coordorigin="104,166" coordsize="94,85" path="m190,166l104,243,110,251,197,175,190,166xe" filled="true" fillcolor="#000000" stroked="false">
              <v:path arrowok="t"/>
              <v:fill type="solid"/>
            </v:shape>
            <v:shape style="position:absolute;left:264;top:166;width:83;height:85" coordorigin="265,167" coordsize="83,85" path="m339,167l265,243,272,251,347,174,339,167xe" filled="true" fillcolor="#000000" stroked="false">
              <v:path arrowok="t"/>
              <v:fill type="solid"/>
            </v:shape>
            <v:line style="position:absolute" from="194,170" to="343,170" stroked="true" strokeweight=".532pt" strokecolor="#000000">
              <v:stroke dashstyle="solid"/>
            </v:line>
            <v:shape style="position:absolute;left:229;top:49;width:126;height:125" coordorigin="229,50" coordsize="126,125" path="m347,50l229,167,237,174,355,57,347,50xe" filled="true" fillcolor="#000000" stroked="false">
              <v:path arrowok="t"/>
              <v:fill type="solid"/>
            </v:shape>
            <v:shape style="position:absolute;left:270;top:173;width:74;height:122" coordorigin="271,174" coordsize="74,122" path="m290,263l271,295,287,283,290,263xm292,259l290,261,290,263,292,259xm343,174l292,259,344,209,343,174xe" filled="true" fillcolor="#ffffff" stroked="false">
              <v:path arrowok="t"/>
              <v:fill type="solid"/>
            </v:shape>
            <v:shape style="position:absolute;left:267;top:173;width:82;height:127" coordorigin="268,174" coordsize="82,127" path="m349,174l338,174,339,207,285,259,282,280,268,291,274,300,292,286,295,264,350,212,349,174xe" filled="true" fillcolor="#000000" stroked="false">
              <v:path arrowok="t"/>
              <v:fill type="solid"/>
            </v:shape>
            <v:shape style="position:absolute;left:53;top:85;width:461;height:320" coordorigin="54,85" coordsize="461,320" path="m256,85l54,257,292,405,294,388,299,371,310,355,328,341,378,317,436,291,483,260,503,224,500,195,496,159,499,121,514,86,256,85xe" filled="true" fillcolor="#003967" stroked="false">
              <v:path arrowok="t"/>
              <v:fill type="solid"/>
            </v:shape>
            <v:shape style="position:absolute;left:302;top:81;width:256;height:184" coordorigin="303,82" coordsize="256,184" path="m553,82l303,257,309,265,559,90,553,82xe" filled="true" fillcolor="#ffffff" stroked="false">
              <v:path arrowok="t"/>
              <v:fill type="solid"/>
            </v:shape>
            <v:line style="position:absolute" from="45,419" to="311,419" stroked="true" strokeweight=".5pt" strokecolor="#ffffff">
              <v:stroke dashstyle="solid"/>
            </v:line>
            <v:line style="position:absolute" from="48,266" to="48,414" stroked="true" strokeweight=".2811pt" strokecolor="#ffffff">
              <v:stroke dashstyle="solid"/>
            </v:line>
            <v:line style="position:absolute" from="45,261" to="311,261" stroked="true" strokeweight=".5pt" strokecolor="#ffffff">
              <v:stroke dashstyle="solid"/>
            </v:line>
            <v:line style="position:absolute" from="309,266" to="309,413" stroked="true" strokeweight=".1779pt" strokecolor="#ffffff">
              <v:stroke dashstyle="solid"/>
            </v:line>
            <v:line style="position:absolute" from="90,261" to="278,261" stroked="true" strokeweight=".4772pt" strokecolor="#ffffff">
              <v:stroke dashstyle="solid"/>
            </v:line>
            <v:shape style="position:absolute;left:296;top:51;width:118;height:114" coordorigin="296,51" coordsize="118,114" path="m413,51l296,165,341,165,341,163,323,163,413,86,413,51xe" filled="true" fillcolor="#003967" stroked="false">
              <v:path arrowok="t"/>
              <v:fill type="solid"/>
            </v:shape>
            <v:shape style="position:absolute;left:290;top:45;width:129;height:125" coordorigin="290,46" coordsize="129,125" path="m413,46l411,46,291,163,290,165,292,169,294,170,344,170,346,167,346,160,346,160,309,160,408,64,418,64,418,49,417,47,415,46,413,46xm418,64l408,64,408,83,320,159,320,159,314,160,314,160,309,160,346,160,344,158,337,158,418,89,418,88,418,64xe" filled="true" fillcolor="#ffffff" stroked="false">
              <v:path arrowok="t"/>
              <v:fill type="solid"/>
            </v:shape>
            <v:shape style="position:absolute;left:223;top:50;width:190;height:116" coordorigin="223,50" coordsize="190,116" path="m413,50l335,50,223,166,296,165,413,51,413,50xe" filled="true" fillcolor="#003967" stroked="false">
              <v:path arrowok="t"/>
              <v:fill type="solid"/>
            </v:shape>
            <v:shape style="position:absolute;left:210;top:45;width:206;height:127" coordorigin="211,45" coordsize="206,127" path="m335,45l333,45,211,171,298,170,308,160,236,160,337,56,411,56,416,51,413,46,335,45xm411,56l401,56,294,160,236,160,308,160,411,56xe" filled="true" fillcolor="#ffffff" stroked="false">
              <v:path arrowok="t"/>
              <v:fill type="solid"/>
            </v:shape>
            <v:rect style="position:absolute;left:51;top:266;width:257;height:153" filled="true" fillcolor="#ffffff" stroked="false">
              <v:fill type="solid"/>
            </v:rect>
            <v:shape style="position:absolute;left:308;top:97;width:246;height:323" coordorigin="309,97" coordsize="246,323" path="m554,97l312,263,309,420,444,310,510,310,552,277,554,97xm510,310l444,310,448,358,510,310xe" filled="true" fillcolor="#003967" stroked="false">
              <v:path arrowok="t"/>
              <v:fill type="solid"/>
            </v:shape>
            <v:shape style="position:absolute;left:48;top:79;width:515;height:343" coordorigin="48,80" coordsize="515,343" path="m255,80l254,80,49,254,48,255,48,257,48,259,49,260,310,422,312,422,328,410,311,410,62,256,258,90,561,90,561,83,559,81,556,81,256,80,255,80xm448,302l446,303,311,410,328,410,441,320,452,320,452,308,452,306,451,304,448,302xm452,320l441,320,439,364,439,366,440,367,442,368,443,369,446,369,467,352,450,352,452,320xm561,90l258,90,551,91,552,274,450,352,467,352,562,280,562,278,561,90xe" filled="true" fillcolor="#ffffff" stroked="false">
              <v:path arrowok="t"/>
              <v:fill type="solid"/>
            </v:shape>
            <v:shape style="position:absolute;left:72;top:104;width:690;height:373" type="#_x0000_t75" stroked="false">
              <v:imagedata r:id="rId18" o:title=""/>
            </v:shape>
            <v:shape style="position:absolute;left:0;top:0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163"/>
                      <w:ind w:left="207" w:right="0" w:firstLine="0"/>
                      <w:jc w:val="left"/>
                      <w:rPr>
                        <w:rFonts w:ascii="Arial Black"/>
                        <w:sz w:val="19"/>
                      </w:rPr>
                    </w:pPr>
                    <w:r>
                      <w:rPr>
                        <w:rFonts w:ascii="Arial Black"/>
                        <w:color w:val="FFFFFF"/>
                        <w:sz w:val="19"/>
                      </w:rPr>
                      <w:t>PoE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90"/>
          <w:sz w:val="20"/>
        </w:rPr>
      </w:r>
    </w:p>
    <w:p>
      <w:pPr>
        <w:pStyle w:val="Heading1"/>
        <w:spacing w:before="226"/>
        <w:rPr>
          <w:i/>
        </w:rPr>
      </w:pPr>
      <w:r>
        <w:rPr/>
        <w:pict>
          <v:group style="position:absolute;margin-left:180.075104pt;margin-top:-38.247658pt;width:40.4pt;height:36.950pt;mso-position-horizontal-relative:page;mso-position-vertical-relative:paragraph;z-index:251667456" coordorigin="3602,-765" coordsize="808,739">
            <v:shape style="position:absolute;left:3611;top:-755;width:788;height:719" coordorigin="3612,-755" coordsize="788,719" path="m4293,-755l3717,-755,3699,-753,3663,-741,3627,-710,3612,-649,3612,-142,3613,-123,3625,-87,3657,-52,3717,-36,4293,-36,4311,-38,4347,-50,4383,-81,4399,-142,4399,-649,4397,-668,4385,-704,4353,-739,4293,-755xe" filled="true" fillcolor="#003967" stroked="false">
              <v:path arrowok="t"/>
              <v:fill type="solid"/>
            </v:shape>
            <v:shape style="position:absolute;left:3611;top:-755;width:788;height:719" coordorigin="3612,-755" coordsize="788,719" path="m3717,-755l3699,-753,3663,-741,3627,-710,3612,-649,3612,-142,3613,-123,3625,-87,3657,-52,3717,-36,4293,-36,4311,-38,4347,-50,4383,-81,4399,-142,4399,-649,4397,-668,4385,-704,4353,-739,4293,-755,3717,-755xe" filled="false" stroked="true" strokeweight="1pt" strokecolor="#000000">
              <v:path arrowok="t"/>
              <v:stroke dashstyle="solid"/>
            </v:shape>
            <v:shape style="position:absolute;left:3616;top:-752;width:778;height:392" type="#_x0000_t75" stroked="false">
              <v:imagedata r:id="rId19" o:title=""/>
            </v:shape>
            <v:shape style="position:absolute;left:3784;top:-671;width:473;height:410" coordorigin="3785,-671" coordsize="473,410" path="m3905,-317l3901,-336,3889,-351,3871,-362,3849,-366,3827,-362,3809,-351,3797,-336,3792,-317,3797,-298,3809,-282,3827,-272,3849,-268,3871,-272,3889,-282,3901,-298,3905,-317m4258,-293l4251,-361,4230,-425,4198,-484,4155,-536,4102,-582,4041,-619,3973,-647,3900,-665,3821,-671,3807,-668,3795,-662,3788,-652,3785,-639,3788,-627,3795,-617,3807,-610,3821,-608,3905,-599,3981,-576,4048,-538,4105,-490,4148,-431,4175,-365,4185,-293,4188,-281,4195,-271,4207,-264,4221,-261,4235,-264,4247,-271,4255,-281,4258,-293e" filled="true" fillcolor="#ffffff" stroked="false">
              <v:path arrowok="t"/>
              <v:fill type="solid"/>
            </v:shape>
            <v:shape style="position:absolute;left:3782;top:-526;width:307;height:266" type="#_x0000_t75" stroked="false">
              <v:imagedata r:id="rId20" o:title=""/>
            </v:shape>
            <v:shape style="position:absolute;left:3601;top:-765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Black"/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 Black"/>
                        <w:sz w:val="22"/>
                      </w:rPr>
                    </w:pPr>
                  </w:p>
                  <w:p>
                    <w:pPr>
                      <w:spacing w:before="0"/>
                      <w:ind w:left="3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2"/>
                      </w:rPr>
                      <w:t>3.75G/HSUPA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3"/>
          <w:w w:val="120"/>
        </w:rPr>
        <w:t>Specifications</w:t>
      </w:r>
    </w:p>
    <w:p>
      <w:pPr>
        <w:pStyle w:val="BodyText"/>
        <w:rPr>
          <w:rFonts w:ascii="Times New Roman"/>
          <w:b/>
          <w:i/>
          <w:sz w:val="20"/>
        </w:rPr>
      </w:pPr>
      <w:r>
        <w:rPr/>
        <w:br w:type="column"/>
      </w:r>
      <w:r>
        <w:rPr>
          <w:rFonts w:ascii="Times New Roman"/>
          <w:b/>
          <w:i/>
          <w:sz w:val="20"/>
        </w:rPr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</w:rPr>
      </w:pPr>
    </w:p>
    <w:p>
      <w:pPr>
        <w:spacing w:before="0"/>
        <w:ind w:left="114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GPS</w:t>
      </w:r>
    </w:p>
    <w:p>
      <w:pPr>
        <w:pStyle w:val="BodyTex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sz w:val="20"/>
        </w:rPr>
      </w:r>
    </w:p>
    <w:p>
      <w:pPr>
        <w:pStyle w:val="BodyText"/>
        <w:spacing w:before="1"/>
        <w:rPr>
          <w:rFonts w:ascii="Arial Black"/>
          <w:sz w:val="28"/>
        </w:rPr>
      </w:pPr>
    </w:p>
    <w:p>
      <w:pPr>
        <w:spacing w:before="0"/>
        <w:ind w:left="114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z w:val="14"/>
        </w:rPr>
        <w:t>Wi-Fi</w:t>
      </w:r>
    </w:p>
    <w:p>
      <w:pPr>
        <w:pStyle w:val="BodyTex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sz w:val="20"/>
        </w:rPr>
      </w:r>
    </w:p>
    <w:p>
      <w:pPr>
        <w:pStyle w:val="BodyText"/>
        <w:spacing w:before="9"/>
        <w:rPr>
          <w:rFonts w:ascii="Arial Black"/>
          <w:sz w:val="25"/>
        </w:rPr>
      </w:pPr>
    </w:p>
    <w:p>
      <w:pPr>
        <w:spacing w:before="0"/>
        <w:ind w:left="114" w:right="0" w:firstLine="0"/>
        <w:jc w:val="left"/>
        <w:rPr>
          <w:rFonts w:ascii="Arial Black"/>
          <w:sz w:val="14"/>
        </w:rPr>
      </w:pPr>
      <w:r>
        <w:rPr>
          <w:rFonts w:ascii="Arial Black"/>
          <w:color w:val="FFFFFF"/>
          <w:spacing w:val="-7"/>
          <w:sz w:val="14"/>
        </w:rPr>
        <w:t>OBD-II</w:t>
      </w:r>
    </w:p>
    <w:p>
      <w:pPr>
        <w:spacing w:before="238"/>
        <w:ind w:left="79" w:right="3140" w:firstLine="0"/>
        <w:jc w:val="center"/>
        <w:rPr>
          <w:b/>
          <w:sz w:val="33"/>
        </w:rPr>
      </w:pPr>
      <w:r>
        <w:rPr/>
        <w:br w:type="column"/>
      </w:r>
      <w:r>
        <w:rPr>
          <w:b/>
          <w:color w:val="FFFFFF"/>
          <w:w w:val="105"/>
          <w:sz w:val="33"/>
        </w:rPr>
        <w:t>E</w:t>
      </w:r>
    </w:p>
    <w:p>
      <w:pPr>
        <w:spacing w:before="41"/>
        <w:ind w:left="100" w:right="3140" w:firstLine="0"/>
        <w:jc w:val="center"/>
        <w:rPr>
          <w:rFonts w:ascii="Arial Black"/>
          <w:sz w:val="14"/>
        </w:rPr>
      </w:pPr>
      <w:r>
        <w:rPr>
          <w:rFonts w:ascii="Arial Black"/>
          <w:color w:val="FFFFFF"/>
          <w:spacing w:val="-6"/>
          <w:sz w:val="14"/>
        </w:rPr>
        <w:t>E-Mark</w:t>
      </w:r>
    </w:p>
    <w:p>
      <w:pPr>
        <w:spacing w:after="0"/>
        <w:jc w:val="center"/>
        <w:rPr>
          <w:rFonts w:ascii="Arial Black"/>
          <w:sz w:val="14"/>
        </w:rPr>
        <w:sectPr>
          <w:type w:val="continuous"/>
          <w:pgSz w:w="11910" w:h="16160"/>
          <w:pgMar w:top="960" w:bottom="420" w:left="720" w:right="720"/>
          <w:cols w:num="5" w:equalWidth="0">
            <w:col w:w="1752" w:space="2228"/>
            <w:col w:w="453" w:space="459"/>
            <w:col w:w="498" w:space="400"/>
            <w:col w:w="603" w:space="304"/>
            <w:col w:w="3773"/>
          </w:cols>
        </w:sectPr>
      </w:pPr>
    </w:p>
    <w:p>
      <w:pPr>
        <w:pStyle w:val="BodyText"/>
        <w:spacing w:before="9"/>
        <w:rPr>
          <w:rFonts w:ascii="Arial Black"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700"/>
        <w:gridCol w:w="3535"/>
        <w:gridCol w:w="3535"/>
      </w:tblGrid>
      <w:tr>
        <w:trPr>
          <w:trHeight w:val="279" w:hRule="atLeast"/>
        </w:trPr>
        <w:tc>
          <w:tcPr>
            <w:tcW w:w="3117" w:type="dxa"/>
            <w:gridSpan w:val="2"/>
            <w:shd w:val="clear" w:color="auto" w:fill="7D7D7D"/>
          </w:tcPr>
          <w:p>
            <w:pPr>
              <w:pStyle w:val="TableParagraph"/>
              <w:spacing w:before="5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3535" w:type="dxa"/>
            <w:shd w:val="clear" w:color="auto" w:fill="7D7D7D"/>
          </w:tcPr>
          <w:p>
            <w:pPr>
              <w:pStyle w:val="TableParagraph"/>
              <w:spacing w:before="58"/>
              <w:ind w:left="11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IVS-300-BT</w:t>
            </w:r>
          </w:p>
        </w:tc>
        <w:tc>
          <w:tcPr>
            <w:tcW w:w="3535" w:type="dxa"/>
            <w:shd w:val="clear" w:color="auto" w:fill="7D7D7D"/>
          </w:tcPr>
          <w:p>
            <w:pPr>
              <w:pStyle w:val="TableParagraph"/>
              <w:spacing w:before="58"/>
              <w:ind w:left="1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IVS-300-ULT3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Blue C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Blue C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(WxHxD) (mm)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255 x 80 x 185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255 x 80 x 185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33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 Black"/>
                <w:sz w:val="15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6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left="146" w:right="1613" w:hanging="34"/>
              <w:rPr>
                <w:sz w:val="12"/>
              </w:rPr>
            </w:pPr>
            <w:r>
              <w:rPr>
                <w:sz w:val="12"/>
              </w:rPr>
              <w:t>Intel® Celeron® J1900 Processor (quad-core 2GHz, 10W TDP)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242" w:lineRule="auto" w:before="27"/>
              <w:ind w:left="114" w:right="1594"/>
              <w:rPr>
                <w:sz w:val="12"/>
              </w:rPr>
            </w:pPr>
            <w:r>
              <w:rPr>
                <w:sz w:val="12"/>
              </w:rPr>
              <w:t>Intel® Core™ i5-6300U processor (dual-core, 2.4 GHz, 15W TDP)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33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6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17"/>
              <w:ind w:left="113"/>
              <w:rPr>
                <w:sz w:val="12"/>
              </w:rPr>
            </w:pPr>
            <w:r>
              <w:rPr>
                <w:sz w:val="12"/>
              </w:rPr>
              <w:t>2 x 204-pin DDR3L SO-DIMM.</w:t>
            </w:r>
          </w:p>
          <w:p>
            <w:pPr>
              <w:pStyle w:val="TableParagraph"/>
              <w:spacing w:line="136" w:lineRule="exact" w:before="22"/>
              <w:ind w:left="113"/>
              <w:rPr>
                <w:sz w:val="12"/>
              </w:rPr>
            </w:pPr>
            <w:r>
              <w:rPr>
                <w:sz w:val="12"/>
              </w:rPr>
              <w:t>4GB pre-installed (system max. 8 GB)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17"/>
              <w:ind w:left="114"/>
              <w:rPr>
                <w:sz w:val="12"/>
              </w:rPr>
            </w:pPr>
            <w:r>
              <w:rPr>
                <w:sz w:val="12"/>
              </w:rPr>
              <w:t>2 x 260-pin DDR4 SO-DIMM,</w:t>
            </w:r>
          </w:p>
          <w:p>
            <w:pPr>
              <w:pStyle w:val="TableParagraph"/>
              <w:spacing w:line="136" w:lineRule="exact" w:before="22"/>
              <w:ind w:left="114"/>
              <w:rPr>
                <w:sz w:val="12"/>
              </w:rPr>
            </w:pPr>
            <w:r>
              <w:rPr>
                <w:sz w:val="12"/>
              </w:rPr>
              <w:t>4GB pre-installed (system max. 32 GB)</w:t>
            </w:r>
          </w:p>
        </w:tc>
      </w:tr>
      <w:tr>
        <w:trPr>
          <w:trHeight w:val="222" w:hRule="atLeast"/>
        </w:trPr>
        <w:tc>
          <w:tcPr>
            <w:tcW w:w="1417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2 x 2.5'' SATA 6Gb/s SSD removable drive bay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2 x 2.5'' SATA 6Gb/s SSD removable drive bay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Communication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WLAN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PCIe Mini Wi-Fi 802.11 a/b/g/n/ac (optional)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PCIe Mini Wi-Fi 802.11 a/b/g/n/ac (optional)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Bluetooth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BT 4.0/3.0+HS (combo with WLAN optional module)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BT 4.0/3.0+HS (combo with WLAN optional module)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WWAN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PCIe Mini WCDMA/HSDPA/HSUPA (optional)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PCIe Mini WCDMA/HSDPA/HSUPA (optional)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GPS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On board GPS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On board GPS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98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USB 3.1 Gen 1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6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17"/>
              <w:rPr>
                <w:sz w:val="12"/>
              </w:rPr>
            </w:pPr>
            <w:r>
              <w:rPr>
                <w:sz w:val="12"/>
              </w:rPr>
              <w:t>4 x RJ-45 PCIe GbE by Intel® i210-AT</w:t>
            </w:r>
          </w:p>
          <w:p>
            <w:pPr>
              <w:pStyle w:val="TableParagraph"/>
              <w:spacing w:line="136" w:lineRule="exact" w:before="22"/>
              <w:rPr>
                <w:sz w:val="12"/>
              </w:rPr>
            </w:pPr>
            <w:r>
              <w:rPr>
                <w:sz w:val="12"/>
              </w:rPr>
              <w:t>Support PoE IEEE802.3af (Each port max 15.4W)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17"/>
              <w:ind w:left="113"/>
              <w:rPr>
                <w:sz w:val="12"/>
              </w:rPr>
            </w:pPr>
            <w:r>
              <w:rPr>
                <w:sz w:val="12"/>
              </w:rPr>
              <w:t>4 x RJ-45 PCIe GbE by Intel® i210-AT</w:t>
            </w:r>
          </w:p>
          <w:p>
            <w:pPr>
              <w:pStyle w:val="TableParagraph"/>
              <w:spacing w:line="136" w:lineRule="exact" w:before="22"/>
              <w:ind w:left="113"/>
              <w:rPr>
                <w:sz w:val="12"/>
              </w:rPr>
            </w:pPr>
            <w:r>
              <w:rPr>
                <w:sz w:val="12"/>
              </w:rPr>
              <w:t>Support PoE IEEE802.3af (Each port max 15.4W)</w:t>
            </w:r>
          </w:p>
        </w:tc>
      </w:tr>
      <w:tr>
        <w:trPr>
          <w:trHeight w:val="33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6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right="1687"/>
              <w:rPr>
                <w:sz w:val="12"/>
              </w:rPr>
            </w:pPr>
            <w:r>
              <w:rPr>
                <w:sz w:val="12"/>
              </w:rPr>
              <w:t>2 x DB-9 RS-232(With isolation) 1 x DB-15 RS-422/485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left="113" w:right="1686"/>
              <w:rPr>
                <w:sz w:val="12"/>
              </w:rPr>
            </w:pPr>
            <w:r>
              <w:rPr>
                <w:sz w:val="12"/>
              </w:rPr>
              <w:t>2 x DB-9 RS-232(With isolation) 1 x DB-15 RS-422/485</w:t>
            </w:r>
          </w:p>
        </w:tc>
      </w:tr>
      <w:tr>
        <w:trPr>
          <w:trHeight w:val="234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8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8"/>
              <w:rPr>
                <w:sz w:val="12"/>
              </w:rPr>
            </w:pPr>
            <w:r>
              <w:rPr>
                <w:sz w:val="12"/>
              </w:rPr>
              <w:t>8-bit digital I/O (4-bit input, 4-bit output)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8"/>
              <w:ind w:left="113"/>
              <w:rPr>
                <w:sz w:val="12"/>
              </w:rPr>
            </w:pPr>
            <w:r>
              <w:rPr>
                <w:sz w:val="12"/>
              </w:rPr>
              <w:t>8-bit digital I/O (4-bit input, 4-bit output)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CAN-Bus/OBD-II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DB9 OBD-II/J1939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1 x DB9 OBD-II/J1939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VGA, 1 x HDMI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1 x VGA, 1 x HDMI</w:t>
            </w:r>
          </w:p>
        </w:tc>
      </w:tr>
      <w:tr>
        <w:trPr>
          <w:trHeight w:val="33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7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right="1565"/>
              <w:rPr>
                <w:sz w:val="12"/>
              </w:rPr>
            </w:pPr>
            <w:r>
              <w:rPr>
                <w:sz w:val="12"/>
              </w:rPr>
              <w:t>VGA : Up to 1920 x 1080 @60Hz HDMI : Up to 1920 x 1080 @60Hz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left="113" w:right="1564"/>
              <w:rPr>
                <w:sz w:val="12"/>
              </w:rPr>
            </w:pPr>
            <w:r>
              <w:rPr>
                <w:sz w:val="12"/>
              </w:rPr>
              <w:t>VGA : Up to 1920 x 1080 @60Hz HDMI : Up to 1920 x 1080 @60Hz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1 x Mic in, 1 x Line out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3"/>
              <w:rPr>
                <w:sz w:val="12"/>
              </w:rPr>
            </w:pPr>
            <w:r>
              <w:rPr>
                <w:sz w:val="12"/>
              </w:rPr>
              <w:t>1 x Mic in, 1 x Line out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2 x on board SIM card slot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on board SIM card slot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Antenna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ind w:left="111"/>
              <w:rPr>
                <w:sz w:val="12"/>
              </w:rPr>
            </w:pPr>
            <w:r>
              <w:rPr>
                <w:sz w:val="12"/>
              </w:rPr>
              <w:t>1 x 3G, 1 x GPS, 1 x BT, 1 x Wi-Fi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3G, 1 x GPS, 1 x BT, 1 x Wi-Fi</w:t>
            </w:r>
          </w:p>
        </w:tc>
      </w:tr>
      <w:tr>
        <w:trPr>
          <w:trHeight w:val="492" w:hRule="atLeast"/>
        </w:trPr>
        <w:tc>
          <w:tcPr>
            <w:tcW w:w="1417" w:type="dxa"/>
            <w:shd w:val="clear" w:color="auto" w:fill="DCDDDD"/>
          </w:tcPr>
          <w:p>
            <w:pPr>
              <w:pStyle w:val="TableParagraph"/>
              <w:spacing w:before="7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7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left="111" w:right="1036"/>
              <w:jc w:val="both"/>
              <w:rPr>
                <w:sz w:val="12"/>
              </w:rPr>
            </w:pPr>
            <w:r>
              <w:rPr>
                <w:sz w:val="12"/>
              </w:rPr>
              <w:t>1 x Half-size PCIe Mini (reserved for WLAN) 1 x Full-size PCIe Mini (reserved for </w:t>
            </w:r>
            <w:r>
              <w:rPr>
                <w:spacing w:val="-4"/>
                <w:sz w:val="12"/>
              </w:rPr>
              <w:t>WWAN) </w:t>
            </w:r>
            <w:r>
              <w:rPr>
                <w:sz w:val="12"/>
              </w:rPr>
              <w:t>1 x Full-size PCIe Mini (USB signal)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line="160" w:lineRule="exact" w:before="1"/>
              <w:ind w:right="1035"/>
              <w:jc w:val="both"/>
              <w:rPr>
                <w:sz w:val="12"/>
              </w:rPr>
            </w:pPr>
            <w:r>
              <w:rPr>
                <w:sz w:val="12"/>
              </w:rPr>
              <w:t>1 x Half-size PCIe Mini (reserved for WLAN) 1 x Full-size PCIe Mini (reserved for </w:t>
            </w:r>
            <w:r>
              <w:rPr>
                <w:spacing w:val="-4"/>
                <w:sz w:val="12"/>
              </w:rPr>
              <w:t>WWAN) </w:t>
            </w:r>
            <w:r>
              <w:rPr>
                <w:sz w:val="12"/>
              </w:rPr>
              <w:t>1 x Full-size PCIe Mini (USB signal)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line="278" w:lineRule="auto" w:before="80"/>
              <w:ind w:left="110" w:right="398"/>
              <w:rPr>
                <w:b/>
                <w:sz w:val="12"/>
              </w:rPr>
            </w:pPr>
            <w:r>
              <w:rPr>
                <w:b/>
                <w:sz w:val="12"/>
              </w:rPr>
              <w:t>Led Indicator &amp; Button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Indicator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8 x LED (4 PoE, 1 HDD, 1 Wi-Fi, 2 SIM)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8 x LED (4 PoE, 1 HDD, 1 Wi-Fi, 2 SIM)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Button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1 x Power button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1 x Power button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3"/>
              <w:ind w:left="0"/>
              <w:rPr>
                <w:rFonts w:ascii="Arial Black"/>
                <w:sz w:val="15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Cigarette lighter power cable: DC 9 V~30 V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Cigarette lighter power cable: DC 9 V~30 V</w:t>
            </w:r>
          </w:p>
        </w:tc>
      </w:tr>
      <w:tr>
        <w:trPr>
          <w:trHeight w:val="33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96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26"/>
              <w:ind w:left="111"/>
              <w:rPr>
                <w:sz w:val="12"/>
              </w:rPr>
            </w:pPr>
            <w:r>
              <w:rPr>
                <w:sz w:val="12"/>
              </w:rPr>
              <w:t>12 V @ 12A</w:t>
            </w:r>
          </w:p>
          <w:p>
            <w:pPr>
              <w:pStyle w:val="TableParagraph"/>
              <w:spacing w:before="2"/>
              <w:ind w:left="111"/>
              <w:rPr>
                <w:sz w:val="12"/>
              </w:rPr>
            </w:pPr>
            <w:r>
              <w:rPr>
                <w:sz w:val="12"/>
              </w:rPr>
              <w:t>(Intel® J1900 with 4 GB DDR3L memory + 4 PoE)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16"/>
              <w:rPr>
                <w:sz w:val="12"/>
              </w:rPr>
            </w:pPr>
            <w:r>
              <w:rPr>
                <w:sz w:val="12"/>
              </w:rPr>
              <w:t>12 V @ 14A</w:t>
            </w:r>
          </w:p>
          <w:p>
            <w:pPr>
              <w:pStyle w:val="TableParagraph"/>
              <w:spacing w:line="136" w:lineRule="exact" w:before="22"/>
              <w:rPr>
                <w:sz w:val="12"/>
              </w:rPr>
            </w:pPr>
            <w:r>
              <w:rPr>
                <w:sz w:val="12"/>
              </w:rPr>
              <w:t>(Intel® i5-6300U with 4 GB DDR4 memory + 4 PoE)</w:t>
            </w:r>
          </w:p>
        </w:tc>
      </w:tr>
      <w:tr>
        <w:trPr>
          <w:trHeight w:val="222" w:hRule="atLeast"/>
        </w:trPr>
        <w:tc>
          <w:tcPr>
            <w:tcW w:w="1417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2"/>
              </w:rPr>
            </w:pPr>
          </w:p>
          <w:p>
            <w:pPr>
              <w:pStyle w:val="TableParagraph"/>
              <w:spacing w:before="13"/>
              <w:ind w:left="0"/>
              <w:rPr>
                <w:rFonts w:ascii="Arial Black"/>
                <w:sz w:val="13"/>
              </w:rPr>
            </w:pPr>
          </w:p>
          <w:p>
            <w:pPr>
              <w:pStyle w:val="TableParagraph"/>
              <w:spacing w:before="0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Wall mount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rPr>
                <w:sz w:val="12"/>
              </w:rPr>
            </w:pPr>
            <w:r>
              <w:rPr>
                <w:sz w:val="12"/>
              </w:rPr>
              <w:t>Wall mount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-20°C ~ 60°C with air flow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-20°C ~ 60°C with air flow</w:t>
            </w:r>
          </w:p>
        </w:tc>
      </w:tr>
      <w:tr>
        <w:trPr>
          <w:trHeight w:val="221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-30°C ~ 70°C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-30°C ~ 70°C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Humidity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Half-sine wave shock 5G, 11ms, 3 shocks per axis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MIL-STD-810F 514.5C-2 (with SSD)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MIL-STD-810F 514.5C-2 (with SSD)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3kg/4.5kg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3kg/4.5kg</w:t>
            </w:r>
          </w:p>
        </w:tc>
      </w:tr>
      <w:tr>
        <w:trPr>
          <w:trHeight w:val="222" w:hRule="atLeast"/>
        </w:trPr>
        <w:tc>
          <w:tcPr>
            <w:tcW w:w="1417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41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Safety/EM C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0"/>
              <w:rPr>
                <w:sz w:val="12"/>
              </w:rPr>
            </w:pPr>
            <w:r>
              <w:rPr>
                <w:sz w:val="12"/>
              </w:rPr>
              <w:t>CE / FCC / E-Mark</w:t>
            </w:r>
          </w:p>
        </w:tc>
        <w:tc>
          <w:tcPr>
            <w:tcW w:w="3535" w:type="dxa"/>
            <w:shd w:val="clear" w:color="auto" w:fill="EFEFEF"/>
          </w:tcPr>
          <w:p>
            <w:pPr>
              <w:pStyle w:val="TableParagraph"/>
              <w:spacing w:before="41"/>
              <w:ind w:left="111"/>
              <w:rPr>
                <w:sz w:val="12"/>
              </w:rPr>
            </w:pPr>
            <w:r>
              <w:rPr>
                <w:sz w:val="12"/>
              </w:rPr>
              <w:t>CE / FCC / E-Mark</w:t>
            </w:r>
          </w:p>
        </w:tc>
      </w:tr>
      <w:tr>
        <w:trPr>
          <w:trHeight w:val="312" w:hRule="atLeast"/>
        </w:trPr>
        <w:tc>
          <w:tcPr>
            <w:tcW w:w="1417" w:type="dxa"/>
            <w:shd w:val="clear" w:color="auto" w:fill="DCDDDD"/>
          </w:tcPr>
          <w:p>
            <w:pPr>
              <w:pStyle w:val="TableParagraph"/>
              <w:spacing w:before="86"/>
              <w:ind w:left="108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1700" w:type="dxa"/>
            <w:shd w:val="clear" w:color="auto" w:fill="DCDDDD"/>
          </w:tcPr>
          <w:p>
            <w:pPr>
              <w:pStyle w:val="TableParagraph"/>
              <w:spacing w:before="86"/>
              <w:ind w:left="109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line="140" w:lineRule="atLeast" w:before="14"/>
              <w:ind w:left="109" w:right="243"/>
              <w:rPr>
                <w:sz w:val="12"/>
              </w:rPr>
            </w:pPr>
            <w:r>
              <w:rPr>
                <w:sz w:val="12"/>
              </w:rPr>
              <w:t>Microsoft® Windows® Embedded 8, Microsoft® Windows® Embedded Standard 7 E</w:t>
            </w:r>
          </w:p>
        </w:tc>
        <w:tc>
          <w:tcPr>
            <w:tcW w:w="3535" w:type="dxa"/>
            <w:shd w:val="clear" w:color="auto" w:fill="DCDDDD"/>
          </w:tcPr>
          <w:p>
            <w:pPr>
              <w:pStyle w:val="TableParagraph"/>
              <w:spacing w:line="140" w:lineRule="atLeast" w:before="14"/>
              <w:ind w:left="111" w:right="241"/>
              <w:rPr>
                <w:sz w:val="12"/>
              </w:rPr>
            </w:pPr>
            <w:r>
              <w:rPr>
                <w:sz w:val="12"/>
              </w:rPr>
              <w:t>Microsoft® Windows® Embedded 8, Microsoft® Windows® Embedded Standard 7 E</w:t>
            </w:r>
          </w:p>
        </w:tc>
      </w:tr>
    </w:tbl>
    <w:p>
      <w:pPr>
        <w:spacing w:after="0" w:line="140" w:lineRule="atLeast"/>
        <w:rPr>
          <w:sz w:val="12"/>
        </w:rPr>
        <w:sectPr>
          <w:type w:val="continuous"/>
          <w:pgSz w:w="11910" w:h="16160"/>
          <w:pgMar w:top="960" w:bottom="420" w:left="720" w:right="720"/>
        </w:sectPr>
      </w:pPr>
    </w:p>
    <w:p>
      <w:pPr>
        <w:pStyle w:val="Heading1"/>
        <w:spacing w:before="150"/>
        <w:rPr>
          <w:i/>
        </w:rPr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2034383</wp:posOffset>
            </wp:positionH>
            <wp:positionV relativeFrom="paragraph">
              <wp:posOffset>151566</wp:posOffset>
            </wp:positionV>
            <wp:extent cx="4985617" cy="71996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617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54318F"/>
          <w:w w:val="120"/>
        </w:rPr>
        <w:t>Fully Integrated I/O</w:t>
      </w:r>
    </w:p>
    <w:p>
      <w:pPr>
        <w:tabs>
          <w:tab w:pos="5361" w:val="left" w:leader="none"/>
        </w:tabs>
        <w:spacing w:before="73"/>
        <w:ind w:left="118" w:right="0" w:firstLine="0"/>
        <w:jc w:val="left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w w:val="125"/>
          <w:position w:val="1"/>
          <w:sz w:val="18"/>
        </w:rPr>
        <w:t>Front</w:t>
      </w:r>
      <w:r>
        <w:rPr>
          <w:rFonts w:ascii="Times New Roman"/>
          <w:b/>
          <w:i/>
          <w:spacing w:val="-13"/>
          <w:w w:val="125"/>
          <w:position w:val="1"/>
          <w:sz w:val="18"/>
        </w:rPr>
        <w:t> </w:t>
      </w:r>
      <w:r>
        <w:rPr>
          <w:rFonts w:ascii="Times New Roman"/>
          <w:b/>
          <w:i/>
          <w:w w:val="125"/>
          <w:position w:val="1"/>
          <w:sz w:val="18"/>
        </w:rPr>
        <w:t>view</w:t>
        <w:tab/>
      </w:r>
      <w:r>
        <w:rPr>
          <w:rFonts w:ascii="Times New Roman"/>
          <w:b/>
          <w:i/>
          <w:w w:val="125"/>
          <w:sz w:val="20"/>
        </w:rPr>
        <w:t>Rear</w:t>
      </w:r>
      <w:r>
        <w:rPr>
          <w:rFonts w:ascii="Times New Roman"/>
          <w:b/>
          <w:i/>
          <w:spacing w:val="-32"/>
          <w:w w:val="125"/>
          <w:sz w:val="20"/>
        </w:rPr>
        <w:t> </w:t>
      </w:r>
      <w:r>
        <w:rPr>
          <w:rFonts w:ascii="Times New Roman"/>
          <w:b/>
          <w:i/>
          <w:spacing w:val="-7"/>
          <w:w w:val="125"/>
          <w:sz w:val="20"/>
        </w:rPr>
        <w:t>view</w:t>
      </w:r>
    </w:p>
    <w:p>
      <w:pPr>
        <w:spacing w:before="118"/>
        <w:ind w:left="2993" w:right="0" w:firstLine="0"/>
        <w:jc w:val="left"/>
        <w:rPr>
          <w:sz w:val="12"/>
        </w:rPr>
      </w:pPr>
      <w:r>
        <w:rPr>
          <w:sz w:val="12"/>
        </w:rPr>
        <w:t>LED Indicators:</w:t>
      </w:r>
    </w:p>
    <w:p>
      <w:pPr>
        <w:spacing w:before="16"/>
        <w:ind w:left="2993" w:right="0" w:firstLine="0"/>
        <w:jc w:val="left"/>
        <w:rPr>
          <w:sz w:val="12"/>
        </w:rPr>
      </w:pPr>
      <w:r>
        <w:rPr>
          <w:sz w:val="12"/>
        </w:rPr>
        <w:t>PoE, HDD, Wi-Fi, SIM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spacing w:before="0"/>
        <w:ind w:left="-39" w:right="0" w:firstLine="0"/>
        <w:jc w:val="left"/>
        <w:rPr>
          <w:sz w:val="12"/>
        </w:rPr>
      </w:pPr>
      <w:r>
        <w:rPr>
          <w:sz w:val="12"/>
        </w:rPr>
        <w:t>2 x RS-232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tabs>
          <w:tab w:pos="1535" w:val="left" w:leader="none"/>
        </w:tabs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Bluetooth</w:t>
      </w:r>
      <w:r>
        <w:rPr>
          <w:spacing w:val="-10"/>
          <w:sz w:val="12"/>
        </w:rPr>
        <w:t> </w:t>
      </w:r>
      <w:r>
        <w:rPr>
          <w:sz w:val="12"/>
        </w:rPr>
        <w:t>Antenna</w:t>
        <w:tab/>
        <w:t>4 x</w:t>
      </w:r>
      <w:r>
        <w:rPr>
          <w:spacing w:val="-1"/>
          <w:sz w:val="12"/>
        </w:rPr>
        <w:t> </w:t>
      </w:r>
      <w:r>
        <w:rPr>
          <w:sz w:val="12"/>
        </w:rPr>
        <w:t>PoE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3G Antenna</w:t>
      </w:r>
    </w:p>
    <w:p>
      <w:pPr>
        <w:spacing w:after="0"/>
        <w:jc w:val="left"/>
        <w:rPr>
          <w:sz w:val="12"/>
        </w:rPr>
        <w:sectPr>
          <w:footerReference w:type="default" r:id="rId21"/>
          <w:pgSz w:w="11910" w:h="16160"/>
          <w:pgMar w:footer="225" w:header="0" w:top="960" w:bottom="420" w:left="720" w:right="720"/>
          <w:cols w:num="4" w:equalWidth="0">
            <w:col w:w="6333" w:space="40"/>
            <w:col w:w="602" w:space="80"/>
            <w:col w:w="1996" w:space="86"/>
            <w:col w:w="1333"/>
          </w:cols>
        </w:sectPr>
      </w:pPr>
    </w:p>
    <w:p>
      <w:pPr>
        <w:pStyle w:val="BodyText"/>
        <w:ind w:left="498"/>
        <w:rPr>
          <w:sz w:val="20"/>
        </w:rPr>
      </w:pPr>
      <w:r>
        <w:rPr>
          <w:sz w:val="20"/>
        </w:rPr>
        <w:pict>
          <v:group style="width:212.9pt;height:115.85pt;mso-position-horizontal-relative:char;mso-position-vertical-relative:line" coordorigin="0,0" coordsize="4258,2317">
            <v:shape style="position:absolute;left:0;top:0;width:4258;height:2317" type="#_x0000_t75" stroked="false">
              <v:imagedata r:id="rId23" o:title=""/>
            </v:shape>
            <v:shape style="position:absolute;left:2275;top:112;width:661;height:288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USB 3.1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Gen 1</w:t>
                    </w:r>
                  </w:p>
                </w:txbxContent>
              </v:textbox>
              <w10:wrap type="none"/>
            </v:shape>
            <v:shape style="position:absolute;left:3182;top:266;width:74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 Switch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879" w:val="left" w:leader="none"/>
        </w:tabs>
        <w:spacing w:before="55"/>
        <w:ind w:left="1101" w:right="0" w:firstLine="0"/>
        <w:jc w:val="left"/>
        <w:rPr>
          <w:sz w:val="12"/>
        </w:rPr>
      </w:pPr>
      <w:r>
        <w:rPr/>
        <w:pict>
          <v:group style="position:absolute;margin-left:315.002014pt;margin-top:-115.376488pt;width:225.25pt;height:130.85pt;mso-position-horizontal-relative:page;mso-position-vertical-relative:paragraph;z-index:251681792" coordorigin="6300,-2308" coordsize="4505,2617">
            <v:shape style="position:absolute;left:6300;top:-2308;width:4505;height:2617" type="#_x0000_t75" stroked="false">
              <v:imagedata r:id="rId24" o:title=""/>
            </v:shape>
            <v:shape style="position:absolute;left:7889;top:-2196;width:468;height:288" type="#_x0000_t202" filled="false" stroked="false">
              <v:textbox inset="0,0,0,0">
                <w:txbxContent>
                  <w:p>
                    <w:pPr>
                      <w:spacing w:line="266" w:lineRule="auto" w:before="0"/>
                      <w:ind w:left="0" w:right="0" w:firstLine="83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Wi-Fi Antenna</w:t>
                    </w:r>
                  </w:p>
                </w:txbxContent>
              </v:textbox>
              <w10:wrap type="none"/>
            </v:shape>
            <v:shape style="position:absolute;left:8676;top:-2042;width:3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OBD-II</w:t>
                    </w:r>
                  </w:p>
                </w:txbxContent>
              </v:textbox>
              <w10:wrap type="none"/>
            </v:shape>
            <v:shape style="position:absolute;left:9767;top:-2196;width:468;height:288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9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GPS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Antenna</w:t>
                    </w:r>
                  </w:p>
                </w:txbxContent>
              </v:textbox>
              <w10:wrap type="none"/>
            </v:shape>
            <v:shape style="position:absolute;left:6599;top:46;width:9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DIO/RS-422/485</w:t>
                    </w:r>
                  </w:p>
                </w:txbxContent>
              </v:textbox>
              <w10:wrap type="none"/>
            </v:shape>
            <v:shape style="position:absolute;left:8019;top:46;width:3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HDMI</w:t>
                    </w:r>
                  </w:p>
                </w:txbxContent>
              </v:textbox>
              <w10:wrap type="none"/>
            </v:shape>
            <v:shape style="position:absolute;left:8753;top:46;width:4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SIM</w:t>
                    </w:r>
                  </w:p>
                </w:txbxContent>
              </v:textbox>
              <w10:wrap type="none"/>
            </v:shape>
            <v:shape style="position:absolute;left:10002;top:46;width:49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Power 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2"/>
        </w:rPr>
        <w:t>2.5" HDD/SSD</w:t>
      </w:r>
      <w:r>
        <w:rPr>
          <w:spacing w:val="-8"/>
          <w:sz w:val="12"/>
        </w:rPr>
        <w:t> </w:t>
      </w:r>
      <w:r>
        <w:rPr>
          <w:sz w:val="12"/>
        </w:rPr>
        <w:t>Drive</w:t>
      </w:r>
      <w:r>
        <w:rPr>
          <w:spacing w:val="-3"/>
          <w:sz w:val="12"/>
        </w:rPr>
        <w:t> </w:t>
      </w:r>
      <w:r>
        <w:rPr>
          <w:sz w:val="12"/>
        </w:rPr>
        <w:t>Bay</w:t>
        <w:tab/>
        <w:t>2.5" HDD/SSD Drive</w:t>
      </w:r>
      <w:r>
        <w:rPr>
          <w:spacing w:val="-3"/>
          <w:sz w:val="12"/>
        </w:rPr>
        <w:t> </w:t>
      </w:r>
      <w:r>
        <w:rPr>
          <w:sz w:val="12"/>
        </w:rPr>
        <w:t>Bay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960" w:bottom="420" w:left="720" w:right="720"/>
        </w:sectPr>
      </w:pPr>
    </w:p>
    <w:p>
      <w:pPr>
        <w:pStyle w:val="BodyText"/>
        <w:spacing w:before="8"/>
        <w:rPr>
          <w:sz w:val="29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14"/>
        </w:rPr>
      </w:pPr>
      <w:r>
        <w:rPr>
          <w:rFonts w:ascii="Times New Roman"/>
          <w:b/>
          <w:i/>
          <w:spacing w:val="-3"/>
          <w:w w:val="120"/>
          <w:sz w:val="24"/>
        </w:rPr>
        <w:t>Dimensions </w:t>
      </w:r>
      <w:r>
        <w:rPr>
          <w:rFonts w:ascii="Times New Roman"/>
          <w:b/>
          <w:i/>
          <w:w w:val="120"/>
          <w:sz w:val="14"/>
        </w:rPr>
        <w:t>(Unit: mm)</w:t>
      </w:r>
    </w:p>
    <w:p>
      <w:pPr>
        <w:pStyle w:val="BodyText"/>
        <w:spacing w:before="5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VGA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Audio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Speed Line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960" w:bottom="420" w:left="720" w:right="720"/>
          <w:cols w:num="4" w:equalWidth="0">
            <w:col w:w="2365" w:space="4327"/>
            <w:col w:w="409" w:space="506"/>
            <w:col w:w="462" w:space="762"/>
            <w:col w:w="163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510.25pt;height:246.85pt;mso-position-horizontal-relative:char;mso-position-vertical-relative:line" coordorigin="0,0" coordsize="10205,4937">
            <v:shape style="position:absolute;left:0;top:0;width:10205;height:4937" type="#_x0000_t75" stroked="false">
              <v:imagedata r:id="rId25" o:title=""/>
            </v:shape>
            <v:shape style="position:absolute;left:7615;top:4554;width:1770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6"/>
                        <w:w w:val="120"/>
                        <w:sz w:val="24"/>
                      </w:rPr>
                      <w:t>IVS-300-ULT3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06" w:after="52"/>
        <w:rPr>
          <w:i/>
        </w:rPr>
      </w:pPr>
      <w:r>
        <w:rPr>
          <w:i/>
          <w:w w:val="120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20"/>
      </w:tblGrid>
      <w:tr>
        <w:trPr>
          <w:trHeight w:val="211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20" w:type="dxa"/>
            <w:shd w:val="clear" w:color="auto" w:fill="9AD1B7"/>
          </w:tcPr>
          <w:p>
            <w:pPr>
              <w:pStyle w:val="TableParagraph"/>
              <w:spacing w:before="36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21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IVS-300-BT-J1/4G-R10</w:t>
            </w:r>
          </w:p>
        </w:tc>
        <w:tc>
          <w:tcPr>
            <w:tcW w:w="8220" w:type="dxa"/>
            <w:shd w:val="clear" w:color="auto" w:fill="DBEEE4"/>
          </w:tcPr>
          <w:p>
            <w:pPr>
              <w:pStyle w:val="TableParagraph"/>
              <w:spacing w:before="11"/>
              <w:ind w:left="113"/>
              <w:rPr>
                <w:sz w:val="12"/>
              </w:rPr>
            </w:pPr>
            <w:r>
              <w:rPr>
                <w:sz w:val="12"/>
              </w:rPr>
              <w:t>Fanless embedded system with Intel® Celeron® Processor J1900 (10W) Processor with 4GB DDR3L pre-installed memory, PoE, on board GPS, HDMI,</w:t>
            </w:r>
          </w:p>
          <w:p>
            <w:pPr>
              <w:pStyle w:val="TableParagraph"/>
              <w:spacing w:line="130" w:lineRule="exact" w:before="22"/>
              <w:ind w:left="113"/>
              <w:rPr>
                <w:sz w:val="12"/>
              </w:rPr>
            </w:pPr>
            <w:r>
              <w:rPr>
                <w:sz w:val="12"/>
              </w:rPr>
              <w:t>VGA, two 2.5" removable SATA HDD bay, RoHs</w:t>
            </w:r>
          </w:p>
        </w:tc>
      </w:tr>
      <w:tr>
        <w:trPr>
          <w:trHeight w:val="321" w:hRule="atLeast"/>
        </w:trPr>
        <w:tc>
          <w:tcPr>
            <w:tcW w:w="1984" w:type="dxa"/>
            <w:shd w:val="clear" w:color="auto" w:fill="9AD1B7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IVS-300-ULT3-i5/4G-R10</w:t>
            </w:r>
          </w:p>
        </w:tc>
        <w:tc>
          <w:tcPr>
            <w:tcW w:w="8220" w:type="dxa"/>
            <w:shd w:val="clear" w:color="auto" w:fill="DBEEE4"/>
          </w:tcPr>
          <w:p>
            <w:pPr>
              <w:pStyle w:val="TableParagraph"/>
              <w:spacing w:before="11"/>
              <w:ind w:left="113"/>
              <w:rPr>
                <w:sz w:val="12"/>
              </w:rPr>
            </w:pPr>
            <w:r>
              <w:rPr>
                <w:sz w:val="12"/>
              </w:rPr>
              <w:t>Fanless embedded system with 6th generation 14nm Intel® Core™ i5-6300U (15W) mobile processor (ULT) with 4GB DDR4 pre-installed memory,</w:t>
            </w:r>
          </w:p>
          <w:p>
            <w:pPr>
              <w:pStyle w:val="TableParagraph"/>
              <w:spacing w:line="130" w:lineRule="exact" w:before="22"/>
              <w:ind w:left="113"/>
              <w:rPr>
                <w:sz w:val="12"/>
              </w:rPr>
            </w:pPr>
            <w:r>
              <w:rPr>
                <w:sz w:val="12"/>
              </w:rPr>
              <w:t>PoE, on-board GPS, HDMI, VGA, two 2.5" removable SATA HDD bay, RoHs</w:t>
            </w:r>
          </w:p>
        </w:tc>
      </w:tr>
    </w:tbl>
    <w:p>
      <w:pPr>
        <w:spacing w:before="94" w:after="5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8220"/>
      </w:tblGrid>
      <w:tr>
        <w:trPr>
          <w:trHeight w:val="211" w:hRule="atLeast"/>
        </w:trPr>
        <w:tc>
          <w:tcPr>
            <w:tcW w:w="1984" w:type="dxa"/>
            <w:shd w:val="clear" w:color="auto" w:fill="C2D08A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20" w:type="dxa"/>
            <w:shd w:val="clear" w:color="auto" w:fill="C2D08A"/>
          </w:tcPr>
          <w:p>
            <w:pPr>
              <w:pStyle w:val="TableParagraph"/>
              <w:spacing w:before="36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IVS-300-ULT3-WES7E64-R10</w:t>
            </w:r>
          </w:p>
        </w:tc>
        <w:tc>
          <w:tcPr>
            <w:tcW w:w="8220" w:type="dxa"/>
            <w:shd w:val="clear" w:color="auto" w:fill="E8EDD2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OS Image with Windows® Embedded Standard 7 E 64-bit for IVS-300-ULT3, with DVD-ROM, RoHS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IVS-300-BT-WES7E64-R10</w:t>
            </w:r>
          </w:p>
        </w:tc>
        <w:tc>
          <w:tcPr>
            <w:tcW w:w="8220" w:type="dxa"/>
            <w:shd w:val="clear" w:color="auto" w:fill="E8EDD2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OS Image with Windows® Embedded Standard 7 E 64-bit for IVS-300-BT, with DVD-ROM, RoHS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IVS-WIFI-KIT02-R10</w:t>
            </w:r>
          </w:p>
        </w:tc>
        <w:tc>
          <w:tcPr>
            <w:tcW w:w="8220" w:type="dxa"/>
            <w:shd w:val="clear" w:color="auto" w:fill="E8EDD2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1T1R Wi-Fi module kit for embedded system, IEEE802.11a/b/g/n/ac Wi-Fi with Bluetooth 4.0/3.0+HS, 1 x Wi-Fi module, 1 x Antenna, RoHS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IVS-3G-KIT02-R10</w:t>
            </w:r>
          </w:p>
        </w:tc>
        <w:tc>
          <w:tcPr>
            <w:tcW w:w="8220" w:type="dxa"/>
            <w:shd w:val="clear" w:color="auto" w:fill="E8EDD2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3G module kit for embedded system, F260, 1 x 3G module, RoHs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D5DEAE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IVIPOWER-6PIN-R10</w:t>
            </w:r>
          </w:p>
        </w:tc>
        <w:tc>
          <w:tcPr>
            <w:tcW w:w="8220" w:type="dxa"/>
            <w:shd w:val="clear" w:color="auto" w:fill="E8EDD2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Power adapter with 6-pin transfer cable, RoHS</w:t>
            </w:r>
          </w:p>
        </w:tc>
      </w:tr>
    </w:tbl>
    <w:p>
      <w:pPr>
        <w:spacing w:before="87" w:after="5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701"/>
        <w:gridCol w:w="567"/>
        <w:gridCol w:w="5953"/>
      </w:tblGrid>
      <w:tr>
        <w:trPr>
          <w:trHeight w:val="211" w:hRule="atLeast"/>
        </w:trPr>
        <w:tc>
          <w:tcPr>
            <w:tcW w:w="1984" w:type="dxa"/>
            <w:shd w:val="clear" w:color="auto" w:fill="F9C385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701" w:type="dxa"/>
            <w:shd w:val="clear" w:color="auto" w:fill="F9C385"/>
          </w:tcPr>
          <w:p>
            <w:pPr>
              <w:pStyle w:val="TableParagraph"/>
              <w:spacing w:before="36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567" w:type="dxa"/>
            <w:shd w:val="clear" w:color="auto" w:fill="F9C385"/>
          </w:tcPr>
          <w:p>
            <w:pPr>
              <w:pStyle w:val="TableParagraph"/>
              <w:spacing w:before="36"/>
              <w:ind w:left="162" w:right="1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Qty</w:t>
            </w:r>
          </w:p>
        </w:tc>
        <w:tc>
          <w:tcPr>
            <w:tcW w:w="5953" w:type="dxa"/>
            <w:shd w:val="clear" w:color="auto" w:fill="F9C385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84" w:type="dxa"/>
            <w:shd w:val="clear" w:color="auto" w:fill="FEEEDC"/>
          </w:tcPr>
          <w:p>
            <w:pPr>
              <w:pStyle w:val="TableParagraph"/>
              <w:spacing w:before="36"/>
              <w:rPr>
                <w:b/>
                <w:sz w:val="12"/>
              </w:rPr>
            </w:pPr>
            <w:r>
              <w:rPr>
                <w:b/>
                <w:sz w:val="12"/>
              </w:rPr>
              <w:t>Wall Mount Kit</w:t>
            </w:r>
          </w:p>
        </w:tc>
        <w:tc>
          <w:tcPr>
            <w:tcW w:w="1701" w:type="dxa"/>
            <w:shd w:val="clear" w:color="auto" w:fill="FEEEDC"/>
          </w:tcPr>
          <w:p>
            <w:pPr>
              <w:pStyle w:val="TableParagraph"/>
              <w:spacing w:before="36"/>
              <w:ind w:left="113"/>
              <w:rPr>
                <w:sz w:val="12"/>
              </w:rPr>
            </w:pPr>
            <w:r>
              <w:rPr>
                <w:sz w:val="12"/>
              </w:rPr>
              <w:t>41020-0432C2-00-RS</w:t>
            </w:r>
          </w:p>
        </w:tc>
        <w:tc>
          <w:tcPr>
            <w:tcW w:w="567" w:type="dxa"/>
            <w:shd w:val="clear" w:color="auto" w:fill="FEEEDC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953" w:type="dxa"/>
            <w:shd w:val="clear" w:color="auto" w:fill="FEEEDC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Wall mount bracket</w:t>
            </w:r>
          </w:p>
        </w:tc>
      </w:tr>
      <w:tr>
        <w:trPr>
          <w:trHeight w:val="311" w:hRule="atLeast"/>
        </w:trPr>
        <w:tc>
          <w:tcPr>
            <w:tcW w:w="1984" w:type="dxa"/>
            <w:shd w:val="clear" w:color="auto" w:fill="FCDCB7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Power Cable</w:t>
            </w:r>
          </w:p>
        </w:tc>
        <w:tc>
          <w:tcPr>
            <w:tcW w:w="1701" w:type="dxa"/>
            <w:shd w:val="clear" w:color="auto" w:fill="FCDCB7"/>
          </w:tcPr>
          <w:p>
            <w:pPr>
              <w:pStyle w:val="TableParagraph"/>
              <w:spacing w:before="86"/>
              <w:ind w:left="113"/>
              <w:rPr>
                <w:sz w:val="12"/>
              </w:rPr>
            </w:pPr>
            <w:r>
              <w:rPr>
                <w:sz w:val="12"/>
              </w:rPr>
              <w:t>32002-007200-101-RS</w:t>
            </w:r>
          </w:p>
        </w:tc>
        <w:tc>
          <w:tcPr>
            <w:tcW w:w="567" w:type="dxa"/>
            <w:shd w:val="clear" w:color="auto" w:fill="FCDCB7"/>
          </w:tcPr>
          <w:p>
            <w:pPr>
              <w:pStyle w:val="TableParagraph"/>
              <w:spacing w:before="8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953" w:type="dxa"/>
            <w:shd w:val="clear" w:color="auto" w:fill="FCDCB7"/>
          </w:tcPr>
          <w:p>
            <w:pPr>
              <w:pStyle w:val="TableParagraph"/>
              <w:spacing w:line="150" w:lineRule="exact" w:before="4"/>
              <w:ind w:right="493"/>
              <w:rPr>
                <w:sz w:val="12"/>
              </w:rPr>
            </w:pPr>
            <w:r>
              <w:rPr>
                <w:sz w:val="12"/>
              </w:rPr>
              <w:t>Round cable, power cable, 1, 3000mm, 18AWG, (A) MOLEX 5557-0600 P=4.2, H.S.TUBE x 2, Label: GND x 3 + VIN x 2 + ACC, RoHS</w:t>
            </w:r>
          </w:p>
        </w:tc>
      </w:tr>
      <w:tr>
        <w:trPr>
          <w:trHeight w:val="311" w:hRule="atLeast"/>
        </w:trPr>
        <w:tc>
          <w:tcPr>
            <w:tcW w:w="1984" w:type="dxa"/>
            <w:shd w:val="clear" w:color="auto" w:fill="FEEEDC"/>
          </w:tcPr>
          <w:p>
            <w:pPr>
              <w:pStyle w:val="TableParagraph"/>
              <w:spacing w:before="86"/>
              <w:rPr>
                <w:b/>
                <w:sz w:val="12"/>
              </w:rPr>
            </w:pPr>
            <w:r>
              <w:rPr>
                <w:b/>
                <w:sz w:val="12"/>
              </w:rPr>
              <w:t>GPS/GSM Antenna</w:t>
            </w:r>
          </w:p>
        </w:tc>
        <w:tc>
          <w:tcPr>
            <w:tcW w:w="1701" w:type="dxa"/>
            <w:shd w:val="clear" w:color="auto" w:fill="FEEEDC"/>
          </w:tcPr>
          <w:p>
            <w:pPr>
              <w:pStyle w:val="TableParagraph"/>
              <w:spacing w:before="86"/>
              <w:rPr>
                <w:sz w:val="12"/>
              </w:rPr>
            </w:pPr>
            <w:r>
              <w:rPr>
                <w:sz w:val="12"/>
              </w:rPr>
              <w:t>32506-000100-100-RS</w:t>
            </w:r>
          </w:p>
        </w:tc>
        <w:tc>
          <w:tcPr>
            <w:tcW w:w="567" w:type="dxa"/>
            <w:shd w:val="clear" w:color="auto" w:fill="FEEEDC"/>
          </w:tcPr>
          <w:p>
            <w:pPr>
              <w:pStyle w:val="TableParagraph"/>
              <w:spacing w:before="8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953" w:type="dxa"/>
            <w:shd w:val="clear" w:color="auto" w:fill="FEEEDC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Integration antenna, GPS/GSM, RG 174, 5000mm/5000mm, PPF-5423SA5X-999, Magnetic mount:</w:t>
            </w:r>
          </w:p>
          <w:p>
            <w:pPr>
              <w:pStyle w:val="TableParagraph"/>
              <w:spacing w:line="130" w:lineRule="exact" w:before="12"/>
              <w:rPr>
                <w:sz w:val="12"/>
              </w:rPr>
            </w:pPr>
            <w:r>
              <w:rPr>
                <w:sz w:val="12"/>
              </w:rPr>
              <w:t>φ55x22mm, 1575.42MHz/850MHz/900MHz/1800MHz/1900MHz, SMA plug x 2</w:t>
            </w:r>
          </w:p>
        </w:tc>
      </w:tr>
      <w:tr>
        <w:trPr>
          <w:trHeight w:val="211" w:hRule="atLeast"/>
        </w:trPr>
        <w:tc>
          <w:tcPr>
            <w:tcW w:w="1984" w:type="dxa"/>
            <w:vMerge w:val="restart"/>
            <w:shd w:val="clear" w:color="auto" w:fill="FCDCB7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Screw pack</w:t>
            </w:r>
          </w:p>
        </w:tc>
        <w:tc>
          <w:tcPr>
            <w:tcW w:w="1701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44015-030053-RS</w:t>
            </w:r>
          </w:p>
        </w:tc>
        <w:tc>
          <w:tcPr>
            <w:tcW w:w="567" w:type="dxa"/>
            <w:shd w:val="clear" w:color="auto" w:fill="FCDCB7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953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</w:tr>
      <w:tr>
        <w:trPr>
          <w:trHeight w:val="211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CDC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44005-030061-RS</w:t>
            </w:r>
          </w:p>
        </w:tc>
        <w:tc>
          <w:tcPr>
            <w:tcW w:w="567" w:type="dxa"/>
            <w:shd w:val="clear" w:color="auto" w:fill="FCDCB7"/>
          </w:tcPr>
          <w:p>
            <w:pPr>
              <w:pStyle w:val="TableParagraph"/>
              <w:spacing w:before="36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953" w:type="dxa"/>
            <w:shd w:val="clear" w:color="auto" w:fill="FCDCB7"/>
          </w:tcPr>
          <w:p>
            <w:pPr>
              <w:pStyle w:val="TableParagraph"/>
              <w:spacing w:before="3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</w:tr>
    </w:tbl>
    <w:sectPr>
      <w:type w:val="continuous"/>
      <w:pgSz w:w="11910" w:h="16160"/>
      <w:pgMar w:top="960" w:bottom="42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7062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1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1.371002pt;margin-top:788.205322pt;width:113.1pt;height:13.3pt;mso-position-horizontal-relative:page;mso-position-vertical-relative:page;z-index:-2525696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IVS-300-ULT3-2019-V11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82.647034pt;width:595.3pt;height:25.25pt;mso-position-horizontal-relative:page;mso-position-vertical-relative:page;z-index:-25256857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1.370895pt;margin-top:788.205322pt;width:113.1pt;height:13.3pt;mso-position-horizontal-relative:page;mso-position-vertical-relative:page;z-index:-2525675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FFFFFF"/>
                  </w:rPr>
                  <w:t>IVS-300-ULT3-2019-V10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45.6pt;height:25.25pt;mso-position-horizontal-relative:page;mso-position-vertical-relative:page;z-index:-252574720" coordorigin="0,0" coordsize="4912,505">
          <v:shape style="position:absolute;left:0;top:0;width:4912;height:505" coordorigin="0,0" coordsize="4912,505" path="m4912,0l0,0,0,497,4326,505,4912,0xe" filled="true" fillcolor="#d9d1e8" stroked="false">
            <v:path arrowok="t"/>
            <v:fill type="solid"/>
          </v:shape>
          <v:shape style="position:absolute;left:0;top:0;width:4717;height:505" coordorigin="0,0" coordsize="4717,505" path="m4716,0l0,0,0,504,4322,504,4716,0xe" filled="true" fillcolor="#54318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23.15pt;height:9.950pt;mso-position-horizontal-relative:page;mso-position-vertical-relative:page;z-index:-252573696" coordorigin="0,554" coordsize="4463,199" path="m4321,554l0,554,0,752,4462,752,4321,554xe" filled="true" fillcolor="#d9d1e8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99pt;margin-top:6.37323pt;width:117.95pt;height:19.2pt;mso-position-horizontal-relative:page;mso-position-vertical-relative:page;z-index:-252572672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Industrial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5716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4318F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083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01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5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3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1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8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4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1083" w:hanging="14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2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footer" Target="footer2.xml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2019-11-14T09:12:48Z</dcterms:created>
  <dcterms:modified xsi:type="dcterms:W3CDTF">2019-11-14T09:12:48Z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