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652" w:space="3101"/>
            <w:col w:w="2419"/>
          </w:cols>
        </w:sectPr>
      </w:pPr>
    </w:p>
    <w:p>
      <w:pPr>
        <w:pStyle w:val="BodyText"/>
        <w:spacing w:before="11"/>
        <w:rPr>
          <w:rFonts w:ascii="Arial Black"/>
          <w:b/>
          <w:i/>
          <w:sz w:val="15"/>
        </w:rPr>
      </w:pPr>
    </w:p>
    <w:p>
      <w:pPr>
        <w:pStyle w:val="BodyText"/>
        <w:ind w:left="386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05.3pt;height:161pt;mso-position-horizontal-relative:char;mso-position-vertical-relative:line" coordorigin="0,0" coordsize="10106,3220">
            <v:shape style="position:absolute;left:0;top:0;width:10106;height:755" coordorigin="0,0" coordsize="10106,755" path="m10106,0l0,0,0,754,9858,754,10106,0xe" filled="true" fillcolor="#b8dca8" stroked="false">
              <v:path arrowok="t"/>
              <v:fill type="solid"/>
            </v:shape>
            <v:shape style="position:absolute;left:1094;top:780;width:2720;height:243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106;height:3220" type="#_x0000_t202" filled="false" stroked="false">
              <v:textbox inset="0,0,0,0">
                <w:txbxContent>
                  <w:p>
                    <w:pPr>
                      <w:tabs>
                        <w:tab w:pos="10228" w:val="left" w:leader="none"/>
                      </w:tabs>
                      <w:spacing w:before="61"/>
                      <w:ind w:left="2" w:right="-13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49"/>
                        <w:w w:val="116"/>
                        <w:sz w:val="56"/>
                        <w:shd w:fill="D7E8B3" w:color="auto" w:val="clear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F20"/>
                        <w:spacing w:val="-8"/>
                        <w:w w:val="110"/>
                        <w:sz w:val="56"/>
                        <w:shd w:fill="D7E8B3" w:color="auto" w:val="clear"/>
                      </w:rPr>
                      <w:t>Wireless  </w:t>
                    </w:r>
                    <w:r>
                      <w:rPr>
                        <w:rFonts w:ascii="Times New Roman"/>
                        <w:b/>
                        <w:color w:val="231F20"/>
                        <w:w w:val="110"/>
                        <w:sz w:val="56"/>
                        <w:shd w:fill="D7E8B3" w:color="auto" w:val="clear"/>
                      </w:rPr>
                      <w:t>LAN</w:t>
                    </w:r>
                    <w:r>
                      <w:rPr>
                        <w:rFonts w:ascii="Times New Roman"/>
                        <w:b/>
                        <w:color w:val="231F20"/>
                        <w:spacing w:val="-60"/>
                        <w:w w:val="110"/>
                        <w:sz w:val="56"/>
                        <w:shd w:fill="D7E8B3" w:color="auto" w:val="clear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F20"/>
                        <w:spacing w:val="-10"/>
                        <w:w w:val="110"/>
                        <w:sz w:val="56"/>
                        <w:shd w:fill="D7E8B3" w:color="auto" w:val="clear"/>
                      </w:rPr>
                      <w:t>Module</w:t>
                    </w:r>
                    <w:r>
                      <w:rPr>
                        <w:rFonts w:ascii="Times New Roman"/>
                        <w:b/>
                        <w:color w:val="231F20"/>
                        <w:spacing w:val="-10"/>
                        <w:sz w:val="56"/>
                        <w:shd w:fill="D7E8B3" w:color="auto" w:val="clear"/>
                      </w:rPr>
                      <w:tab/>
                    </w:r>
                  </w:p>
                  <w:p>
                    <w:pPr>
                      <w:spacing w:before="504"/>
                      <w:ind w:left="5317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spacing w:after="0"/>
        <w:rPr>
          <w:rFonts w:ascii="Arial Black"/>
          <w:sz w:val="2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3"/>
        <w:rPr>
          <w:rFonts w:ascii="Arial Black"/>
          <w:b/>
          <w:i/>
          <w:sz w:val="21"/>
        </w:rPr>
      </w:pPr>
    </w:p>
    <w:p>
      <w:pPr>
        <w:pStyle w:val="Heading1"/>
        <w:rPr>
          <w:i/>
        </w:rPr>
      </w:pPr>
      <w:r>
        <w:rPr>
          <w:i/>
          <w:color w:val="231F20"/>
          <w:w w:val="90"/>
        </w:rPr>
        <w:t>Features</w:t>
      </w:r>
    </w:p>
    <w:p>
      <w:pPr>
        <w:spacing w:line="250" w:lineRule="exact" w:before="0"/>
        <w:ind w:left="-3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color w:val="F5821F"/>
          <w:spacing w:val="-9"/>
          <w:w w:val="115"/>
          <w:sz w:val="28"/>
        </w:rPr>
        <w:t>WMPCIE-V02-R10</w:t>
      </w:r>
    </w:p>
    <w:p>
      <w:pPr>
        <w:spacing w:before="91"/>
        <w:ind w:left="82" w:right="0" w:firstLine="0"/>
        <w:jc w:val="left"/>
        <w:rPr>
          <w:b/>
          <w:i/>
          <w:sz w:val="15"/>
        </w:rPr>
      </w:pPr>
      <w:r>
        <w:rPr/>
        <w:pict>
          <v:shape style="position:absolute;margin-left:308.976196pt;margin-top:-98.426071pt;width:244.85pt;height:289.650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4"/>
                    <w:gridCol w:w="323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58595B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1"/>
                          </w:rPr>
                          <w:t>Model</w:t>
                        </w:r>
                      </w:p>
                    </w:tc>
                    <w:tc>
                      <w:tcPr>
                        <w:tcW w:w="3231" w:type="dxa"/>
                        <w:shd w:val="clear" w:color="auto" w:fill="58595B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1"/>
                          </w:rPr>
                          <w:t>WMPCIE-V02-R10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Standards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line="266" w:lineRule="auto" w:before="49"/>
                          <w:ind w:right="48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IEEE 802.11a/b/g/n/ac Wi-Fi with Bluetooth 4.0/3.0 + HS (Wi-Fi:PCI-E, BT:USB)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Inferface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PCIe Mini card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Connectors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2XU.FL(I-PEX) antenna connectors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Controller Chip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Realtek RTL8821AE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Frequency Range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 2.4/5GHz, BT: 2402 MHz~2483 MHz</w:t>
                        </w:r>
                      </w:p>
                    </w:tc>
                  </w:tr>
                  <w:tr>
                    <w:trPr>
                      <w:trHeight w:val="105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Modulation Type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802.11a/g/n/ac: OFDM</w:t>
                        </w:r>
                      </w:p>
                      <w:p>
                        <w:pPr>
                          <w:pStyle w:val="TableParagraph"/>
                          <w:spacing w:line="266" w:lineRule="auto" w:before="14"/>
                          <w:ind w:right="129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802.11b: CCK, DQPSK, BPSK BT:</w:t>
                        </w:r>
                      </w:p>
                      <w:p>
                        <w:pPr>
                          <w:pStyle w:val="TableParagraph"/>
                          <w:spacing w:line="126" w:lineRule="exact"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Header GFSK</w:t>
                        </w:r>
                      </w:p>
                      <w:p>
                        <w:pPr>
                          <w:pStyle w:val="TableParagraph"/>
                          <w:spacing w:line="266" w:lineRule="auto" w:before="13"/>
                          <w:ind w:right="1448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Payload 2M: 4-DQPSK Payload 3M: 8DPSK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Supported OS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Windows 7/8/10</w:t>
                        </w:r>
                      </w:p>
                    </w:tc>
                  </w:tr>
                  <w:tr>
                    <w:trPr>
                      <w:trHeight w:val="119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Receiver Sensitivity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</w:t>
                        </w:r>
                      </w:p>
                      <w:p>
                        <w:pPr>
                          <w:pStyle w:val="TableParagraph"/>
                          <w:spacing w:line="266" w:lineRule="auto" w:before="13"/>
                          <w:ind w:right="1295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802.11a: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-65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(54M) 802.11b: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-76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1"/>
                          </w:rPr>
                          <w:t>(11M)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802.11g: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-65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(54M)</w:t>
                        </w:r>
                      </w:p>
                      <w:p>
                        <w:pPr>
                          <w:pStyle w:val="TableParagraph"/>
                          <w:spacing w:line="266" w:lineRule="auto" w:before="0"/>
                          <w:ind w:right="101"/>
                          <w:rPr>
                            <w:sz w:val="11"/>
                          </w:rPr>
                        </w:pPr>
                        <w:hyperlink r:id="rId6">
                          <w:r>
                            <w:rPr>
                              <w:color w:val="231F20"/>
                              <w:w w:val="110"/>
                              <w:sz w:val="11"/>
                            </w:rPr>
                            <w:t>802.11n@2.4GHz: </w:t>
                          </w:r>
                        </w:hyperlink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 than -64 dBm (HT20 MCS7) 802.11n@5GHz: less than -64 dBm (HT20 MCS7) 802.11ac@5GHz: less than -51 dBm (VHT80 MCS9) BT: BER &lt; 0.1% (Anritsu 8852B Tx -70 dBm)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Temperature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tabs>
                            <w:tab w:pos="1552" w:val="left" w:leader="none"/>
                          </w:tabs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Operating: 0°C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~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70°C</w:t>
                          <w:tab/>
                          <w:t>Storage: -40°C ~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85°C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Humidity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5% ~ 95%, non-condensing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Dimensions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29.85mm x 26.65mm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Weight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NW: 3.28g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Compliance Certifications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FCC, 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color w:val="231F20"/>
          <w:spacing w:val="2"/>
          <w:sz w:val="15"/>
        </w:rPr>
        <w:t>PCIe</w:t>
      </w:r>
      <w:r>
        <w:rPr>
          <w:b/>
          <w:i/>
          <w:color w:val="231F20"/>
          <w:spacing w:val="-26"/>
          <w:sz w:val="15"/>
        </w:rPr>
        <w:t> </w:t>
      </w:r>
      <w:r>
        <w:rPr>
          <w:b/>
          <w:i/>
          <w:color w:val="231F20"/>
          <w:sz w:val="15"/>
        </w:rPr>
        <w:t>Mini</w:t>
      </w:r>
      <w:r>
        <w:rPr>
          <w:b/>
          <w:i/>
          <w:color w:val="231F20"/>
          <w:spacing w:val="-26"/>
          <w:sz w:val="15"/>
        </w:rPr>
        <w:t> </w:t>
      </w:r>
      <w:r>
        <w:rPr>
          <w:b/>
          <w:i/>
          <w:color w:val="231F20"/>
          <w:sz w:val="15"/>
        </w:rPr>
        <w:t>card</w:t>
      </w:r>
      <w:r>
        <w:rPr>
          <w:b/>
          <w:i/>
          <w:color w:val="231F20"/>
          <w:spacing w:val="-26"/>
          <w:sz w:val="15"/>
        </w:rPr>
        <w:t> </w:t>
      </w:r>
      <w:r>
        <w:rPr>
          <w:b/>
          <w:i/>
          <w:color w:val="231F20"/>
          <w:sz w:val="15"/>
        </w:rPr>
        <w:t>wireless</w:t>
      </w:r>
      <w:r>
        <w:rPr>
          <w:b/>
          <w:i/>
          <w:color w:val="231F20"/>
          <w:spacing w:val="-26"/>
          <w:sz w:val="15"/>
        </w:rPr>
        <w:t> </w:t>
      </w:r>
      <w:r>
        <w:rPr>
          <w:b/>
          <w:i/>
          <w:color w:val="231F20"/>
          <w:sz w:val="15"/>
        </w:rPr>
        <w:t>LAN</w:t>
      </w:r>
      <w:r>
        <w:rPr>
          <w:b/>
          <w:i/>
          <w:color w:val="231F20"/>
          <w:spacing w:val="-26"/>
          <w:sz w:val="15"/>
        </w:rPr>
        <w:t> </w:t>
      </w:r>
      <w:r>
        <w:rPr>
          <w:b/>
          <w:i/>
          <w:color w:val="231F20"/>
          <w:sz w:val="15"/>
        </w:rPr>
        <w:t>module</w:t>
      </w:r>
    </w:p>
    <w:p>
      <w:pPr>
        <w:spacing w:after="0"/>
        <w:jc w:val="left"/>
        <w:rPr>
          <w:sz w:val="15"/>
        </w:rPr>
        <w:sectPr>
          <w:type w:val="continuous"/>
          <w:pgSz w:w="11910" w:h="16160"/>
          <w:pgMar w:top="0" w:bottom="0" w:left="460" w:right="380"/>
          <w:cols w:num="2" w:equalWidth="0">
            <w:col w:w="1380" w:space="40"/>
            <w:col w:w="9650"/>
          </w:cols>
        </w:sectPr>
      </w:pP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69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PCIe Mini card form</w:t>
      </w:r>
      <w:r>
        <w:rPr>
          <w:color w:val="231F20"/>
          <w:spacing w:val="-20"/>
          <w:sz w:val="12"/>
        </w:rPr>
        <w:t> </w:t>
      </w:r>
      <w:r>
        <w:rPr>
          <w:color w:val="231F20"/>
          <w:sz w:val="12"/>
        </w:rPr>
        <w:t>factor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1" w:after="0"/>
        <w:ind w:left="485" w:right="0" w:hanging="96"/>
        <w:jc w:val="left"/>
        <w:rPr>
          <w:sz w:val="12"/>
        </w:rPr>
      </w:pPr>
      <w:r>
        <w:rPr>
          <w:color w:val="231F20"/>
          <w:w w:val="95"/>
          <w:sz w:val="12"/>
        </w:rPr>
        <w:t>High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speed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wireless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connection</w:t>
      </w:r>
      <w:r>
        <w:rPr>
          <w:color w:val="231F20"/>
          <w:spacing w:val="-15"/>
          <w:w w:val="95"/>
          <w:sz w:val="12"/>
        </w:rPr>
        <w:t> </w:t>
      </w:r>
      <w:r>
        <w:rPr>
          <w:color w:val="231F20"/>
          <w:w w:val="95"/>
          <w:sz w:val="12"/>
        </w:rPr>
        <w:t>up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to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433.3Mbps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transmit/receive</w:t>
      </w:r>
      <w:r>
        <w:rPr>
          <w:color w:val="231F20"/>
          <w:spacing w:val="-15"/>
          <w:w w:val="95"/>
          <w:sz w:val="12"/>
        </w:rPr>
        <w:t> </w:t>
      </w:r>
      <w:r>
        <w:rPr>
          <w:color w:val="231F20"/>
          <w:w w:val="95"/>
          <w:sz w:val="12"/>
        </w:rPr>
        <w:t>PHY</w:t>
      </w:r>
      <w:r>
        <w:rPr>
          <w:color w:val="231F20"/>
          <w:spacing w:val="-17"/>
          <w:w w:val="95"/>
          <w:sz w:val="12"/>
        </w:rPr>
        <w:t> </w:t>
      </w:r>
      <w:r>
        <w:rPr>
          <w:color w:val="231F20"/>
          <w:w w:val="95"/>
          <w:sz w:val="12"/>
        </w:rPr>
        <w:t>rate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using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80</w:t>
      </w:r>
      <w:r>
        <w:rPr>
          <w:color w:val="231F20"/>
          <w:spacing w:val="-15"/>
          <w:w w:val="95"/>
          <w:sz w:val="12"/>
        </w:rPr>
        <w:t> </w:t>
      </w:r>
      <w:r>
        <w:rPr>
          <w:color w:val="231F20"/>
          <w:w w:val="95"/>
          <w:sz w:val="12"/>
        </w:rPr>
        <w:t>MHz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bandwidth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Solid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design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with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external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antenna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diversity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Low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consumption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high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1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Enhanced wireless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security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Fully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qualified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Bluetooth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4.0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3.0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+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High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speed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system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82"/>
        <w:rPr>
          <w:i/>
        </w:rPr>
      </w:pPr>
      <w:r>
        <w:rPr>
          <w:i/>
          <w:color w:val="231F20"/>
        </w:rPr>
        <w:t>Ordering Information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685"/>
      </w:tblGrid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85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WMPCIE-V02-R10</w:t>
            </w:r>
          </w:p>
        </w:tc>
        <w:tc>
          <w:tcPr>
            <w:tcW w:w="3685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IEEE802.11a/b/g/n/ac wireless with Bluetooth 4.0/3.0 + HS PCIe Mini module with Realtek RTL8821AE, RoHS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32501-001000-200-RS</w:t>
            </w:r>
          </w:p>
        </w:tc>
        <w:tc>
          <w:tcPr>
            <w:tcW w:w="3685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left="56" w:right="93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RF cable; 300MM; 28AWG; (A) SMA connector (B) MHF20278-11R-13; RoHS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32505-000100-100-RS</w:t>
            </w:r>
          </w:p>
        </w:tc>
        <w:tc>
          <w:tcPr>
            <w:tcW w:w="3685" w:type="dxa"/>
            <w:shd w:val="clear" w:color="auto" w:fill="D1EADF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dBi 109mm antenna</w:t>
            </w:r>
          </w:p>
        </w:tc>
      </w:tr>
    </w:tbl>
    <w:p>
      <w:pPr>
        <w:pStyle w:val="BodyText"/>
        <w:rPr>
          <w:rFonts w:ascii="Georgia"/>
          <w:b/>
          <w:i/>
          <w:sz w:val="28"/>
        </w:rPr>
      </w:pPr>
      <w:r>
        <w:rPr/>
        <w:br w:type="column"/>
      </w:r>
      <w:r>
        <w:rPr>
          <w:rFonts w:ascii="Georgia"/>
          <w:b/>
          <w:i/>
          <w:sz w:val="28"/>
        </w:rPr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5"/>
        <w:rPr>
          <w:rFonts w:ascii="Georgia"/>
          <w:b/>
          <w:i/>
          <w:sz w:val="35"/>
        </w:rPr>
      </w:pPr>
    </w:p>
    <w:p>
      <w:pPr>
        <w:spacing w:before="0"/>
        <w:ind w:left="16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460" w:right="380"/>
          <w:cols w:num="2" w:equalWidth="0">
            <w:col w:w="5500" w:space="40"/>
            <w:col w:w="5530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  <w:r>
        <w:rPr/>
        <w:pict>
          <v:group style="position:absolute;margin-left:.0pt;margin-top:.000053pt;width:245.45pt;height:37.6pt;mso-position-horizontal-relative:page;mso-position-vertical-relative:page;z-index:-252062720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1312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/>
        <w:pict>
          <v:group style="position:absolute;margin-left:0pt;margin-top:782.647034pt;width:595.3pt;height:25.25pt;mso-position-horizontal-relative:page;mso-position-vertical-relative:page;z-index:251663360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7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25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Wireless LAN Module-2018-V10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4"/>
        <w:rPr>
          <w:rFonts w:ascii="Georgia"/>
          <w:b/>
          <w:i/>
          <w:sz w:val="23"/>
        </w:rPr>
      </w:pPr>
    </w:p>
    <w:p>
      <w:pPr>
        <w:spacing w:before="72"/>
        <w:ind w:left="1417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1270568</wp:posOffset>
            </wp:positionH>
            <wp:positionV relativeFrom="paragraph">
              <wp:posOffset>-1493755</wp:posOffset>
            </wp:positionV>
            <wp:extent cx="1652595" cy="150723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95" cy="1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8.976196pt;margin-top:-78.927689pt;width:244.85pt;height:287.6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4"/>
                    <w:gridCol w:w="323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58595B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1"/>
                          </w:rPr>
                          <w:t>Model</w:t>
                        </w:r>
                      </w:p>
                    </w:tc>
                    <w:tc>
                      <w:tcPr>
                        <w:tcW w:w="3231" w:type="dxa"/>
                        <w:shd w:val="clear" w:color="auto" w:fill="58595B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1"/>
                          </w:rPr>
                          <w:t>WIFI-RT3593-DB-R10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Standards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IEEE 802.11a/b/g/n, Wi-Fi compliant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Rate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450 Mbps PHY rate in 3T3R mode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Interface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PCIe Mini card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Controller Chip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Ralink RT3593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Connectors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 x U.FL (I-PEX) antenna connectors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Security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WEP 64/128, WPA, WPA2, WAPI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Frequency Range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2.4/5GHz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Modulation Type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 (OFDM)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802.11b (DSSS): CCK, DQPSK, DBPSK</w:t>
                        </w: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802.11g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(OFDM):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BPSK,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QPSK,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16-QAM,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64-QAM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802.11n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(OFDM):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BPSK,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QPSK,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16-QAM,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64-QAM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Supported OS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Windows® XP, CE6.0, XPE, 2000, ME, 98SE, Vista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32/64, Windows® 7 32/64, MAC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Receiver Sensitivity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spacing w:line="266" w:lineRule="auto" w:before="49"/>
                          <w:ind w:right="59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802.11a: -71dBm (Typical) at 54 Mbps 802.11b: -80dBm (Typical) at 11 Mbps 802.11g: -73dBm (Typical) at 54 Mbps 802.11n: -71dBm (Typical) at 450 Mbps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Power Consumption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line="266" w:lineRule="auto" w:before="49"/>
                          <w:ind w:right="1293"/>
                          <w:rPr>
                            <w:sz w:val="11"/>
                          </w:rPr>
                        </w:pPr>
                        <w:hyperlink r:id="rId9">
                          <w:r>
                            <w:rPr>
                              <w:color w:val="231F20"/>
                              <w:w w:val="110"/>
                              <w:sz w:val="11"/>
                            </w:rPr>
                            <w:t>430mA@3.3V </w:t>
                          </w:r>
                        </w:hyperlink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in continuous Tx </w:t>
                        </w:r>
                        <w:hyperlink r:id="rId10">
                          <w:r>
                            <w:rPr>
                              <w:color w:val="231F20"/>
                              <w:w w:val="110"/>
                              <w:sz w:val="11"/>
                            </w:rPr>
                            <w:t>460mA@3.3V </w:t>
                          </w:r>
                        </w:hyperlink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in continuous Rx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Temperature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tabs>
                            <w:tab w:pos="1700" w:val="left" w:leader="none"/>
                          </w:tabs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Operating: -10°C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~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70°C</w:t>
                          <w:tab/>
                          <w:t>Storage: -40°C ~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150°C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Humidity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Operating: 5% ~ 95%, non-condensing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Dimensions (W x D x H)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28 mm x 30 mm x 4 mm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Weight</w:t>
                        </w:r>
                      </w:p>
                    </w:tc>
                    <w:tc>
                      <w:tcPr>
                        <w:tcW w:w="3231" w:type="dxa"/>
                        <w:shd w:val="clear" w:color="auto" w:fill="DCDDDE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NW: 11g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44" w:type="dxa"/>
                        <w:shd w:val="clear" w:color="auto" w:fill="C7C8CA"/>
                      </w:tcPr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Safety &amp; EMC</w:t>
                        </w:r>
                      </w:p>
                    </w:tc>
                    <w:tc>
                      <w:tcPr>
                        <w:tcW w:w="3231" w:type="dxa"/>
                        <w:shd w:val="clear" w:color="auto" w:fill="C7C8C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CE/FCC/TELEC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F5821F"/>
          <w:w w:val="115"/>
          <w:sz w:val="28"/>
        </w:rPr>
        <w:t>WIFI-RT3593-DB-R10</w:t>
      </w:r>
    </w:p>
    <w:p>
      <w:pPr>
        <w:spacing w:before="71"/>
        <w:ind w:left="37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7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Half-size PCIe Mini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card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Dual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band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802.11a/b/g/n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supports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3Tx/3Rx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3-stream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MIMO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enable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data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rates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up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450Mbps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</w:p>
    <w:p>
      <w:pPr>
        <w:pStyle w:val="BodyText"/>
        <w:spacing w:before="12"/>
        <w:ind w:left="492"/>
      </w:pPr>
      <w:r>
        <w:rPr>
          <w:color w:val="231F20"/>
        </w:rPr>
        <w:t>40 MHz channel.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20 MHz/40 MHz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bandwidth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1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Solid design with external antenna</w:t>
      </w:r>
      <w:r>
        <w:rPr>
          <w:color w:val="231F20"/>
          <w:spacing w:val="-25"/>
          <w:sz w:val="12"/>
        </w:rPr>
        <w:t> </w:t>
      </w:r>
      <w:r>
        <w:rPr>
          <w:color w:val="231F20"/>
          <w:sz w:val="12"/>
        </w:rPr>
        <w:t>diversity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Low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consumption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with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advanced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0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Supports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802.11x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authentication,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WEP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64/128,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WPA,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WPA2,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WAPI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encryption.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1" w:after="0"/>
        <w:ind w:left="485" w:right="0" w:hanging="96"/>
        <w:jc w:val="left"/>
        <w:rPr>
          <w:sz w:val="12"/>
        </w:rPr>
      </w:pPr>
      <w:r>
        <w:rPr>
          <w:color w:val="231F20"/>
          <w:sz w:val="12"/>
        </w:rPr>
        <w:t>Supported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operating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systems: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Windows®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5"/>
          <w:sz w:val="12"/>
        </w:rPr>
        <w:t>XP,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2000,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ME,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98SE,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Vista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32/64,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Linux,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MAC</w:t>
      </w:r>
    </w:p>
    <w:p>
      <w:pPr>
        <w:pStyle w:val="BodyText"/>
      </w:pPr>
    </w:p>
    <w:p>
      <w:pPr>
        <w:pStyle w:val="Heading1"/>
        <w:spacing w:before="75" w:after="51"/>
        <w:rPr>
          <w:i/>
        </w:rPr>
      </w:pPr>
      <w:r>
        <w:rPr>
          <w:i/>
          <w:color w:val="231F20"/>
        </w:rPr>
        <w:t>Ordering Information</w:t>
      </w: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685"/>
      </w:tblGrid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85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WIFI-RT3593-DB-R10</w:t>
            </w:r>
          </w:p>
        </w:tc>
        <w:tc>
          <w:tcPr>
            <w:tcW w:w="3685" w:type="dxa"/>
            <w:shd w:val="clear" w:color="auto" w:fill="D1EADF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Wi-Fi module with RT3593 single chip, 3T3R, dual band, RoHS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32501-000200-100-RS</w:t>
            </w:r>
          </w:p>
        </w:tc>
        <w:tc>
          <w:tcPr>
            <w:tcW w:w="3685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left="56" w:right="3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Antenna; RF cable; outside diameter: 1.13mm; L=128mm; 0-6 GHz; (A)reverse sma jack, nut *1+washer *2; (B)I-PEX; 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32505-000900-100-RS</w:t>
            </w:r>
          </w:p>
        </w:tc>
        <w:tc>
          <w:tcPr>
            <w:tcW w:w="3685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left="56" w:right="49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External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antenna;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WLAN;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RG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178;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108mm;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TANK-700-QM67-R10; PEAK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GAIN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2.0DBI;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Exceltek;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2.4-2.5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GHz/5.15-5.85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GHz;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reverse SMA plug;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85" w:hanging="96"/>
      </w:pPr>
      <w:rPr>
        <w:rFonts w:hint="default" w:ascii="Arial" w:hAnsi="Arial" w:eastAsia="Arial" w:cs="Arial"/>
        <w:color w:val="231F20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0" w:hanging="9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79" w:hanging="9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19" w:hanging="9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59" w:hanging="9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99" w:hanging="9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39" w:hanging="9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79" w:hanging="9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19" w:hanging="9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7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485" w:hanging="9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4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802.11n@2.4GHz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430mA@3.3V" TargetMode="External"/><Relationship Id="rId10" Type="http://schemas.openxmlformats.org/officeDocument/2006/relationships/hyperlink" Target="mailto:460mA@3.3V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2019-11-14T09:12:06Z</dcterms:created>
  <dcterms:modified xsi:type="dcterms:W3CDTF">2019-11-14T09:12:06Z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