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spacing w:before="8"/>
        <w:rPr>
          <w:rFonts w:ascii="Times New Roman"/>
          <w:sz w:val="68"/>
        </w:rPr>
      </w:pPr>
    </w:p>
    <w:p>
      <w:pPr>
        <w:spacing w:before="0"/>
        <w:ind w:left="224" w:right="0" w:firstLine="0"/>
        <w:jc w:val="left"/>
        <w:rPr>
          <w:rFonts w:ascii="Times New Roman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51005952">
            <wp:simplePos x="0" y="0"/>
            <wp:positionH relativeFrom="page">
              <wp:posOffset>526795</wp:posOffset>
            </wp:positionH>
            <wp:positionV relativeFrom="paragraph">
              <wp:posOffset>-38200</wp:posOffset>
            </wp:positionV>
            <wp:extent cx="6493205" cy="24032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205" cy="24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22"/>
          <w:w w:val="110"/>
          <w:sz w:val="56"/>
        </w:rPr>
        <w:t>ECW-281B/B2</w:t>
      </w:r>
      <w:r>
        <w:rPr>
          <w:rFonts w:ascii="Times New Roman"/>
          <w:b/>
          <w:spacing w:val="89"/>
          <w:w w:val="110"/>
          <w:sz w:val="56"/>
        </w:rPr>
        <w:t> </w:t>
      </w:r>
      <w:r>
        <w:rPr>
          <w:rFonts w:ascii="Times New Roman"/>
          <w:b/>
          <w:spacing w:val="-3"/>
          <w:w w:val="110"/>
          <w:sz w:val="56"/>
        </w:rPr>
        <w:t>Series</w:t>
      </w:r>
    </w:p>
    <w:p>
      <w:pPr>
        <w:pStyle w:val="BodyText"/>
        <w:rPr>
          <w:rFonts w:ascii="Times New Roman"/>
          <w:b/>
          <w:sz w:val="18"/>
        </w:rPr>
      </w:pPr>
      <w:r>
        <w:rPr/>
        <w:br w:type="column"/>
      </w:r>
      <w:r>
        <w:rPr>
          <w:rFonts w:ascii="Times New Roman"/>
          <w:b/>
          <w:sz w:val="18"/>
        </w:rPr>
      </w: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Heading2"/>
        <w:spacing w:before="113"/>
        <w:ind w:left="150"/>
        <w:rPr>
          <w:i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1.181091pt;margin-top:15.911727pt;width:135.15pt;height:8.950pt;mso-position-horizontal-relative:page;mso-position-vertical-relative:paragraph;z-index:25166950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Intel® Atom™ Dual-core D525 CPU</w:t>
                  </w:r>
                </w:p>
              </w:txbxContent>
            </v:textbox>
            <w10:wrap type="none"/>
          </v:shape>
        </w:pict>
      </w:r>
      <w:r>
        <w:rPr>
          <w:i/>
        </w:rPr>
        <w:t>Fanless Embedded System with</w:t>
      </w:r>
    </w:p>
    <w:p>
      <w:pPr>
        <w:pStyle w:val="BodyText"/>
        <w:spacing w:before="5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</w:r>
    </w:p>
    <w:p>
      <w:pPr>
        <w:spacing w:before="0"/>
        <w:ind w:left="6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72CAF3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720" w:right="380"/>
          <w:cols w:num="3" w:equalWidth="0">
            <w:col w:w="5714" w:space="40"/>
            <w:col w:w="2642" w:space="39"/>
            <w:col w:w="2375"/>
          </w:cols>
        </w:sectPr>
      </w:pPr>
    </w:p>
    <w:p>
      <w:pPr>
        <w:pStyle w:val="BodyText"/>
        <w:spacing w:before="12"/>
        <w:rPr>
          <w:rFonts w:ascii="Arial Black"/>
          <w:b/>
          <w:i/>
          <w:sz w:val="12"/>
        </w:rPr>
      </w:pPr>
    </w:p>
    <w:p>
      <w:pPr>
        <w:spacing w:after="0"/>
        <w:rPr>
          <w:rFonts w:ascii="Arial Black"/>
          <w:sz w:val="12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spacing w:before="0"/>
        <w:ind w:left="3276" w:right="0" w:firstLine="0"/>
        <w:jc w:val="left"/>
        <w:rPr>
          <w:sz w:val="12"/>
        </w:rPr>
      </w:pPr>
      <w:r>
        <w:rPr>
          <w:sz w:val="12"/>
        </w:rPr>
        <w:t>COM2 for</w:t>
      </w:r>
    </w:p>
    <w:p>
      <w:pPr>
        <w:spacing w:before="22"/>
        <w:ind w:left="3276" w:right="0" w:firstLine="0"/>
        <w:jc w:val="left"/>
        <w:rPr>
          <w:sz w:val="12"/>
        </w:rPr>
      </w:pPr>
      <w:r>
        <w:rPr>
          <w:sz w:val="12"/>
        </w:rPr>
        <w:t>ECW-281B </w:t>
      </w:r>
      <w:r>
        <w:rPr>
          <w:spacing w:val="-4"/>
          <w:sz w:val="12"/>
        </w:rPr>
        <w:t>Series</w:t>
      </w:r>
    </w:p>
    <w:p>
      <w:pPr>
        <w:pStyle w:val="Heading1"/>
        <w:spacing w:before="94"/>
        <w:ind w:left="1074"/>
        <w:rPr>
          <w:i/>
        </w:rPr>
      </w:pPr>
      <w:r>
        <w:rPr>
          <w:b w:val="0"/>
          <w:i w:val="0"/>
        </w:rPr>
        <w:br w:type="column"/>
      </w:r>
      <w:r>
        <w:rPr>
          <w:i/>
        </w:rPr>
        <w:t>Features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38" w:after="0"/>
        <w:ind w:left="1235" w:right="0" w:hanging="147"/>
        <w:jc w:val="left"/>
        <w:rPr>
          <w:sz w:val="14"/>
        </w:rPr>
      </w:pPr>
      <w:r>
        <w:rPr>
          <w:sz w:val="14"/>
        </w:rPr>
        <w:t>Fanless system</w:t>
      </w:r>
      <w:r>
        <w:rPr>
          <w:spacing w:val="-1"/>
          <w:sz w:val="14"/>
        </w:rPr>
        <w:t> </w:t>
      </w:r>
      <w:r>
        <w:rPr>
          <w:sz w:val="14"/>
        </w:rPr>
        <w:t>with</w:t>
      </w:r>
    </w:p>
    <w:p>
      <w:pPr>
        <w:pStyle w:val="BodyText"/>
        <w:spacing w:before="15"/>
        <w:ind w:left="1214"/>
      </w:pPr>
      <w:r>
        <w:rPr/>
        <w:t>» 1.8 GHz Intel® Atom™ D525 dual-core CPU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8" w:after="0"/>
        <w:ind w:left="1235" w:right="0" w:hanging="147"/>
        <w:jc w:val="left"/>
        <w:rPr>
          <w:sz w:val="14"/>
        </w:rPr>
      </w:pPr>
      <w:r>
        <w:rPr>
          <w:sz w:val="14"/>
        </w:rPr>
        <w:t>Supports four USB 2.0 ports and six COM</w:t>
      </w:r>
      <w:r>
        <w:rPr>
          <w:spacing w:val="-7"/>
          <w:sz w:val="14"/>
        </w:rPr>
        <w:t> </w:t>
      </w:r>
      <w:r>
        <w:rPr>
          <w:sz w:val="14"/>
        </w:rPr>
        <w:t>ports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5" w:after="0"/>
        <w:ind w:left="1235" w:right="0" w:hanging="147"/>
        <w:jc w:val="left"/>
        <w:rPr>
          <w:sz w:val="14"/>
        </w:rPr>
      </w:pPr>
      <w:r>
        <w:rPr>
          <w:sz w:val="14"/>
        </w:rPr>
        <w:t>Dual GbE LAN ideal for high-speed network</w:t>
      </w:r>
      <w:r>
        <w:rPr>
          <w:spacing w:val="-10"/>
          <w:sz w:val="14"/>
        </w:rPr>
        <w:t> </w:t>
      </w:r>
      <w:r>
        <w:rPr>
          <w:sz w:val="14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4" w:after="0"/>
        <w:ind w:left="1235" w:right="0" w:hanging="147"/>
        <w:jc w:val="left"/>
        <w:rPr>
          <w:sz w:val="14"/>
        </w:rPr>
      </w:pPr>
      <w:r>
        <w:rPr/>
        <w:pict>
          <v:shape style="position:absolute;margin-left:245.491684pt;margin-top:1.61775pt;width:22.1pt;height:7.15pt;mso-position-horizontal-relative:page;mso-position-vertical-relative:paragraph;z-index:251668480;rotation:351" type="#_x0000_t136" fillcolor="#000000" stroked="f">
            <o:extrusion v:ext="view" autorotationcenter="t"/>
            <v:textpath style="font-family:&amp;quot;Arial&amp;quot;;font-size:7pt;v-text-kern:t;mso-text-shadow:auto;font-weight:bold" string="6 COM"/>
            <w10:wrap type="none"/>
          </v:shape>
        </w:pict>
      </w:r>
      <w:r>
        <w:rPr>
          <w:sz w:val="14"/>
        </w:rPr>
        <w:t>Supports CompactFlash®, 2.5” </w:t>
      </w:r>
      <w:r>
        <w:rPr>
          <w:spacing w:val="-6"/>
          <w:sz w:val="14"/>
        </w:rPr>
        <w:t>SATA </w:t>
      </w:r>
      <w:r>
        <w:rPr>
          <w:sz w:val="14"/>
        </w:rPr>
        <w:t>HDD and SSD storage</w:t>
      </w:r>
      <w:r>
        <w:rPr>
          <w:spacing w:val="-12"/>
          <w:sz w:val="14"/>
        </w:rPr>
        <w:t> </w:t>
      </w:r>
      <w:r>
        <w:rPr>
          <w:sz w:val="14"/>
        </w:rPr>
        <w:t>devices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4" w:after="0"/>
        <w:ind w:left="1235" w:right="0" w:hanging="147"/>
        <w:jc w:val="left"/>
        <w:rPr>
          <w:sz w:val="14"/>
        </w:rPr>
      </w:pPr>
      <w:r>
        <w:rPr>
          <w:sz w:val="14"/>
        </w:rPr>
        <w:t>12 V DC and 9 V DC - 36 V DC power input models</w:t>
      </w:r>
      <w:r>
        <w:rPr>
          <w:spacing w:val="-16"/>
          <w:sz w:val="14"/>
        </w:rPr>
        <w:t> </w:t>
      </w:r>
      <w:r>
        <w:rPr>
          <w:sz w:val="14"/>
        </w:rPr>
        <w:t>available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5" w:after="0"/>
        <w:ind w:left="1235" w:right="0" w:hanging="147"/>
        <w:jc w:val="left"/>
        <w:rPr>
          <w:sz w:val="14"/>
        </w:rPr>
      </w:pPr>
      <w:r>
        <w:rPr>
          <w:sz w:val="14"/>
        </w:rPr>
        <w:t>Supports dual VGA display (B2 model</w:t>
      </w:r>
      <w:r>
        <w:rPr>
          <w:spacing w:val="-12"/>
          <w:sz w:val="14"/>
        </w:rPr>
        <w:t> </w:t>
      </w:r>
      <w:r>
        <w:rPr>
          <w:sz w:val="14"/>
        </w:rPr>
        <w:t>only)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160"/>
          <w:pgMar w:top="0" w:bottom="0" w:left="720" w:right="380"/>
          <w:cols w:num="2" w:equalWidth="0">
            <w:col w:w="4249" w:space="40"/>
            <w:col w:w="65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9"/>
        </w:rPr>
      </w:pPr>
    </w:p>
    <w:p>
      <w:pPr>
        <w:pStyle w:val="Heading1"/>
        <w:rPr>
          <w:i/>
        </w:rPr>
      </w:pPr>
      <w:r>
        <w:rPr>
          <w:i/>
          <w:w w:val="90"/>
        </w:rPr>
        <w:t>Specifications</w:t>
      </w:r>
    </w:p>
    <w:p>
      <w:pPr>
        <w:spacing w:before="97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2nd VGA for</w:t>
      </w:r>
    </w:p>
    <w:p>
      <w:pPr>
        <w:spacing w:before="22"/>
        <w:ind w:left="114" w:right="0" w:firstLine="0"/>
        <w:jc w:val="left"/>
        <w:rPr>
          <w:sz w:val="12"/>
        </w:rPr>
      </w:pPr>
      <w:r>
        <w:rPr>
          <w:sz w:val="12"/>
        </w:rPr>
        <w:t>ECW-281B2 Series</w:t>
      </w:r>
    </w:p>
    <w:p>
      <w:pPr>
        <w:pStyle w:val="BodyText"/>
        <w:spacing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0" w:right="38" w:firstLine="0"/>
        <w:jc w:val="right"/>
        <w:rPr>
          <w:rFonts w:ascii="Arial Black"/>
          <w:sz w:val="15"/>
        </w:rPr>
      </w:pPr>
      <w:r>
        <w:rPr>
          <w:rFonts w:ascii="Arial Black"/>
          <w:color w:val="FFFFFF"/>
          <w:sz w:val="15"/>
        </w:rPr>
        <w:t>Fanless</w:t>
      </w:r>
    </w:p>
    <w:p>
      <w:pPr>
        <w:pStyle w:val="BodyText"/>
        <w:spacing w:before="12"/>
        <w:rPr>
          <w:rFonts w:ascii="Arial Black"/>
          <w:sz w:val="18"/>
        </w:rPr>
      </w:pPr>
    </w:p>
    <w:p>
      <w:pPr>
        <w:pStyle w:val="Heading1"/>
        <w:rPr>
          <w:i/>
        </w:rPr>
      </w:pPr>
      <w:r>
        <w:rPr/>
        <w:pict>
          <v:group style="position:absolute;margin-left:304.914001pt;margin-top:7.660584pt;width:248.05pt;height:99.45pt;mso-position-horizontal-relative:page;mso-position-vertical-relative:paragraph;z-index:-252311552" coordorigin="6098,153" coordsize="4961,1989">
            <v:shape style="position:absolute;left:6098;top:297;width:3491;height:1845" type="#_x0000_t75" stroked="false">
              <v:imagedata r:id="rId6" o:title=""/>
            </v:shape>
            <v:shape style="position:absolute;left:7714;top:153;width:3345;height:114" type="#_x0000_t75" stroked="false">
              <v:imagedata r:id="rId7" o:title=""/>
            </v:shape>
            <w10:wrap type="none"/>
          </v:group>
        </w:pict>
      </w:r>
      <w:r>
        <w:rPr>
          <w:i/>
          <w:color w:val="00A0E9"/>
        </w:rPr>
        <w:t>Dual Display</w:t>
      </w:r>
    </w:p>
    <w:p>
      <w:pPr>
        <w:pStyle w:val="BodyText"/>
        <w:spacing w:before="6"/>
        <w:rPr>
          <w:rFonts w:ascii="Georgia"/>
          <w:b/>
          <w:i/>
          <w:sz w:val="19"/>
        </w:rPr>
      </w:pPr>
      <w:r>
        <w:rPr/>
        <w:br w:type="column"/>
      </w:r>
      <w:r>
        <w:rPr>
          <w:rFonts w:ascii="Georgia"/>
          <w:b/>
          <w:i/>
          <w:sz w:val="19"/>
        </w:rPr>
      </w:r>
    </w:p>
    <w:p>
      <w:pPr>
        <w:pStyle w:val="BodyText"/>
        <w:spacing w:line="146" w:lineRule="auto"/>
        <w:ind w:left="114" w:right="7" w:firstLine="32"/>
        <w:rPr>
          <w:rFonts w:ascii="Arial Black"/>
        </w:rPr>
      </w:pPr>
      <w:r>
        <w:rPr/>
        <w:pict>
          <v:shape style="position:absolute;margin-left:243.989273pt;margin-top:-15.361036pt;width:27.7pt;height:6.1pt;mso-position-horizontal-relative:page;mso-position-vertical-relative:paragraph;z-index:251667456;rotation:350" type="#_x0000_t136" fillcolor="#000000" stroked="f">
            <o:extrusion v:ext="view" autorotationcenter="t"/>
            <v:textpath style="font-family:&amp;quot;Arial&amp;quot;;font-size:6pt;v-text-kern:t;mso-text-shadow:auto;font-weight:bold" string="Dual VGA"/>
            <w10:wrap type="none"/>
          </v:shape>
        </w:pict>
      </w:r>
      <w:r>
        <w:rPr>
          <w:rFonts w:ascii="Arial Black"/>
          <w:color w:val="FFFFFF"/>
          <w:spacing w:val="-6"/>
        </w:rPr>
        <w:t>PCIe </w:t>
      </w:r>
      <w:r>
        <w:rPr>
          <w:rFonts w:ascii="Arial Black"/>
          <w:color w:val="FFFFFF"/>
          <w:spacing w:val="-7"/>
        </w:rPr>
        <w:t>Mini </w:t>
      </w:r>
      <w:r>
        <w:rPr>
          <w:rFonts w:ascii="Arial Black"/>
          <w:color w:val="FFFFFF"/>
          <w:spacing w:val="-7"/>
          <w:w w:val="90"/>
        </w:rPr>
        <w:t>Expansion</w:t>
      </w:r>
    </w:p>
    <w:p>
      <w:pPr>
        <w:pStyle w:val="BodyText"/>
        <w:rPr>
          <w:rFonts w:ascii="Arial Black"/>
          <w:sz w:val="12"/>
        </w:rPr>
      </w:pPr>
      <w:r>
        <w:rPr/>
        <w:br w:type="column"/>
      </w:r>
      <w:r>
        <w:rPr>
          <w:rFonts w:ascii="Arial Black"/>
          <w:sz w:val="12"/>
        </w:rPr>
      </w: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spacing w:line="261" w:lineRule="auto" w:before="89"/>
        <w:ind w:left="114" w:right="623" w:firstLine="0"/>
        <w:jc w:val="left"/>
        <w:rPr>
          <w:sz w:val="12"/>
        </w:rPr>
      </w:pPr>
      <w:r>
        <w:rPr>
          <w:b/>
          <w:color w:val="F08300"/>
          <w:sz w:val="14"/>
        </w:rPr>
        <w:t>RS-232 Cable </w:t>
      </w:r>
      <w:r>
        <w:rPr>
          <w:sz w:val="12"/>
        </w:rPr>
        <w:t>Installed in ECW-281B series</w:t>
      </w:r>
    </w:p>
    <w:p>
      <w:pPr>
        <w:spacing w:after="0" w:line="261" w:lineRule="auto"/>
        <w:jc w:val="left"/>
        <w:rPr>
          <w:sz w:val="12"/>
        </w:rPr>
        <w:sectPr>
          <w:type w:val="continuous"/>
          <w:pgSz w:w="11910" w:h="16160"/>
          <w:pgMar w:top="0" w:bottom="0" w:left="720" w:right="380"/>
          <w:cols w:num="5" w:equalWidth="0">
            <w:col w:w="1752" w:space="1410"/>
            <w:col w:w="1194" w:space="881"/>
            <w:col w:w="2092" w:space="219"/>
            <w:col w:w="839" w:space="458"/>
            <w:col w:w="1965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98"/>
        <w:ind w:left="5371" w:right="0" w:firstLine="0"/>
        <w:jc w:val="left"/>
        <w:rPr>
          <w:rFonts w:ascii="Georgia"/>
          <w:b/>
          <w:i/>
          <w:sz w:val="14"/>
        </w:rPr>
      </w:pPr>
      <w:r>
        <w:rPr/>
        <w:pict>
          <v:shape style="position:absolute;margin-left:42.519501pt;margin-top:-81.670502pt;width:248.4pt;height:389.85pt;mso-position-horizontal-relative:page;mso-position-vertical-relative:paragraph;z-index:251670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4"/>
                    <w:gridCol w:w="952"/>
                    <w:gridCol w:w="3060"/>
                  </w:tblGrid>
                  <w:tr>
                    <w:trPr>
                      <w:trHeight w:val="341" w:hRule="atLeast"/>
                    </w:trPr>
                    <w:tc>
                      <w:tcPr>
                        <w:tcW w:w="1886" w:type="dxa"/>
                        <w:gridSpan w:val="2"/>
                        <w:shd w:val="clear" w:color="auto" w:fill="7D7D7D"/>
                      </w:tcPr>
                      <w:p>
                        <w:pPr>
                          <w:pStyle w:val="TableParagraph"/>
                          <w:spacing w:before="8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Model Name</w:t>
                        </w:r>
                      </w:p>
                    </w:tc>
                    <w:tc>
                      <w:tcPr>
                        <w:tcW w:w="3060" w:type="dxa"/>
                        <w:shd w:val="clear" w:color="auto" w:fill="7D7D7D"/>
                      </w:tcPr>
                      <w:p>
                        <w:pPr>
                          <w:pStyle w:val="TableParagraph"/>
                          <w:spacing w:line="160" w:lineRule="exact" w:before="13"/>
                          <w:ind w:right="17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ECW-281B-D525 </w:t>
                        </w:r>
                        <w:r>
                          <w:rPr>
                            <w:b/>
                            <w:color w:val="FFF100"/>
                            <w:sz w:val="14"/>
                          </w:rPr>
                          <w:t>(ECW-281B2-D525)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Chassis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Color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Black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Dimensions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(WxDxH) (mm)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229 x 132 x 64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System Fan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Chassis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Construction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Aluminum alloy with heavy duty metal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Motherboard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Motherboard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Model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WAFER-PV-D5252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SBC Size (mm)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3.5", 146 x 102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CPU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IIntel® Atom™ D525 dual-core 1.8GHz/1MB L2 cache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Chipset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Intel® ICH8M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System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Memory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GB DDR3 204-pin SO-DIMM memory pre-installed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Storage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Hard Drive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2.5" SATA HDD space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CF Card/CFast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I/O Interfaces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USB 2.0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Ethernet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 x Realtek 8111E PCIe GbE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COM Port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 x RS-232 ports for ECW-281B-D525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righ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(COM2: Default RS-232, RS422/485 optional) </w:t>
                        </w:r>
                        <w:r>
                          <w:rPr>
                            <w:color w:val="D0121B"/>
                            <w:sz w:val="12"/>
                          </w:rPr>
                          <w:t>5 x RS-232 ports for ECW-281B2-D525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Display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</w:t>
                        </w:r>
                        <w:r>
                          <w:rPr>
                            <w:color w:val="D0121B"/>
                            <w:sz w:val="12"/>
                          </w:rPr>
                          <w:t>(2) </w:t>
                        </w:r>
                        <w:r>
                          <w:rPr>
                            <w:sz w:val="12"/>
                          </w:rPr>
                          <w:t>x VGA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9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Resolution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VGA: Up to 2048 x 1536@60Hz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sz w:val="12"/>
                          </w:rPr>
                        </w:pPr>
                        <w:r>
                          <w:rPr>
                            <w:color w:val="D0121B"/>
                            <w:sz w:val="12"/>
                          </w:rPr>
                          <w:t>(VGA: Up to 1024 x 768@60MHz)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Audio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Speaker out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Expansions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PCIe Mini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Mini card slot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 Input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DC jack: 12 V DC</w:t>
                        </w:r>
                      </w:p>
                      <w:p>
                        <w:pPr>
                          <w:pStyle w:val="TableParagraph"/>
                          <w:spacing w:line="131" w:lineRule="exact" w:before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3-pin terminal: 9 V~36 V DC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278" w:lineRule="auto" w:before="81"/>
                          <w:ind w:right="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 Consumption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hyperlink r:id="rId8">
                          <w:r>
                            <w:rPr>
                              <w:sz w:val="12"/>
                            </w:rPr>
                            <w:t>12V@1.79A</w:t>
                          </w:r>
                        </w:hyperlink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(Intel® Atom™ D525 1.8GHz CPU with 1GB DDR3</w:t>
                        </w:r>
                      </w:p>
                      <w:p>
                        <w:pPr>
                          <w:pStyle w:val="TableParagraph"/>
                          <w:spacing w:line="131" w:lineRule="exact" w:before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memory)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Reliability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Mounting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DIN mount, VESA 75 mount, wall mount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Temperature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-20°C ~ 65°C with CompactFlash®/SSD</w:t>
                        </w:r>
                      </w:p>
                      <w:p>
                        <w:pPr>
                          <w:pStyle w:val="TableParagraph"/>
                          <w:spacing w:line="136" w:lineRule="exact" w:before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-10°C ~ 50°C with HDD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Shock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Half-sine wave 3G, 11ms 3 shocks per axis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Vibration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color w:val="D0121B"/>
                            <w:sz w:val="12"/>
                          </w:rPr>
                          <w:t>* </w:t>
                        </w:r>
                        <w:r>
                          <w:rPr>
                            <w:sz w:val="12"/>
                          </w:rPr>
                          <w:t>MIL-STD-810F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514.5C-1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ind w:left="1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MIL-STD-810F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514.5C-2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Weight (Net/</w:t>
                        </w:r>
                      </w:p>
                      <w:p>
                        <w:pPr>
                          <w:pStyle w:val="TableParagraph"/>
                          <w:spacing w:line="131" w:lineRule="exact" w:before="2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Gross)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2.1 kg/3.9 kg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sz w:val="24"/>
        </w:rPr>
        <w:t>Dimensions </w:t>
      </w:r>
      <w:r>
        <w:rPr>
          <w:rFonts w:ascii="Georgia"/>
          <w:b/>
          <w:i/>
          <w:sz w:val="14"/>
        </w:rPr>
        <w:t>(Unit: mm)</w:t>
      </w:r>
    </w:p>
    <w:p>
      <w:pPr>
        <w:pStyle w:val="BodyText"/>
        <w:spacing w:before="10"/>
        <w:rPr>
          <w:rFonts w:ascii="Georgia"/>
          <w:b/>
          <w:i/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3937247</wp:posOffset>
            </wp:positionH>
            <wp:positionV relativeFrom="paragraph">
              <wp:posOffset>96212</wp:posOffset>
            </wp:positionV>
            <wp:extent cx="967756" cy="447675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5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Georgia"/>
          <w:b/>
          <w:i/>
          <w:sz w:val="6"/>
        </w:rPr>
      </w:pPr>
    </w:p>
    <w:p>
      <w:pPr>
        <w:spacing w:line="240" w:lineRule="auto"/>
        <w:ind w:left="5506" w:right="-44" w:firstLine="0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048769" cy="1657350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9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Georgia"/>
          <w:spacing w:val="33"/>
          <w:sz w:val="20"/>
        </w:rPr>
        <w:drawing>
          <wp:inline distT="0" distB="0" distL="0" distR="0">
            <wp:extent cx="612527" cy="590550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2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pacing w:val="33"/>
          <w:sz w:val="20"/>
        </w:rPr>
      </w:r>
    </w:p>
    <w:p>
      <w:pPr>
        <w:pStyle w:val="Heading1"/>
        <w:spacing w:before="158"/>
        <w:ind w:left="5348"/>
        <w:rPr>
          <w:i/>
        </w:rPr>
      </w:pPr>
      <w:r>
        <w:rPr>
          <w:i/>
        </w:rPr>
        <w:t>Ordering Information</w:t>
      </w:r>
    </w:p>
    <w:p>
      <w:pPr>
        <w:pStyle w:val="Heading3"/>
        <w:spacing w:before="95"/>
        <w:ind w:left="696"/>
      </w:pPr>
      <w:r>
        <w:rPr>
          <w:b w:val="0"/>
        </w:rPr>
        <w:br w:type="column"/>
      </w:r>
      <w:r>
        <w:rPr>
          <w:color w:val="F08300"/>
        </w:rPr>
        <w:t>LVDS-VGA-R10</w:t>
      </w:r>
    </w:p>
    <w:p>
      <w:pPr>
        <w:spacing w:line="242" w:lineRule="auto" w:before="26"/>
        <w:ind w:left="809" w:right="235" w:hanging="114"/>
        <w:jc w:val="left"/>
        <w:rPr>
          <w:b/>
          <w:sz w:val="12"/>
        </w:rPr>
      </w:pPr>
      <w:r>
        <w:rPr>
          <w:b/>
          <w:sz w:val="12"/>
        </w:rPr>
        <w:t>Installed in </w:t>
      </w:r>
      <w:r>
        <w:rPr>
          <w:b/>
          <w:spacing w:val="-3"/>
          <w:sz w:val="12"/>
        </w:rPr>
        <w:t>ECW-281B2 </w:t>
      </w:r>
      <w:r>
        <w:rPr>
          <w:b/>
          <w:sz w:val="12"/>
        </w:rPr>
        <w:t>series</w:t>
      </w:r>
    </w:p>
    <w:p>
      <w:pPr>
        <w:spacing w:line="242" w:lineRule="auto" w:before="13"/>
        <w:ind w:left="809" w:right="687" w:hanging="114"/>
        <w:jc w:val="left"/>
        <w:rPr>
          <w:sz w:val="12"/>
        </w:rPr>
      </w:pPr>
      <w:r>
        <w:rPr>
          <w:sz w:val="12"/>
        </w:rPr>
        <w:t>» Provides 2nd VGA option for dual VGA display</w:t>
      </w:r>
    </w:p>
    <w:p>
      <w:pPr>
        <w:pStyle w:val="BodyText"/>
        <w:spacing w:before="8"/>
      </w:pPr>
    </w:p>
    <w:p>
      <w:pPr>
        <w:pStyle w:val="Heading1"/>
        <w:ind w:left="-4"/>
        <w:rPr>
          <w:i/>
        </w:rPr>
      </w:pPr>
      <w:r>
        <w:rPr>
          <w:i/>
        </w:rPr>
        <w:t>Packing List</w:t>
      </w:r>
    </w:p>
    <w:p>
      <w:pPr>
        <w:pStyle w:val="BodyText"/>
        <w:spacing w:before="2"/>
        <w:rPr>
          <w:rFonts w:ascii="Georgia"/>
          <w:b/>
          <w:i/>
          <w:sz w:val="13"/>
        </w:rPr>
      </w:pPr>
    </w:p>
    <w:tbl>
      <w:tblPr>
        <w:tblW w:w="0" w:type="auto"/>
        <w:jc w:val="left"/>
        <w:tblInd w:w="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</w:tblGrid>
      <w:tr>
        <w:trPr>
          <w:trHeight w:val="211" w:hRule="atLeast"/>
        </w:trPr>
        <w:tc>
          <w:tcPr>
            <w:tcW w:w="2087" w:type="dxa"/>
            <w:shd w:val="clear" w:color="auto" w:fill="FCDCB7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 x Power cord only for 12V</w:t>
            </w:r>
          </w:p>
        </w:tc>
      </w:tr>
      <w:tr>
        <w:trPr>
          <w:trHeight w:val="211" w:hRule="atLeast"/>
        </w:trPr>
        <w:tc>
          <w:tcPr>
            <w:tcW w:w="2087" w:type="dxa"/>
            <w:shd w:val="clear" w:color="auto" w:fill="FEEEDC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 x Screw set</w:t>
            </w:r>
          </w:p>
        </w:tc>
      </w:tr>
      <w:tr>
        <w:trPr>
          <w:trHeight w:val="438" w:hRule="atLeast"/>
        </w:trPr>
        <w:tc>
          <w:tcPr>
            <w:tcW w:w="2087" w:type="dxa"/>
            <w:shd w:val="clear" w:color="auto" w:fill="FCDCB7"/>
          </w:tcPr>
          <w:p>
            <w:pPr>
              <w:pStyle w:val="TableParagraph"/>
              <w:spacing w:before="69"/>
              <w:rPr>
                <w:sz w:val="12"/>
              </w:rPr>
            </w:pPr>
            <w:r>
              <w:rPr>
                <w:sz w:val="12"/>
              </w:rPr>
              <w:t>1 x 12V 60W power adapter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(with PSE/ErP certified, only for 12V)</w:t>
            </w:r>
          </w:p>
        </w:tc>
      </w:tr>
      <w:tr>
        <w:trPr>
          <w:trHeight w:val="211" w:hRule="atLeast"/>
        </w:trPr>
        <w:tc>
          <w:tcPr>
            <w:tcW w:w="2087" w:type="dxa"/>
            <w:shd w:val="clear" w:color="auto" w:fill="FEEEDC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 x Wall mount bracket</w:t>
            </w:r>
          </w:p>
        </w:tc>
      </w:tr>
      <w:tr>
        <w:trPr>
          <w:trHeight w:val="211" w:hRule="atLeast"/>
        </w:trPr>
        <w:tc>
          <w:tcPr>
            <w:tcW w:w="2087" w:type="dxa"/>
            <w:shd w:val="clear" w:color="auto" w:fill="FCDCB7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 x HDD thermal pad</w:t>
            </w:r>
          </w:p>
        </w:tc>
      </w:tr>
      <w:tr>
        <w:trPr>
          <w:trHeight w:val="211" w:hRule="atLeast"/>
        </w:trPr>
        <w:tc>
          <w:tcPr>
            <w:tcW w:w="2087" w:type="dxa"/>
            <w:shd w:val="clear" w:color="auto" w:fill="FEEEDC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 x Utility CD</w:t>
            </w:r>
          </w:p>
        </w:tc>
      </w:tr>
      <w:tr>
        <w:trPr>
          <w:trHeight w:val="211" w:hRule="atLeast"/>
        </w:trPr>
        <w:tc>
          <w:tcPr>
            <w:tcW w:w="2087" w:type="dxa"/>
            <w:shd w:val="clear" w:color="auto" w:fill="FCDCB7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 x One Key Recovery CD</w:t>
            </w:r>
          </w:p>
        </w:tc>
      </w:tr>
    </w:tbl>
    <w:p>
      <w:pPr>
        <w:pStyle w:val="BodyText"/>
        <w:spacing w:before="6"/>
        <w:rPr>
          <w:rFonts w:ascii="Georgia"/>
          <w:b/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5902794</wp:posOffset>
            </wp:positionH>
            <wp:positionV relativeFrom="paragraph">
              <wp:posOffset>158997</wp:posOffset>
            </wp:positionV>
            <wp:extent cx="898436" cy="847725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436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8"/>
        <w:ind w:left="787" w:right="0" w:firstLine="0"/>
        <w:jc w:val="left"/>
        <w:rPr>
          <w:sz w:val="12"/>
        </w:rPr>
      </w:pPr>
      <w:r>
        <w:rPr>
          <w:sz w:val="12"/>
        </w:rPr>
        <w:t>DK-84MB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720" w:right="380"/>
          <w:cols w:num="2" w:equalWidth="0">
            <w:col w:w="8206" w:space="40"/>
            <w:col w:w="256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782.647034pt;width:595.3pt;height:25.25pt;mso-position-horizontal-relative:page;mso-position-vertical-relative:page;z-index:251661312" coordorigin="0,15653" coordsize="11906,505">
            <v:shape style="position:absolute;left:0;top:15652;width:11906;height:505" type="#_x0000_t75" stroked="false">
              <v:imagedata r:id="rId13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314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ECN-281B/B2 Series-2018-V10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313600" coordorigin="0,0" coordsize="4936,752">
            <v:shape style="position:absolute;left:0;top:0;width:4936;height:752" type="#_x0000_t75" stroked="false">
              <v:imagedata r:id="rId14" o:title="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Computer Chassis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line="278" w:lineRule="auto" w:before="96"/>
        <w:ind w:left="130" w:right="5951" w:firstLine="0"/>
        <w:jc w:val="left"/>
        <w:rPr>
          <w:sz w:val="12"/>
        </w:rPr>
      </w:pPr>
      <w:r>
        <w:rPr/>
        <w:pict>
          <v:shape style="position:absolute;margin-left:304.20459pt;margin-top:-80.149071pt;width:248.4pt;height:203.1pt;mso-position-horizontal-relative:page;mso-position-vertical-relative:paragraph;z-index:25167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2"/>
                    <w:gridCol w:w="601"/>
                    <w:gridCol w:w="1055"/>
                    <w:gridCol w:w="2879"/>
                  </w:tblGrid>
                  <w:tr>
                    <w:trPr>
                      <w:trHeight w:val="268" w:hRule="atLeast"/>
                    </w:trPr>
                    <w:tc>
                      <w:tcPr>
                        <w:tcW w:w="2068" w:type="dxa"/>
                        <w:gridSpan w:val="3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64"/>
                          <w:ind w:left="2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2879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64"/>
                          <w:ind w:left="2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801" w:hRule="atLeast"/>
                    </w:trPr>
                    <w:tc>
                      <w:tcPr>
                        <w:tcW w:w="412" w:type="dxa"/>
                        <w:vMerge w:val="restart"/>
                        <w:shd w:val="clear" w:color="auto" w:fill="72C3A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D525</w:t>
                        </w:r>
                      </w:p>
                    </w:tc>
                    <w:tc>
                      <w:tcPr>
                        <w:tcW w:w="601" w:type="dxa"/>
                        <w:vMerge w:val="restart"/>
                        <w:shd w:val="clear" w:color="auto" w:fill="A6D6B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12 V DC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Input</w:t>
                        </w:r>
                      </w:p>
                    </w:tc>
                    <w:tc>
                      <w:tcPr>
                        <w:tcW w:w="1055" w:type="dxa"/>
                        <w:shd w:val="clear" w:color="auto" w:fill="D1E9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28" w:right="9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ECW-281B-R12/ D525/1GB</w:t>
                        </w:r>
                      </w:p>
                    </w:tc>
                    <w:tc>
                      <w:tcPr>
                        <w:tcW w:w="2879" w:type="dxa"/>
                        <w:shd w:val="clear" w:color="auto" w:fill="E4F2EB"/>
                      </w:tcPr>
                      <w:p>
                        <w:pPr>
                          <w:pStyle w:val="TableParagraph"/>
                          <w:spacing w:line="278" w:lineRule="auto" w:before="11"/>
                          <w:ind w:left="27" w:right="6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 embedded system with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WAFER-PV-D5252, with dual-core Intel® Atom™ D525 1.8GHz CPU, with 6 serial ports, with 1 GB DDR3 memory,</w:t>
                        </w:r>
                        <w:r>
                          <w:rPr>
                            <w:spacing w:val="-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DC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in,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60W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power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adapter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with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ErP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and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PSE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certificates, black, RoHS</w:t>
                        </w:r>
                      </w:p>
                    </w:tc>
                  </w:tr>
                  <w:tr>
                    <w:trPr>
                      <w:trHeight w:val="801" w:hRule="atLeast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</w:tcBorders>
                        <w:shd w:val="clear" w:color="auto" w:fill="72C3A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  <w:shd w:val="clear" w:color="auto" w:fill="A6D6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5" w:type="dxa"/>
                        <w:shd w:val="clear" w:color="auto" w:fill="D1E9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28" w:right="2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ECW-281B2-R12/ D525/1GB</w:t>
                        </w:r>
                      </w:p>
                    </w:tc>
                    <w:tc>
                      <w:tcPr>
                        <w:tcW w:w="2879" w:type="dxa"/>
                        <w:shd w:val="clear" w:color="auto" w:fill="E4F2EB"/>
                      </w:tcPr>
                      <w:p>
                        <w:pPr>
                          <w:pStyle w:val="TableParagraph"/>
                          <w:spacing w:line="278" w:lineRule="auto" w:before="11"/>
                          <w:ind w:left="27" w:right="1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 embedded system with WAFER-PV-D5252, with dual-core Intel® Atom™ D525 1.8GHz CPU, with dual VGA display and 5 serial ports, with 1 GB DDR3 memory, 12 V DC in, 60W power adapter with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ErP and PSE certificates, black, RoHS</w:t>
                        </w: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</w:tcBorders>
                        <w:shd w:val="clear" w:color="auto" w:fill="72C3A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 w:val="restart"/>
                        <w:shd w:val="clear" w:color="auto" w:fill="A6D6B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9 V ~36</w:t>
                        </w:r>
                        <w:r>
                          <w:rPr>
                            <w:b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V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DC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Input</w:t>
                        </w:r>
                      </w:p>
                    </w:tc>
                    <w:tc>
                      <w:tcPr>
                        <w:tcW w:w="1055" w:type="dxa"/>
                        <w:shd w:val="clear" w:color="auto" w:fill="D1E9DD"/>
                      </w:tcPr>
                      <w:p>
                        <w:pPr>
                          <w:pStyle w:val="TableParagraph"/>
                          <w:spacing w:line="278" w:lineRule="auto" w:before="90"/>
                          <w:ind w:left="28" w:right="19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ECW- 281BWD-R11/ D525/1GB</w:t>
                        </w:r>
                      </w:p>
                    </w:tc>
                    <w:tc>
                      <w:tcPr>
                        <w:tcW w:w="2879" w:type="dxa"/>
                        <w:shd w:val="clear" w:color="auto" w:fill="E4F2EB"/>
                      </w:tcPr>
                      <w:p>
                        <w:pPr>
                          <w:pStyle w:val="TableParagraph"/>
                          <w:spacing w:line="278" w:lineRule="auto" w:before="10"/>
                          <w:ind w:left="27" w:right="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 embedded system with WAFER-PV-D5252, with dual-core Intel® Atom™ D525 1.8GHz CPU, with 6 serial ports, with 1 GB DDR3 memory, 9 V-36</w:t>
                        </w:r>
                      </w:p>
                      <w:p>
                        <w:pPr>
                          <w:pStyle w:val="TableParagraph"/>
                          <w:spacing w:line="131" w:lineRule="exact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 DC in, w/o power adapter, black, RoHS</w:t>
                        </w:r>
                      </w:p>
                    </w:tc>
                  </w:tr>
                  <w:tr>
                    <w:trPr>
                      <w:trHeight w:val="801" w:hRule="atLeast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</w:tcBorders>
                        <w:shd w:val="clear" w:color="auto" w:fill="72C3A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  <w:shd w:val="clear" w:color="auto" w:fill="A6D6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5" w:type="dxa"/>
                        <w:vMerge w:val="restart"/>
                        <w:tcBorders>
                          <w:bottom w:val="nil"/>
                          <w:right w:val="nil"/>
                        </w:tcBorders>
                        <w:shd w:val="clear" w:color="auto" w:fill="D1E9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28" w:right="13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ECW- 281B2WD-R11/ D525/1GB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32205-003200-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100-RS</w:t>
                        </w:r>
                      </w:p>
                    </w:tc>
                    <w:tc>
                      <w:tcPr>
                        <w:tcW w:w="2879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4F2EB"/>
                      </w:tcPr>
                      <w:p>
                        <w:pPr>
                          <w:pStyle w:val="TableParagraph"/>
                          <w:spacing w:line="278" w:lineRule="auto" w:before="10"/>
                          <w:ind w:left="35" w:right="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 embedded system with WAFER-PV-D5252, with dual-core Intel® Atom™ D525 1.8GHz CPU, with dual VGA display and 5 serial ports, with 1 GB DDR3 memory, 9 V-36 V DC in, w/o power adapter, black, RoHS</w:t>
                        </w:r>
                      </w:p>
                      <w:p>
                        <w:pPr>
                          <w:pStyle w:val="TableParagraph"/>
                          <w:spacing w:line="278" w:lineRule="auto" w:before="16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Flat cable, RS-232/422/485, RS-422/485 cable, 2, 100mm, 28AWG, (A) D-sub 9-pin male, (B) DU pont 2x7P P=2.0, female, IDIOT-PROOF, 32200-074600-</w:t>
                        </w:r>
                      </w:p>
                      <w:p>
                        <w:pPr>
                          <w:pStyle w:val="TableParagraph"/>
                          <w:spacing w:line="131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RS substitute, hwalong, RoHS</w:t>
                        </w: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1013" w:type="dxa"/>
                        <w:gridSpan w:val="2"/>
                        <w:shd w:val="clear" w:color="auto" w:fill="72C3A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1E9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7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4F2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D0121B"/>
          <w:sz w:val="12"/>
        </w:rPr>
        <w:t>*</w:t>
      </w:r>
      <w:r>
        <w:rPr>
          <w:color w:val="595757"/>
          <w:sz w:val="12"/>
        </w:rPr>
        <w:t>Systems with hard drive meet MIL-STD-810F 514.5C-1 specifications. SSD/CF systems meet MIL-STD-810F 514.5C-2 specifications.</w:t>
      </w:r>
    </w:p>
    <w:p>
      <w:pPr>
        <w:pStyle w:val="Heading1"/>
        <w:spacing w:before="105"/>
        <w:rPr>
          <w:i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2272499</wp:posOffset>
            </wp:positionH>
            <wp:positionV relativeFrom="paragraph">
              <wp:posOffset>159612</wp:posOffset>
            </wp:positionV>
            <wp:extent cx="1413128" cy="71996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128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0E9"/>
        </w:rPr>
        <w:t>Spec Comparison Table</w:t>
      </w:r>
    </w:p>
    <w:p>
      <w:pPr>
        <w:pStyle w:val="BodyText"/>
        <w:spacing w:before="5"/>
        <w:rPr>
          <w:rFonts w:ascii="Georgia"/>
          <w:b/>
          <w:i/>
          <w:sz w:val="5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989"/>
        <w:gridCol w:w="989"/>
        <w:gridCol w:w="989"/>
        <w:gridCol w:w="989"/>
      </w:tblGrid>
      <w:tr>
        <w:trPr>
          <w:trHeight w:val="240" w:hRule="atLeast"/>
        </w:trPr>
        <w:tc>
          <w:tcPr>
            <w:tcW w:w="989" w:type="dxa"/>
            <w:shd w:val="clear" w:color="auto" w:fill="AED0DF"/>
          </w:tcPr>
          <w:p>
            <w:pPr>
              <w:pStyle w:val="TableParagraph"/>
              <w:spacing w:before="50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989" w:type="dxa"/>
            <w:shd w:val="clear" w:color="auto" w:fill="AED0DF"/>
          </w:tcPr>
          <w:p>
            <w:pPr>
              <w:pStyle w:val="TableParagraph"/>
              <w:spacing w:before="50"/>
              <w:ind w:left="37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ECW-281B</w:t>
            </w:r>
          </w:p>
        </w:tc>
        <w:tc>
          <w:tcPr>
            <w:tcW w:w="989" w:type="dxa"/>
            <w:shd w:val="clear" w:color="auto" w:fill="AED0DF"/>
          </w:tcPr>
          <w:p>
            <w:pPr>
              <w:pStyle w:val="TableParagraph"/>
              <w:spacing w:before="50"/>
              <w:ind w:left="0" w:right="14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ECW-281B2</w:t>
            </w:r>
          </w:p>
        </w:tc>
        <w:tc>
          <w:tcPr>
            <w:tcW w:w="989" w:type="dxa"/>
            <w:shd w:val="clear" w:color="auto" w:fill="AED0DF"/>
          </w:tcPr>
          <w:p>
            <w:pPr>
              <w:pStyle w:val="TableParagraph"/>
              <w:spacing w:before="50"/>
              <w:ind w:left="38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ECW-281BWD</w:t>
            </w:r>
          </w:p>
        </w:tc>
        <w:tc>
          <w:tcPr>
            <w:tcW w:w="989" w:type="dxa"/>
            <w:shd w:val="clear" w:color="auto" w:fill="AED0DF"/>
          </w:tcPr>
          <w:p>
            <w:pPr>
              <w:pStyle w:val="TableParagraph"/>
              <w:spacing w:before="50"/>
              <w:ind w:left="38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ECW-281B2WD</w:t>
            </w:r>
          </w:p>
        </w:tc>
      </w:tr>
      <w:tr>
        <w:trPr>
          <w:trHeight w:val="321" w:hRule="atLeast"/>
        </w:trPr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91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Main board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11"/>
              <w:ind w:left="259"/>
              <w:rPr>
                <w:sz w:val="12"/>
              </w:rPr>
            </w:pPr>
            <w:r>
              <w:rPr>
                <w:sz w:val="12"/>
              </w:rPr>
              <w:t>WAFER-</w:t>
            </w:r>
          </w:p>
          <w:p>
            <w:pPr>
              <w:pStyle w:val="TableParagraph"/>
              <w:spacing w:line="130" w:lineRule="exact" w:before="22"/>
              <w:ind w:left="220"/>
              <w:rPr>
                <w:sz w:val="12"/>
              </w:rPr>
            </w:pPr>
            <w:r>
              <w:rPr>
                <w:sz w:val="12"/>
              </w:rPr>
              <w:t>PV-D5252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11"/>
              <w:ind w:left="260"/>
              <w:rPr>
                <w:sz w:val="12"/>
              </w:rPr>
            </w:pPr>
            <w:r>
              <w:rPr>
                <w:sz w:val="12"/>
              </w:rPr>
              <w:t>WAFER-</w:t>
            </w:r>
          </w:p>
          <w:p>
            <w:pPr>
              <w:pStyle w:val="TableParagraph"/>
              <w:spacing w:line="130" w:lineRule="exact" w:before="22"/>
              <w:ind w:left="221"/>
              <w:rPr>
                <w:sz w:val="12"/>
              </w:rPr>
            </w:pPr>
            <w:r>
              <w:rPr>
                <w:sz w:val="12"/>
              </w:rPr>
              <w:t>PV-D5252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11"/>
              <w:ind w:left="260"/>
              <w:rPr>
                <w:sz w:val="12"/>
              </w:rPr>
            </w:pPr>
            <w:r>
              <w:rPr>
                <w:sz w:val="12"/>
              </w:rPr>
              <w:t>WAFER-</w:t>
            </w:r>
          </w:p>
          <w:p>
            <w:pPr>
              <w:pStyle w:val="TableParagraph"/>
              <w:spacing w:line="130" w:lineRule="exact" w:before="22"/>
              <w:ind w:left="221"/>
              <w:rPr>
                <w:sz w:val="12"/>
              </w:rPr>
            </w:pPr>
            <w:r>
              <w:rPr>
                <w:sz w:val="12"/>
              </w:rPr>
              <w:t>PV-D5252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11"/>
              <w:ind w:left="260"/>
              <w:rPr>
                <w:sz w:val="12"/>
              </w:rPr>
            </w:pPr>
            <w:r>
              <w:rPr>
                <w:sz w:val="12"/>
              </w:rPr>
              <w:t>WAFER-</w:t>
            </w:r>
          </w:p>
          <w:p>
            <w:pPr>
              <w:pStyle w:val="TableParagraph"/>
              <w:spacing w:line="130" w:lineRule="exact" w:before="22"/>
              <w:ind w:left="221"/>
              <w:rPr>
                <w:sz w:val="12"/>
              </w:rPr>
            </w:pPr>
            <w:r>
              <w:rPr>
                <w:sz w:val="12"/>
              </w:rPr>
              <w:t>PV-D5252</w:t>
            </w:r>
          </w:p>
        </w:tc>
      </w:tr>
      <w:tr>
        <w:trPr>
          <w:trHeight w:val="240" w:hRule="atLeast"/>
        </w:trPr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VGA display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36" w:right="22"/>
              <w:jc w:val="center"/>
              <w:rPr>
                <w:sz w:val="12"/>
              </w:rPr>
            </w:pPr>
            <w:r>
              <w:rPr>
                <w:sz w:val="12"/>
              </w:rPr>
              <w:t>12 V DC in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0" w:right="187"/>
              <w:jc w:val="right"/>
              <w:rPr>
                <w:sz w:val="12"/>
              </w:rPr>
            </w:pPr>
            <w:r>
              <w:rPr>
                <w:sz w:val="12"/>
              </w:rPr>
              <w:t>12 V DC in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37" w:right="22"/>
              <w:jc w:val="center"/>
              <w:rPr>
                <w:sz w:val="12"/>
              </w:rPr>
            </w:pPr>
            <w:r>
              <w:rPr>
                <w:sz w:val="12"/>
              </w:rPr>
              <w:t>9 V~36 V DC in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9 V~36 V DC in</w:t>
            </w:r>
          </w:p>
        </w:tc>
      </w:tr>
      <w:tr>
        <w:trPr>
          <w:trHeight w:val="240" w:hRule="atLeast"/>
        </w:trPr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Adapter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6" w:right="22"/>
              <w:jc w:val="center"/>
              <w:rPr>
                <w:sz w:val="12"/>
              </w:rPr>
            </w:pPr>
            <w:r>
              <w:rPr>
                <w:sz w:val="12"/>
              </w:rPr>
              <w:t>60W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7" w:right="22"/>
              <w:jc w:val="center"/>
              <w:rPr>
                <w:sz w:val="12"/>
              </w:rPr>
            </w:pPr>
            <w:r>
              <w:rPr>
                <w:sz w:val="12"/>
              </w:rPr>
              <w:t>60W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8" w:right="16"/>
              <w:jc w:val="center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8" w:right="16"/>
              <w:jc w:val="center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235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67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95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23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350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878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406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934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461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i/>
      <w:sz w:val="16"/>
      <w:szCs w:val="16"/>
      <w:lang w:val="en-US" w:eastAsia="en-US" w:bidi="en-US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4"/>
      <w:ind w:left="1235" w:hanging="14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12V@1.79A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2019-11-14T09:01:52Z</dcterms:created>
  <dcterms:modified xsi:type="dcterms:W3CDTF">2019-11-14T09:01:52Z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