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3"/>
          <w:szCs w:val="53"/>
          <w:b w:val="1"/>
          <w:bCs w:val="1"/>
          <w:color w:val="000F59"/>
        </w:rPr>
        <w:t>ADAM-5017UH</w:t>
      </w:r>
    </w:p>
    <w:p>
      <w:pPr>
        <w:ind w:left="46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000F59"/>
        </w:rPr>
        <w:t>ADAM-5018</w:t>
      </w:r>
    </w:p>
    <w:p>
      <w:pPr>
        <w:ind w:left="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000F59"/>
        </w:rPr>
        <w:t>ADAM-5018P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6332220" cy="20300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72" w:lineRule="exact"/>
        <w:rPr>
          <w:sz w:val="24"/>
          <w:szCs w:val="24"/>
          <w:color w:val="auto"/>
        </w:rPr>
      </w:pP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8-ch Ultra High Speed Analog Input Module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b w:val="1"/>
          <w:bCs w:val="1"/>
          <w:color w:val="333333"/>
        </w:rPr>
        <w:t>7-ch Thermocouple Input Module</w:t>
      </w:r>
    </w:p>
    <w:p>
      <w:pPr>
        <w:spacing w:after="0" w:line="41" w:lineRule="exact"/>
        <w:rPr>
          <w:sz w:val="24"/>
          <w:szCs w:val="24"/>
          <w:color w:val="auto"/>
        </w:rPr>
      </w:pPr>
    </w:p>
    <w:p>
      <w:pPr>
        <w:ind w:right="220"/>
        <w:spacing w:after="0" w:line="307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2"/>
          <w:szCs w:val="22"/>
          <w:b w:val="1"/>
          <w:bCs w:val="1"/>
          <w:color w:val="333333"/>
        </w:rPr>
        <w:t>7-ch Thermocouple Input Module with Independent Input Range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387985</wp:posOffset>
            </wp:positionH>
            <wp:positionV relativeFrom="paragraph">
              <wp:posOffset>154940</wp:posOffset>
            </wp:positionV>
            <wp:extent cx="1990725" cy="16922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387985</wp:posOffset>
            </wp:positionH>
            <wp:positionV relativeFrom="paragraph">
              <wp:posOffset>154940</wp:posOffset>
            </wp:positionV>
            <wp:extent cx="1990725" cy="16922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5506" w:space="720"/>
            <w:col w:w="3740"/>
          </w:cols>
          <w:pgMar w:left="1134" w:top="136" w:right="11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9" w:lineRule="exact"/>
        <w:rPr>
          <w:sz w:val="24"/>
          <w:szCs w:val="24"/>
          <w:color w:val="auto"/>
        </w:rPr>
      </w:pPr>
    </w:p>
    <w:tbl>
      <w:tblPr>
        <w:tblLayout w:type="fixed"/>
        <w:tblInd w:w="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2"/>
        </w:trPr>
        <w:tc>
          <w:tcPr>
            <w:tcW w:w="1240" w:type="dxa"/>
            <w:vAlign w:val="bottom"/>
            <w:vMerge w:val="restart"/>
            <w:shd w:val="clear" w:color="auto" w:fill="66666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  <w:w w:val="94"/>
              </w:rPr>
              <w:t>ADAM-5017UH</w:t>
            </w:r>
          </w:p>
        </w:tc>
        <w:tc>
          <w:tcPr>
            <w:tcW w:w="82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  <w:w w:val="91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580"/>
              <w:spacing w:after="0" w:line="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b w:val="1"/>
                <w:bCs w:val="1"/>
                <w:color w:val="595959"/>
                <w:w w:val="73"/>
              </w:rPr>
              <w:t>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1124585</wp:posOffset>
            </wp:positionH>
            <wp:positionV relativeFrom="paragraph">
              <wp:posOffset>-170815</wp:posOffset>
            </wp:positionV>
            <wp:extent cx="874395" cy="1962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1124585</wp:posOffset>
            </wp:positionH>
            <wp:positionV relativeFrom="paragraph">
              <wp:posOffset>-170815</wp:posOffset>
            </wp:positionV>
            <wp:extent cx="874395" cy="1962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21" w:lineRule="exact"/>
        <w:rPr>
          <w:sz w:val="24"/>
          <w:szCs w:val="24"/>
          <w:color w:val="auto"/>
        </w:rPr>
      </w:pPr>
    </w:p>
    <w:tbl>
      <w:tblPr>
        <w:tblLayout w:type="fixed"/>
        <w:tblInd w:w="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Certification</w:t>
            </w:r>
          </w:p>
        </w:tc>
        <w:tc>
          <w:tcPr>
            <w:tcW w:w="1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500" w:type="dxa"/>
            <w:vAlign w:val="bottom"/>
          </w:tcPr>
          <w:p>
            <w:pPr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520" w:type="dxa"/>
            <w:vAlign w:val="bottom"/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1 x Plug-in screw terminal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Enclosure</w:t>
            </w:r>
          </w:p>
        </w:tc>
        <w:tc>
          <w:tcPr>
            <w:tcW w:w="152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(# 14 ~ 22 AWG)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8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ABS+PC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00" w:type="dxa"/>
            <w:vAlign w:val="bottom"/>
          </w:tcPr>
          <w:p>
            <w:pPr>
              <w:spacing w:after="0" w:line="185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5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5"/>
              </w:rPr>
              <w:t>Power Consumption</w:t>
            </w:r>
          </w:p>
        </w:tc>
        <w:tc>
          <w:tcPr>
            <w:tcW w:w="1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2.2 W (max.)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Analog Input</w:t>
      </w:r>
    </w:p>
    <w:p>
      <w:pPr>
        <w:spacing w:after="0" w:line="21" w:lineRule="exact"/>
        <w:rPr>
          <w:sz w:val="24"/>
          <w:szCs w:val="24"/>
          <w:color w:val="auto"/>
        </w:rPr>
      </w:pPr>
    </w:p>
    <w:tbl>
      <w:tblPr>
        <w:tblLayout w:type="fixed"/>
        <w:tblInd w:w="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Accuracy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±0.1% or better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Bandwidth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200 kHz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differential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3100" w:type="dxa"/>
            <w:vAlign w:val="bottom"/>
            <w:gridSpan w:val="2"/>
          </w:tcPr>
          <w:p>
            <w:pPr>
              <w:spacing w:after="0" w:line="16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Differential Non-linear ±1 LSB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Input Impedance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Voltage: 2 M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Integral Non-linear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 xml:space="preserve">Current: 120 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  <w:w w:val="86"/>
              </w:rPr>
              <w:t>Ω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 xml:space="preserve"> (Build-in)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±1 LSB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80" w:type="dxa"/>
            <w:vAlign w:val="bottom"/>
          </w:tcPr>
          <w:p>
            <w:pPr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Input Range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±10 V, +0 ~ 10 V,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Low pass filter</w:t>
            </w:r>
          </w:p>
        </w:tc>
        <w:tc>
          <w:tcPr>
            <w:tcW w:w="1620" w:type="dxa"/>
            <w:vAlign w:val="bottom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0 ~ 20 mA, +4 ~ 20 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4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Configured by User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Resolution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12-bit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480" w:type="dxa"/>
            <w:vAlign w:val="bottom"/>
          </w:tcPr>
          <w:p>
            <w:pPr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Sampling Rate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Depends on base unit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10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ADAM-5000/485 &amp; 5000E: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10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100 Samples/sec max (Total): one ADAM-5017UH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installed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10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ADAM-5000/TCP &amp; 5000L/TCP: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10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100 Samples/sec max (Total) :one ADAM-5017UH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installed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ADAM-5510 :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10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200K Samples/sec max (Single Channel): one ADAM-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5017UH installed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10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ADAM-5550 &amp; ADAM-5560: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10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1K Samples/sec max(single channel): one ADAM-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5017UH installed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310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*Depending on the performance of client server 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480" w:type="dxa"/>
            <w:vAlign w:val="bottom"/>
          </w:tcPr>
          <w:p>
            <w:pPr>
              <w:ind w:left="16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controller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480" w:type="dxa"/>
            <w:vAlign w:val="bottom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Signal Input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200 kHz for both voltage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4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Bandwidth</w:t>
            </w:r>
          </w:p>
        </w:tc>
        <w:tc>
          <w:tcPr>
            <w:tcW w:w="16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and current inputs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Protection</w:t>
      </w:r>
    </w:p>
    <w:p>
      <w:pPr>
        <w:spacing w:after="0" w:line="25" w:lineRule="exact"/>
        <w:rPr>
          <w:sz w:val="24"/>
          <w:szCs w:val="24"/>
          <w:color w:val="auto"/>
        </w:rPr>
      </w:pPr>
    </w:p>
    <w:tbl>
      <w:tblPr>
        <w:tblLayout w:type="fixed"/>
        <w:tblInd w:w="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Isolation Voltage</w:t>
            </w:r>
          </w:p>
        </w:tc>
        <w:tc>
          <w:tcPr>
            <w:tcW w:w="6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3"/>
              </w:rPr>
              <w:t>3,000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3"/>
              </w:rPr>
              <w:t>DC</w:t>
            </w:r>
          </w:p>
        </w:tc>
      </w:tr>
      <w:tr>
        <w:trPr>
          <w:trHeight w:val="185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Note: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6" w:hanging="6"/>
        <w:spacing w:after="0" w:line="227" w:lineRule="auto"/>
        <w:tabs>
          <w:tab w:leader="none" w:pos="164" w:val="left"/>
        </w:tabs>
        <w:numPr>
          <w:ilvl w:val="0"/>
          <w:numId w:val="1"/>
        </w:numPr>
        <w:rPr>
          <w:rFonts w:ascii="Helvetica" w:cs="Helvetica" w:eastAsia="Helvetica" w:hAnsi="Helvetica"/>
          <w:sz w:val="16"/>
          <w:szCs w:val="16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The voltage difference between any two pins must not exceed 15 V</w:t>
      </w:r>
    </w:p>
    <w:p>
      <w:pPr>
        <w:spacing w:after="0" w:line="20" w:lineRule="exact"/>
        <w:rPr>
          <w:rFonts w:ascii="Helvetica" w:cs="Helvetica" w:eastAsia="Helvetica" w:hAnsi="Helvetica"/>
          <w:sz w:val="16"/>
          <w:szCs w:val="16"/>
          <w:color w:val="auto"/>
        </w:rPr>
      </w:pPr>
    </w:p>
    <w:p>
      <w:pPr>
        <w:ind w:left="146" w:hanging="146"/>
        <w:spacing w:after="0"/>
        <w:tabs>
          <w:tab w:leader="none" w:pos="146" w:val="left"/>
        </w:tabs>
        <w:numPr>
          <w:ilvl w:val="0"/>
          <w:numId w:val="1"/>
        </w:numPr>
        <w:rPr>
          <w:rFonts w:ascii="Helvetica" w:cs="Helvetica" w:eastAsia="Helvetica" w:hAnsi="Helvetica"/>
          <w:sz w:val="14"/>
          <w:szCs w:val="14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Distinct range settings allowed on each channel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Note: Not support ADAM-5510KW series</w:t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"/>
        <w:spacing w:after="0"/>
        <w:tabs>
          <w:tab w:leader="none" w:pos="156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ADAM-5017UH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8-ch Ultra High Speed</w:t>
      </w:r>
    </w:p>
    <w:p>
      <w:pPr>
        <w:ind w:left="158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Analog Input Module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400050</wp:posOffset>
            </wp:positionV>
            <wp:extent cx="807085" cy="2406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jc w:val="center"/>
        <w:ind w:right="280"/>
        <w:spacing w:after="0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ADAM-5018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7"/>
          <w:szCs w:val="7"/>
          <w:b w:val="1"/>
          <w:bCs w:val="1"/>
          <w:color w:val="404040"/>
          <w:vertAlign w:val="superscript"/>
        </w:rPr>
        <w:t xml:space="preserve">RoHS  </w:t>
      </w:r>
      <w:r>
        <w:rPr>
          <w:sz w:val="1"/>
          <w:szCs w:val="1"/>
          <w:color w:val="auto"/>
        </w:rPr>
        <w:drawing>
          <wp:inline distT="0" distB="0" distL="0" distR="0">
            <wp:extent cx="230505" cy="742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7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38760" cy="768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48590" cy="768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340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"/>
          <w:szCs w:val="5"/>
          <w:b w:val="1"/>
          <w:bCs w:val="1"/>
          <w:color w:val="595959"/>
        </w:rPr>
        <w:t>COMPLIANT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Certification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CE, FM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Connectors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 x Plug-in screw terminal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(# 14 ~ 22 AWG)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Enclosure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ABS+PC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Consumption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0.63 W (max.)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Thermocouple Input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Accuracy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±0.1% or better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Bandwidth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13.1 Hz @ 50 Hz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15.72 Hz @ 60 Hz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Channels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7 differential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CMR @ 50/60 Hz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92 dB min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spacing w:after="0" w:line="194" w:lineRule="exact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Input Impedance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2 M</w:t>
      </w:r>
      <w:r>
        <w:rPr>
          <w:rFonts w:ascii="Arial Unicode MS" w:cs="Arial Unicode MS" w:eastAsia="Arial Unicode MS" w:hAnsi="Arial Unicode MS"/>
          <w:sz w:val="13"/>
          <w:szCs w:val="13"/>
          <w:color w:val="auto"/>
        </w:rPr>
        <w:t>Ω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lnput Range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±15 mV, ±50 mV, ±100 mV,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±500 mV,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±1 V, ±2.5 V, ±20 mA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lnput Type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mV, V, mA, thermocouple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Resolution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16-bit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Sampling Rate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10 samples/sec. (total)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Span Drift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±25 PPM/ °C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Zero Drift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±6 μV/ °C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T/C Type and Temperature Range</w:t>
      </w:r>
    </w:p>
    <w:p>
      <w:pPr>
        <w:spacing w:after="0" w:line="2" w:lineRule="exact"/>
        <w:rPr>
          <w:sz w:val="24"/>
          <w:szCs w:val="24"/>
          <w:color w:val="auto"/>
        </w:rPr>
      </w:pPr>
    </w:p>
    <w:tbl>
      <w:tblPr>
        <w:tblLayout w:type="fixed"/>
        <w:tblInd w:w="1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J</w:t>
            </w:r>
          </w:p>
        </w:tc>
        <w:tc>
          <w:tcPr>
            <w:tcW w:w="9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°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760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°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</w:t>
            </w:r>
          </w:p>
        </w:tc>
      </w:tr>
      <w:tr>
        <w:trPr>
          <w:trHeight w:val="19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K</w:t>
            </w:r>
          </w:p>
        </w:tc>
        <w:tc>
          <w:tcPr>
            <w:tcW w:w="9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°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1,370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6"/>
              </w:rPr>
              <w:t>°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C</w:t>
            </w:r>
          </w:p>
        </w:tc>
      </w:tr>
      <w:tr>
        <w:trPr>
          <w:trHeight w:val="19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</w:t>
            </w:r>
          </w:p>
        </w:tc>
        <w:tc>
          <w:tcPr>
            <w:tcW w:w="9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-100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°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400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°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</w:t>
            </w:r>
          </w:p>
        </w:tc>
      </w:tr>
      <w:tr>
        <w:trPr>
          <w:trHeight w:val="19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</w:t>
            </w:r>
          </w:p>
        </w:tc>
        <w:tc>
          <w:tcPr>
            <w:tcW w:w="9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°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1,000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6"/>
              </w:rPr>
              <w:t>°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C</w:t>
            </w:r>
          </w:p>
        </w:tc>
      </w:tr>
      <w:tr>
        <w:trPr>
          <w:trHeight w:val="19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</w:t>
            </w:r>
          </w:p>
        </w:tc>
        <w:tc>
          <w:tcPr>
            <w:tcW w:w="9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°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1,750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6"/>
              </w:rPr>
              <w:t>°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C</w:t>
            </w:r>
          </w:p>
        </w:tc>
      </w:tr>
      <w:tr>
        <w:trPr>
          <w:trHeight w:val="19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</w:t>
            </w:r>
          </w:p>
        </w:tc>
        <w:tc>
          <w:tcPr>
            <w:tcW w:w="9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°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1,750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6"/>
              </w:rPr>
              <w:t>°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C</w:t>
            </w:r>
          </w:p>
        </w:tc>
      </w:tr>
      <w:tr>
        <w:trPr>
          <w:trHeight w:val="190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</w:t>
            </w:r>
          </w:p>
        </w:tc>
        <w:tc>
          <w:tcPr>
            <w:tcW w:w="96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°</w:t>
            </w:r>
          </w:p>
        </w:tc>
        <w:tc>
          <w:tcPr>
            <w:tcW w:w="680" w:type="dxa"/>
            <w:vAlign w:val="bottom"/>
          </w:tcPr>
          <w:p>
            <w:pPr>
              <w:jc w:val="right"/>
              <w:ind w:righ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1,800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6"/>
              </w:rPr>
              <w:t>°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C</w:t>
            </w:r>
          </w:p>
        </w:tc>
      </w:tr>
    </w:tbl>
    <w:p>
      <w:pPr>
        <w:spacing w:after="0" w:line="1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Protection</w:t>
      </w:r>
    </w:p>
    <w:p>
      <w:pPr>
        <w:spacing w:after="0" w:line="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6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Fault and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Withstands overvoltage up</w:t>
            </w:r>
          </w:p>
        </w:tc>
      </w:tr>
      <w:tr>
        <w:trPr>
          <w:trHeight w:val="19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Overvoltage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 ±35 V</w:t>
            </w:r>
          </w:p>
        </w:tc>
      </w:tr>
      <w:tr>
        <w:trPr>
          <w:trHeight w:val="191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Protection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38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6"/>
              </w:rPr>
              <w:t>Isolation Voltage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3,000 V</w:t>
            </w:r>
            <w:r>
              <w:rPr>
                <w:rFonts w:ascii="Helvetica" w:cs="Helvetica" w:eastAsia="Helvetica" w:hAnsi="Helvetica"/>
                <w:sz w:val="18"/>
                <w:szCs w:val="18"/>
                <w:color w:val="auto"/>
                <w:vertAlign w:val="subscript"/>
              </w:rPr>
              <w:t>DC</w:t>
            </w:r>
          </w:p>
        </w:tc>
      </w:tr>
    </w:tbl>
    <w:p>
      <w:pPr>
        <w:spacing w:after="0" w:line="1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7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ADAM-5018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7-ch Thermocouple Input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Module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ADAM-5018SK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ADAM-5018 with CJC kit/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external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-1355090</wp:posOffset>
                </wp:positionH>
                <wp:positionV relativeFrom="paragraph">
                  <wp:posOffset>354330</wp:posOffset>
                </wp:positionV>
                <wp:extent cx="5511800" cy="16446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4465"/>
                        </a:xfrm>
                        <a:prstGeom prst="rect">
                          <a:avLst/>
                        </a:prstGeom>
                        <a:solidFill>
                          <a:srgbClr val="000F5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-106.6999pt;margin-top:27.9pt;width:434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F59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2"/>
        </w:trPr>
        <w:tc>
          <w:tcPr>
            <w:tcW w:w="1240" w:type="dxa"/>
            <w:vAlign w:val="bottom"/>
            <w:vMerge w:val="restart"/>
            <w:shd w:val="clear" w:color="auto" w:fill="666666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7"/>
                <w:szCs w:val="17"/>
                <w:b w:val="1"/>
                <w:bCs w:val="1"/>
                <w:color w:val="FFFFFF"/>
              </w:rPr>
              <w:t>ADAM-5018P</w:t>
            </w:r>
          </w:p>
        </w:tc>
        <w:tc>
          <w:tcPr>
            <w:tcW w:w="820" w:type="dxa"/>
            <w:vAlign w:val="bottom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404040"/>
                <w:w w:val="99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580"/>
              <w:spacing w:after="0" w:line="5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b w:val="1"/>
                <w:bCs w:val="1"/>
                <w:color w:val="595959"/>
                <w:w w:val="73"/>
              </w:rPr>
              <w:t>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240" w:type="dxa"/>
            <w:vAlign w:val="bottom"/>
            <w:vMerge w:val="continue"/>
            <w:shd w:val="clear" w:color="auto" w:fill="666666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2002/95/EC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1118870</wp:posOffset>
            </wp:positionH>
            <wp:positionV relativeFrom="paragraph">
              <wp:posOffset>-170815</wp:posOffset>
            </wp:positionV>
            <wp:extent cx="874395" cy="1962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1118870</wp:posOffset>
            </wp:positionH>
            <wp:positionV relativeFrom="paragraph">
              <wp:posOffset>-170815</wp:posOffset>
            </wp:positionV>
            <wp:extent cx="874395" cy="1962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19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Certification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CE, FCC class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1520" w:type="dxa"/>
            <w:vAlign w:val="bottom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1 x Plug-in screw terminal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Enclosure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(# 14 ~ 22 AWG)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ABS+PC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20" w:type="dxa"/>
            <w:vAlign w:val="bottom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1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Power Consumption</w:t>
            </w:r>
          </w:p>
        </w:tc>
        <w:tc>
          <w:tcPr>
            <w:tcW w:w="1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0.63 W (max.)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Thermocouple Input</w:t>
      </w:r>
    </w:p>
    <w:p>
      <w:pPr>
        <w:spacing w:after="0" w:line="2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Accuracy</w:t>
            </w: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8"/>
              </w:rPr>
              <w:t>Voltage mode: ±0.1% 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better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Current mode: ±0.2% 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Bandwidth</w:t>
            </w: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better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13.1 Hz @ 50 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15.72 Hz @ 60 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7 (differential, each channel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4"/>
              </w:rPr>
              <w:t>can be configured with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CMR @ 50/60 Hz</w:t>
            </w: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different range)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92 dB min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42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Impedance</w:t>
            </w: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20 M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  <w:w w:val="93"/>
              </w:rPr>
              <w:t>Ω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 xml:space="preserve">. (Build-in 120 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  <w:w w:val="93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6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Register for Current Input)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4"/>
        </w:trPr>
        <w:tc>
          <w:tcPr>
            <w:tcW w:w="1740" w:type="dxa"/>
            <w:vAlign w:val="bottom"/>
            <w:gridSpan w:val="2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3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3"/>
              </w:rPr>
              <w:t>lnput Range and Types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70"/>
        </w:trPr>
        <w:tc>
          <w:tcPr>
            <w:tcW w:w="1740" w:type="dxa"/>
            <w:vAlign w:val="bottom"/>
            <w:gridSpan w:val="2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Thermocouple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70"/>
        </w:trPr>
        <w:tc>
          <w:tcPr>
            <w:tcW w:w="5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J</w:t>
            </w:r>
          </w:p>
        </w:tc>
        <w:tc>
          <w:tcPr>
            <w:tcW w:w="1160" w:type="dxa"/>
            <w:vAlign w:val="bottom"/>
          </w:tcPr>
          <w:p>
            <w:pPr>
              <w:ind w:left="3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8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760°C</w:t>
            </w:r>
          </w:p>
        </w:tc>
      </w:tr>
      <w:tr>
        <w:trPr>
          <w:trHeight w:val="170"/>
        </w:trPr>
        <w:tc>
          <w:tcPr>
            <w:tcW w:w="5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K</w:t>
            </w:r>
          </w:p>
        </w:tc>
        <w:tc>
          <w:tcPr>
            <w:tcW w:w="1160" w:type="dxa"/>
            <w:vAlign w:val="bottom"/>
          </w:tcPr>
          <w:p>
            <w:pPr>
              <w:ind w:left="3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8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5"/>
              </w:rPr>
              <w:t>1,370°C</w:t>
            </w:r>
          </w:p>
        </w:tc>
      </w:tr>
      <w:tr>
        <w:trPr>
          <w:trHeight w:val="170"/>
        </w:trPr>
        <w:tc>
          <w:tcPr>
            <w:tcW w:w="5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</w:t>
            </w:r>
          </w:p>
        </w:tc>
        <w:tc>
          <w:tcPr>
            <w:tcW w:w="1160" w:type="dxa"/>
            <w:vAlign w:val="bottom"/>
          </w:tcPr>
          <w:p>
            <w:pPr>
              <w:ind w:left="3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-100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8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400°C</w:t>
            </w:r>
          </w:p>
        </w:tc>
      </w:tr>
      <w:tr>
        <w:trPr>
          <w:trHeight w:val="170"/>
        </w:trPr>
        <w:tc>
          <w:tcPr>
            <w:tcW w:w="5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</w:t>
            </w:r>
          </w:p>
        </w:tc>
        <w:tc>
          <w:tcPr>
            <w:tcW w:w="1160" w:type="dxa"/>
            <w:vAlign w:val="bottom"/>
          </w:tcPr>
          <w:p>
            <w:pPr>
              <w:ind w:left="3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0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8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5"/>
              </w:rPr>
              <w:t>1,000°C</w:t>
            </w:r>
          </w:p>
        </w:tc>
      </w:tr>
      <w:tr>
        <w:trPr>
          <w:trHeight w:val="170"/>
        </w:trPr>
        <w:tc>
          <w:tcPr>
            <w:tcW w:w="5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</w:t>
            </w:r>
          </w:p>
        </w:tc>
        <w:tc>
          <w:tcPr>
            <w:tcW w:w="1160" w:type="dxa"/>
            <w:vAlign w:val="bottom"/>
          </w:tcPr>
          <w:p>
            <w:pPr>
              <w:ind w:left="3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500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8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5"/>
              </w:rPr>
              <w:t>1,750°C</w:t>
            </w:r>
          </w:p>
        </w:tc>
      </w:tr>
      <w:tr>
        <w:trPr>
          <w:trHeight w:val="170"/>
        </w:trPr>
        <w:tc>
          <w:tcPr>
            <w:tcW w:w="5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</w:t>
            </w:r>
          </w:p>
        </w:tc>
        <w:tc>
          <w:tcPr>
            <w:tcW w:w="1160" w:type="dxa"/>
            <w:vAlign w:val="bottom"/>
          </w:tcPr>
          <w:p>
            <w:pPr>
              <w:ind w:left="3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500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8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5"/>
              </w:rPr>
              <w:t>1,750°C</w:t>
            </w:r>
          </w:p>
        </w:tc>
      </w:tr>
      <w:tr>
        <w:trPr>
          <w:trHeight w:val="170"/>
        </w:trPr>
        <w:tc>
          <w:tcPr>
            <w:tcW w:w="58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</w:t>
            </w:r>
          </w:p>
        </w:tc>
        <w:tc>
          <w:tcPr>
            <w:tcW w:w="1160" w:type="dxa"/>
            <w:vAlign w:val="bottom"/>
          </w:tcPr>
          <w:p>
            <w:pPr>
              <w:ind w:left="3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500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2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</w:t>
            </w:r>
          </w:p>
        </w:tc>
        <w:tc>
          <w:tcPr>
            <w:tcW w:w="780" w:type="dxa"/>
            <w:vAlign w:val="bottom"/>
          </w:tcPr>
          <w:p>
            <w:pPr>
              <w:ind w:left="3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5"/>
              </w:rPr>
              <w:t>1,800°C</w:t>
            </w: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"/>
        </w:trPr>
        <w:tc>
          <w:tcPr>
            <w:tcW w:w="154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Current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±20 mA, 4 ~ 20 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4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Voltage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±15 mV (0.2%), ±50 mV,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7"/>
              </w:rPr>
              <w:t>±100 mV, ±500 mV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Resolution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±1 V, ±2.5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16-bit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4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Sampling Rate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3"/>
              </w:rPr>
              <w:t>10 samples/sec. (total)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4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Span Drift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±25 PPM/°C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54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Zero Drift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±6 μV/°C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40" w:type="dxa"/>
            <w:vAlign w:val="bottom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2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2"/>
              </w:rPr>
              <w:t>High Common Mode</w:t>
            </w:r>
          </w:p>
        </w:tc>
        <w:tc>
          <w:tcPr>
            <w:tcW w:w="140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Protection</w:t>
      </w:r>
    </w:p>
    <w:p>
      <w:pPr>
        <w:spacing w:after="0" w:line="2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2"/>
        </w:trPr>
        <w:tc>
          <w:tcPr>
            <w:tcW w:w="1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Fault and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Withstands overvoltage up</w:t>
            </w:r>
          </w:p>
        </w:tc>
      </w:tr>
      <w:tr>
        <w:trPr>
          <w:trHeight w:val="17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Overvoltage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to ±35 V</w:t>
            </w:r>
          </w:p>
        </w:tc>
      </w:tr>
      <w:tr>
        <w:trPr>
          <w:trHeight w:val="170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Protection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70"/>
        </w:trPr>
        <w:tc>
          <w:tcPr>
            <w:tcW w:w="140" w:type="dxa"/>
            <w:vAlign w:val="bottom"/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6"/>
              </w:rPr>
              <w:t>Isolation Voltage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3,000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170"/>
        </w:trPr>
        <w:tc>
          <w:tcPr>
            <w:tcW w:w="140" w:type="dxa"/>
            <w:vAlign w:val="bottom"/>
          </w:tcPr>
          <w:p>
            <w:pPr>
              <w:jc w:val="right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28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Filter function</w:t>
            </w:r>
          </w:p>
        </w:tc>
        <w:tc>
          <w:tcPr>
            <w:tcW w:w="164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</w:tr>
    </w:tbl>
    <w:p>
      <w:pPr>
        <w:ind w:right="800"/>
        <w:spacing w:after="0" w:line="32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>Built-in TVS/ESD Protection</w:t>
      </w: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4"/>
          <w:szCs w:val="14"/>
          <w:b w:val="1"/>
          <w:bCs w:val="1"/>
          <w:color w:val="auto"/>
        </w:rPr>
        <w:t xml:space="preserve">Note: </w:t>
      </w:r>
      <w:r>
        <w:rPr>
          <w:rFonts w:ascii="Helvetica" w:cs="Helvetica" w:eastAsia="Helvetica" w:hAnsi="Helvetica"/>
          <w:sz w:val="14"/>
          <w:szCs w:val="14"/>
          <w:color w:val="auto"/>
        </w:rPr>
        <w:t>Not support ADAM-5510KW series</w:t>
      </w:r>
    </w:p>
    <w:p>
      <w:pPr>
        <w:spacing w:after="0" w:line="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4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5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ADAM-5018P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7-ch Thermo. Input Module</w:t>
      </w:r>
    </w:p>
    <w:p>
      <w:pPr>
        <w:ind w:left="15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w/ Ind. Input Range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3146" w:space="280"/>
            <w:col w:w="3100" w:space="320"/>
            <w:col w:w="3120"/>
          </w:cols>
          <w:pgMar w:left="1134" w:top="136" w:right="1140" w:bottom="0" w:gutter="0" w:footer="0" w:header="0"/>
          <w:type w:val="continuous"/>
        </w:sectPr>
      </w:pP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ind w:left="166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Programmable Automation Controllers</w:t>
      </w:r>
    </w:p>
    <w:p>
      <w:pPr>
        <w:sectPr>
          <w:pgSz w:w="12240" w:h="15930" w:orient="portrait"/>
          <w:cols w:equalWidth="0" w:num="1">
            <w:col w:w="9966"/>
          </w:cols>
          <w:pgMar w:left="1134" w:top="136" w:right="1140" w:bottom="0" w:gutter="0" w:footer="0" w:header="0"/>
          <w:type w:val="continuous"/>
        </w:sectPr>
      </w:pP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6"/>
        <w:spacing w:after="0"/>
        <w:tabs>
          <w:tab w:leader="none" w:pos="8586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 : 28-Aug-2013</w:t>
      </w:r>
    </w:p>
    <w:sectPr>
      <w:pgSz w:w="12240" w:h="15930" w:orient="portrait"/>
      <w:cols w:equalWidth="0" w:num="1">
        <w:col w:w="9966"/>
      </w:cols>
      <w:pgMar w:left="1134" w:top="136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A1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%1)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2019-11-18T10:04:21Z</dcterms:created>
  <dcterms:modified xsi:type="dcterms:W3CDTF">2019-11-18T10:04:21Z</dcterms:modified>
</cp:coreProperties>
</file>