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F59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ADAM-4017/4017+</w:t>
      </w:r>
    </w:p>
    <w:p>
      <w:pPr>
        <w:ind w:left="60"/>
        <w:spacing w:after="0" w:line="216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F59"/>
        </w:rPr>
        <w:t>ADAM-4018/4018+</w:t>
      </w: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56"/>
          <w:szCs w:val="56"/>
          <w:b w:val="1"/>
          <w:bCs w:val="1"/>
          <w:color w:val="000F59"/>
        </w:rPr>
        <w:t>ADAM-4019+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62230</wp:posOffset>
            </wp:positionV>
            <wp:extent cx="6332220" cy="18192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right="420"/>
        <w:spacing w:after="0" w:line="2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8-ch Analog Input Modules with Modbus</w:t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333333"/>
        </w:rPr>
        <w:t>®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right="160"/>
        <w:spacing w:after="0" w:line="2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8-ch Thermocouple Input Modules with Modbus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 w:line="231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6"/>
          <w:szCs w:val="26"/>
          <w:b w:val="1"/>
          <w:bCs w:val="1"/>
          <w:color w:val="333333"/>
        </w:rPr>
        <w:t>8-ch Universal Analog Input Module with Modbus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438785</wp:posOffset>
            </wp:positionH>
            <wp:positionV relativeFrom="paragraph">
              <wp:posOffset>200660</wp:posOffset>
            </wp:positionV>
            <wp:extent cx="1990725" cy="18675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438785</wp:posOffset>
            </wp:positionH>
            <wp:positionV relativeFrom="paragraph">
              <wp:posOffset>200660</wp:posOffset>
            </wp:positionV>
            <wp:extent cx="1990725" cy="18675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6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5440" w:space="720"/>
            <w:col w:w="3820"/>
          </w:cols>
          <w:pgMar w:left="1120" w:top="101" w:right="11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9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2"/>
        </w:trPr>
        <w:tc>
          <w:tcPr>
            <w:tcW w:w="2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FFFFFF"/>
                <w:shd w:val="clear" w:color="auto" w:fill="999999"/>
              </w:rPr>
              <w:t>ADAM-4017/4017+</w:t>
            </w:r>
          </w:p>
        </w:tc>
        <w:tc>
          <w:tcPr>
            <w:tcW w:w="3520" w:type="dxa"/>
            <w:vAlign w:val="bottom"/>
          </w:tcPr>
          <w:p>
            <w:pPr>
              <w:ind w:left="1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FFFFFF"/>
                <w:shd w:val="clear" w:color="auto" w:fill="999999"/>
              </w:rPr>
              <w:t>ADAM-4018/4018+</w:t>
            </w:r>
          </w:p>
        </w:tc>
        <w:tc>
          <w:tcPr>
            <w:tcW w:w="2040" w:type="dxa"/>
            <w:vAlign w:val="bottom"/>
          </w:tcPr>
          <w:p>
            <w:pPr>
              <w:ind w:left="1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FFFFFF"/>
                <w:w w:val="83"/>
              </w:rPr>
              <w:t>ADAM-4019+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3116580</wp:posOffset>
            </wp:positionH>
            <wp:positionV relativeFrom="paragraph">
              <wp:posOffset>-100965</wp:posOffset>
            </wp:positionV>
            <wp:extent cx="147320" cy="136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848995</wp:posOffset>
            </wp:positionH>
            <wp:positionV relativeFrom="paragraph">
              <wp:posOffset>-113665</wp:posOffset>
            </wp:positionV>
            <wp:extent cx="4839335" cy="1498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848995</wp:posOffset>
            </wp:positionH>
            <wp:positionV relativeFrom="paragraph">
              <wp:posOffset>-113665</wp:posOffset>
            </wp:positionV>
            <wp:extent cx="4839335" cy="14986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1790700</wp:posOffset>
            </wp:positionH>
            <wp:positionV relativeFrom="paragraph">
              <wp:posOffset>-100965</wp:posOffset>
            </wp:positionV>
            <wp:extent cx="208915" cy="12446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" cy="124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1244600</wp:posOffset>
            </wp:positionH>
            <wp:positionV relativeFrom="paragraph">
              <wp:posOffset>-112395</wp:posOffset>
            </wp:positionV>
            <wp:extent cx="532130" cy="2298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1244600</wp:posOffset>
            </wp:positionH>
            <wp:positionV relativeFrom="paragraph">
              <wp:posOffset>-112395</wp:posOffset>
            </wp:positionV>
            <wp:extent cx="532130" cy="2298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3319145</wp:posOffset>
            </wp:positionH>
            <wp:positionV relativeFrom="paragraph">
              <wp:posOffset>-113665</wp:posOffset>
            </wp:positionV>
            <wp:extent cx="589915" cy="1574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3319145</wp:posOffset>
            </wp:positionH>
            <wp:positionV relativeFrom="paragraph">
              <wp:posOffset>-113665</wp:posOffset>
            </wp:positionV>
            <wp:extent cx="589915" cy="1574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157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5729605</wp:posOffset>
            </wp:positionH>
            <wp:positionV relativeFrom="paragraph">
              <wp:posOffset>-113665</wp:posOffset>
            </wp:positionV>
            <wp:extent cx="624840" cy="1695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5729605</wp:posOffset>
            </wp:positionH>
            <wp:positionV relativeFrom="paragraph">
              <wp:posOffset>-113665</wp:posOffset>
            </wp:positionV>
            <wp:extent cx="624840" cy="16954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3928745</wp:posOffset>
            </wp:positionH>
            <wp:positionV relativeFrom="paragraph">
              <wp:posOffset>-100965</wp:posOffset>
            </wp:positionV>
            <wp:extent cx="241935" cy="1441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4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80"/>
          </w:cols>
          <w:pgMar w:left="1120" w:top="101" w:right="1140" w:bottom="0" w:gutter="0" w:footer="0" w:header="0"/>
          <w:type w:val="continuous"/>
        </w:sectPr>
      </w:pPr>
    </w:p>
    <w:p>
      <w:pPr>
        <w:spacing w:after="0" w:line="269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53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Power Consumption</w:t>
            </w: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1.2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0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ADAM-4017: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System (1.6 second)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ADAM-4017+: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System (1.6 second) &amp;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Communication</w:t>
            </w:r>
          </w:p>
        </w:tc>
      </w:tr>
      <w:tr>
        <w:trPr>
          <w:trHeight w:val="205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Support Protocol</w:t>
            </w: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ASCII command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(ADAM-4017)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ASCII command and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Modbus/RTU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(ADAM-4017+)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Analog Input</w:t>
      </w:r>
    </w:p>
    <w:p>
      <w:pPr>
        <w:spacing w:after="0" w:line="53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ADAM-4017: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6 differential, and 2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single-ended</w:t>
            </w:r>
          </w:p>
        </w:tc>
      </w:tr>
      <w:tr>
        <w:trPr>
          <w:trHeight w:val="18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ADAM-4017+: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8 differential</w:t>
            </w:r>
          </w:p>
        </w:tc>
      </w:tr>
      <w:tr>
        <w:trPr>
          <w:trHeight w:val="20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Channel Independent</w:t>
            </w: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ADAM-4017+ only</w:t>
            </w: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Configuration</w:t>
            </w:r>
          </w:p>
        </w:tc>
        <w:tc>
          <w:tcPr>
            <w:tcW w:w="11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Voltage: 20 M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  <w:w w:val="93"/>
              </w:rPr>
              <w:t>Ω</w:t>
            </w: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 xml:space="preserve">Current: 120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  <w:w w:val="98"/>
              </w:rPr>
              <w:t>Ω</w:t>
            </w:r>
          </w:p>
        </w:tc>
      </w:tr>
      <w:tr>
        <w:trPr>
          <w:trHeight w:val="18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(4017+ only)</w:t>
            </w:r>
          </w:p>
        </w:tc>
      </w:tr>
      <w:tr>
        <w:trPr>
          <w:trHeight w:val="21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lnput Type</w:t>
            </w:r>
          </w:p>
        </w:tc>
        <w:tc>
          <w:tcPr>
            <w:tcW w:w="11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mV, V, mA</w:t>
            </w:r>
          </w:p>
        </w:tc>
      </w:tr>
    </w:tbl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180" w:hanging="166"/>
        <w:spacing w:after="0"/>
        <w:tabs>
          <w:tab w:leader="none" w:pos="180" w:val="left"/>
        </w:tabs>
        <w:numPr>
          <w:ilvl w:val="0"/>
          <w:numId w:val="1"/>
        </w:numP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lnput Range</w:t>
      </w:r>
    </w:p>
    <w:p>
      <w:pPr>
        <w:ind w:left="180"/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ADAM-4017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±150 mV, ±500 mV, ±1 V,</w:t>
      </w: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±5 V, ±10 V, ±20 mA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180"/>
        <w:spacing w:after="0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ADAM-4017+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1"/>
          <w:szCs w:val="11"/>
          <w:color w:val="auto"/>
        </w:rPr>
        <w:t>±150 mV, ±500 mV, ±1 V,</w:t>
      </w: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±5 V, ±10 V, ±20 mA,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4 ~ 20 mA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Power Consumption</w:t>
            </w: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0.8 W @ 24 V</w:t>
            </w:r>
            <w:r>
              <w:rPr>
                <w:rFonts w:ascii="Helvetica" w:cs="Helvetica" w:eastAsia="Helvetica" w:hAnsi="Helvetica"/>
                <w:sz w:val="7"/>
                <w:szCs w:val="7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3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3"/>
              </w:rPr>
              <w:t>System (1.6 second)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ADAM-4018+: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6"/>
              </w:rPr>
              <w:t>System (1.6 second) &amp;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Support Protocol</w:t>
            </w: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Communication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3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ASCII command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(ADAM-4018)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3"/>
              </w:rPr>
              <w:t>ASCII command and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Modbus/RTU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(ADAM-4018+)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29" w:lineRule="exact"/>
        <w:rPr>
          <w:sz w:val="24"/>
          <w:szCs w:val="24"/>
          <w:color w:val="auto"/>
        </w:rPr>
      </w:pPr>
    </w:p>
    <w:p>
      <w:pPr>
        <w:ind w:left="7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Analog Input</w:t>
      </w:r>
    </w:p>
    <w:p>
      <w:pPr>
        <w:spacing w:after="0" w:line="52" w:lineRule="exact"/>
        <w:rPr>
          <w:sz w:val="24"/>
          <w:szCs w:val="24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4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2"/>
              </w:rPr>
              <w:t>ADAM-4018: 6 differential,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and 2 single-ended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Channel Independent</w:t>
            </w: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0"/>
              </w:rPr>
              <w:t>ADAM-4018+: 8 differential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ADAM-4018+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Configuration</w:t>
            </w:r>
          </w:p>
        </w:tc>
        <w:tc>
          <w:tcPr>
            <w:tcW w:w="1520" w:type="dxa"/>
            <w:vAlign w:val="bottom"/>
            <w:vMerge w:val="restart"/>
          </w:tcPr>
          <w:p>
            <w:pPr>
              <w:ind w:left="24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Voltage: 20 M</w:t>
            </w:r>
            <w:r>
              <w:rPr>
                <w:rFonts w:ascii="Arial Unicode MS" w:cs="Arial Unicode MS" w:eastAsia="Arial Unicode MS" w:hAnsi="Arial Unicode MS"/>
                <w:sz w:val="13"/>
                <w:szCs w:val="13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 xml:space="preserve">Current: 120 </w:t>
            </w:r>
            <w:r>
              <w:rPr>
                <w:rFonts w:ascii="Arial Unicode MS" w:cs="Arial Unicode MS" w:eastAsia="Arial Unicode MS" w:hAnsi="Arial Unicode MS"/>
                <w:sz w:val="13"/>
                <w:szCs w:val="13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lnput Type</w:t>
            </w: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(4018+ only)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2"/>
              </w:rPr>
              <w:t>Thermocouple, mV, V,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ADAM-4018+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Voltage/Current</w:t>
            </w: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Thermocouple,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></w:t>
            </w: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 w:line="14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 ±15 mV,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Input Range</w:t>
            </w: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75"/>
              </w:rPr>
              <w:t>±50 mV, ±100 mV, ±500 mV,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9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±1 V, ±2.5 V, ±20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ADAM-4018+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±20 mA, 4 ~ 20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8" w:lineRule="exact"/>
        <w:rPr>
          <w:sz w:val="24"/>
          <w:szCs w:val="24"/>
          <w:color w:val="auto"/>
        </w:rPr>
      </w:pPr>
    </w:p>
    <w:p>
      <w:pPr>
        <w:ind w:left="167" w:hanging="167"/>
        <w:spacing w:after="0"/>
        <w:tabs>
          <w:tab w:leader="none" w:pos="167" w:val="left"/>
        </w:tabs>
        <w:numPr>
          <w:ilvl w:val="0"/>
          <w:numId w:val="2"/>
        </w:numPr>
        <w:rPr>
          <w:rFonts w:ascii="Wingdings" w:cs="Wingdings" w:eastAsia="Wingdings" w:hAnsi="Wingdings"/>
          <w:sz w:val="13"/>
          <w:szCs w:val="13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3"/>
          <w:szCs w:val="13"/>
          <w:b w:val="1"/>
          <w:bCs w:val="1"/>
          <w:color w:val="auto"/>
        </w:rPr>
        <w:t>T/C Types and Temperature Ranges</w:t>
      </w:r>
    </w:p>
    <w:p>
      <w:pPr>
        <w:spacing w:after="0" w:line="37" w:lineRule="exact"/>
        <w:rPr>
          <w:sz w:val="24"/>
          <w:szCs w:val="24"/>
          <w:color w:val="auto"/>
        </w:rPr>
      </w:pPr>
    </w:p>
    <w:tbl>
      <w:tblPr>
        <w:tblLayout w:type="fixed"/>
        <w:tblInd w:w="7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J</w:t>
            </w:r>
          </w:p>
        </w:tc>
        <w:tc>
          <w:tcPr>
            <w:tcW w:w="1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0</w:t>
            </w:r>
          </w:p>
        </w:tc>
        <w:tc>
          <w:tcPr>
            <w:tcW w:w="11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~ 760° C</w:t>
            </w: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R</w:t>
            </w:r>
          </w:p>
        </w:tc>
        <w:tc>
          <w:tcPr>
            <w:tcW w:w="11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500 ~1750° C</w:t>
            </w:r>
          </w:p>
        </w:tc>
      </w:tr>
      <w:tr>
        <w:trPr>
          <w:trHeight w:val="128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K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0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~ 1370° C</w:t>
            </w: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S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500 ~1750° C</w:t>
            </w:r>
          </w:p>
        </w:tc>
      </w:tr>
      <w:tr>
        <w:trPr>
          <w:trHeight w:val="128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T</w:t>
            </w:r>
          </w:p>
        </w:tc>
        <w:tc>
          <w:tcPr>
            <w:tcW w:w="12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-100 ~ 400° C</w:t>
            </w: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B</w:t>
            </w: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500 ~1800° C</w:t>
            </w:r>
          </w:p>
        </w:tc>
      </w:tr>
      <w:tr>
        <w:trPr>
          <w:trHeight w:val="126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E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0"/>
                <w:szCs w:val="10"/>
                <w:color w:val="auto"/>
                <w:w w:val="71"/>
              </w:rPr>
              <w:t>0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12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</w:rPr>
              <w:t>~ 1000° C</w:t>
            </w: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  <w:tr>
        <w:trPr>
          <w:trHeight w:val="145"/>
        </w:trPr>
        <w:tc>
          <w:tcPr>
            <w:tcW w:w="1760" w:type="dxa"/>
            <w:vAlign w:val="bottom"/>
            <w:gridSpan w:val="4"/>
          </w:tcPr>
          <w:p>
            <w:pPr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3"/>
                <w:szCs w:val="13"/>
                <w:b w:val="1"/>
                <w:bCs w:val="1"/>
                <w:color w:val="auto"/>
              </w:rPr>
              <w:t xml:space="preserve">  </w:t>
            </w:r>
            <w:r>
              <w:rPr>
                <w:rFonts w:ascii="Helvetica" w:cs="Helvetica" w:eastAsia="Helvetica" w:hAnsi="Helvetica"/>
                <w:sz w:val="13"/>
                <w:szCs w:val="13"/>
                <w:b w:val="1"/>
                <w:bCs w:val="1"/>
                <w:color w:val="auto"/>
              </w:rPr>
              <w:t>Burn-out Detection</w:t>
            </w:r>
          </w:p>
        </w:tc>
        <w:tc>
          <w:tcPr>
            <w:tcW w:w="1380" w:type="dxa"/>
            <w:vAlign w:val="bottom"/>
            <w:gridSpan w:val="2"/>
          </w:tcPr>
          <w:p>
            <w:pPr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3"/>
                <w:szCs w:val="13"/>
                <w:color w:val="auto"/>
                <w:w w:val="85"/>
              </w:rPr>
              <w:t>All T/C (ADAM-4018+ only)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9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Specifications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General</w:t>
      </w:r>
    </w:p>
    <w:p>
      <w:pPr>
        <w:spacing w:after="0" w:line="63" w:lineRule="exact"/>
        <w:rPr>
          <w:sz w:val="24"/>
          <w:szCs w:val="24"/>
          <w:color w:val="auto"/>
        </w:rPr>
      </w:pPr>
    </w:p>
    <w:tbl>
      <w:tblPr>
        <w:tblLayout w:type="fixed"/>
        <w:tblInd w:w="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1"/>
              </w:rPr>
              <w:t>Power Consumption</w:t>
            </w:r>
          </w:p>
        </w:tc>
        <w:tc>
          <w:tcPr>
            <w:tcW w:w="1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1.0 W @ 24 V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</w:rPr>
              <w:t>DC</w:t>
            </w:r>
          </w:p>
        </w:tc>
      </w:tr>
      <w:tr>
        <w:trPr>
          <w:trHeight w:val="218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Watchdog Timer</w:t>
            </w:r>
          </w:p>
        </w:tc>
        <w:tc>
          <w:tcPr>
            <w:tcW w:w="1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System (1.6 second) &amp;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Communication</w:t>
            </w:r>
          </w:p>
        </w:tc>
      </w:tr>
      <w:tr>
        <w:trPr>
          <w:trHeight w:val="222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48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Support Protocol</w:t>
            </w:r>
          </w:p>
        </w:tc>
        <w:tc>
          <w:tcPr>
            <w:tcW w:w="1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5"/>
              </w:rPr>
              <w:t>ASCII command and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Modbus/RTU</w:t>
            </w: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9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Analog Input</w:t>
      </w:r>
    </w:p>
    <w:p>
      <w:pPr>
        <w:spacing w:after="0" w:line="63" w:lineRule="exact"/>
        <w:rPr>
          <w:sz w:val="24"/>
          <w:szCs w:val="24"/>
          <w:color w:val="auto"/>
        </w:rPr>
      </w:pPr>
    </w:p>
    <w:tbl>
      <w:tblPr>
        <w:tblLayout w:type="fixed"/>
        <w:tblInd w:w="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Channels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4"/>
              </w:rPr>
              <w:t>8 differential channels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0"/>
              </w:rPr>
              <w:t>for individual input type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9"/>
              </w:rPr>
              <w:t>Channel Independent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Configuration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Impedance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Voltage: 20 M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52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Type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 xml:space="preserve">Current: 120 </w:t>
            </w:r>
            <w:r>
              <w:rPr>
                <w:rFonts w:ascii="Arial Unicode MS" w:cs="Arial Unicode MS" w:eastAsia="Arial Unicode MS" w:hAnsi="Arial Unicode MS"/>
                <w:sz w:val="16"/>
                <w:szCs w:val="16"/>
                <w:color w:val="auto"/>
              </w:rPr>
              <w:t>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T/C, mV, V,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</w:rPr>
              <w:t></w:t>
            </w: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Voltage/Current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±1 V, ±2.5 V, ±5 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Input Range</w:t>
            </w: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±10 V, ±100 mV,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±500 mV, ±20 mA,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4 ~ 20 mA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31" w:lineRule="exact"/>
        <w:rPr>
          <w:sz w:val="24"/>
          <w:szCs w:val="24"/>
          <w:color w:val="auto"/>
        </w:rPr>
      </w:pPr>
    </w:p>
    <w:p>
      <w:pPr>
        <w:ind w:left="169" w:hanging="169"/>
        <w:spacing w:after="0"/>
        <w:tabs>
          <w:tab w:leader="none" w:pos="169" w:val="left"/>
        </w:tabs>
        <w:numPr>
          <w:ilvl w:val="0"/>
          <w:numId w:val="3"/>
        </w:numP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T/C Types and Temperature Ranges</w:t>
      </w:r>
    </w:p>
    <w:p>
      <w:pPr>
        <w:spacing w:after="0" w:line="57" w:lineRule="exact"/>
        <w:rPr>
          <w:sz w:val="24"/>
          <w:szCs w:val="24"/>
          <w:color w:val="auto"/>
        </w:rPr>
      </w:pPr>
    </w:p>
    <w:tbl>
      <w:tblPr>
        <w:tblLayout w:type="fixed"/>
        <w:tblInd w:w="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7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J</w:t>
            </w:r>
          </w:p>
        </w:tc>
        <w:tc>
          <w:tcPr>
            <w:tcW w:w="12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1"/>
              </w:rPr>
              <w:t>0 ~ 760 °C</w:t>
            </w: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center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6"/>
              </w:rPr>
              <w:t>R</w:t>
            </w: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500 ~ 1750 °C</w:t>
            </w:r>
          </w:p>
        </w:tc>
      </w:tr>
      <w:tr>
        <w:trPr>
          <w:trHeight w:val="152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K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0 ~ 1370 °C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93"/>
              </w:rPr>
              <w:t>S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500 ~ 1750 °C</w:t>
            </w:r>
          </w:p>
        </w:tc>
      </w:tr>
      <w:tr>
        <w:trPr>
          <w:trHeight w:val="152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T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2"/>
              </w:rPr>
              <w:t>-100 ~ 400 °C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6"/>
              </w:rPr>
              <w:t>B</w:t>
            </w: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5"/>
              </w:rPr>
              <w:t>500 ~ 1800 °C</w:t>
            </w:r>
          </w:p>
        </w:tc>
      </w:tr>
      <w:tr>
        <w:trPr>
          <w:trHeight w:val="150"/>
        </w:trPr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</w:t>
            </w:r>
          </w:p>
        </w:tc>
        <w:tc>
          <w:tcPr>
            <w:tcW w:w="1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15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9"/>
              </w:rPr>
              <w:t>0 ~ 1000 °C</w:t>
            </w: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21"/>
        </w:trPr>
        <w:tc>
          <w:tcPr>
            <w:tcW w:w="16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6"/>
                <w:szCs w:val="16"/>
                <w:b w:val="1"/>
                <w:bCs w:val="1"/>
                <w:color w:val="auto"/>
                <w:w w:val="87"/>
              </w:rPr>
              <w:t xml:space="preserve">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  <w:w w:val="87"/>
              </w:rPr>
              <w:t>Burn-out Detection</w:t>
            </w:r>
          </w:p>
        </w:tc>
        <w:tc>
          <w:tcPr>
            <w:tcW w:w="18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9"/>
              </w:rPr>
              <w:t>4</w:t>
            </w:r>
          </w:p>
        </w:tc>
        <w:tc>
          <w:tcPr>
            <w:tcW w:w="128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6"/>
              </w:rPr>
              <w:t>~ 20 mA &amp; all T/C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-6350</wp:posOffset>
            </wp:positionH>
            <wp:positionV relativeFrom="paragraph">
              <wp:posOffset>697865</wp:posOffset>
            </wp:positionV>
            <wp:extent cx="1997710" cy="18002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71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0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3">
            <w:col w:w="3140" w:space="293"/>
            <w:col w:w="3147" w:space="271"/>
            <w:col w:w="3129"/>
          </w:cols>
          <w:pgMar w:left="1120" w:top="101" w:right="1140" w:bottom="0" w:gutter="0" w:footer="0" w:header="0"/>
          <w:type w:val="continuous"/>
        </w:sectPr>
      </w:pPr>
    </w:p>
    <w:p>
      <w:pPr>
        <w:spacing w:after="0" w:line="8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37"/>
        </w:trPr>
        <w:tc>
          <w:tcPr>
            <w:tcW w:w="3340" w:type="dxa"/>
            <w:vAlign w:val="bottom"/>
            <w:tcBorders>
              <w:top w:val="single" w:sz="8" w:color="auto"/>
              <w:left w:val="single" w:sz="8" w:color="auto"/>
            </w:tcBorders>
            <w:gridSpan w:val="3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00F59"/>
              </w:rPr>
              <w:t>Common Specifications</w:t>
            </w: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  <w:tcBorders>
              <w:top w:val="single" w:sz="8" w:color="auto"/>
            </w:tcBorders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Isolation Voltage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3000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1540" w:type="dxa"/>
            <w:vAlign w:val="bottom"/>
            <w:tcBorders>
              <w:left w:val="single" w:sz="8" w:color="auto"/>
            </w:tcBorders>
            <w:gridSpan w:val="2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General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89"/>
              </w:rPr>
              <w:t>Overvoltage Protection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±35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</w:rPr>
              <w:t>DC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0"/>
        </w:trPr>
        <w:tc>
          <w:tcPr>
            <w:tcW w:w="1540" w:type="dxa"/>
            <w:vAlign w:val="bottom"/>
            <w:tcBorders>
              <w:lef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CMR @ 50/60 Hz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120 dB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"/>
        </w:trPr>
        <w:tc>
          <w:tcPr>
            <w:tcW w:w="2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3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Power Input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Unregulated 10 ~ 30 V</w:t>
            </w:r>
            <w:r>
              <w:rPr>
                <w:rFonts w:ascii="Helvetica" w:cs="Helvetica" w:eastAsia="Helvetica" w:hAnsi="Helvetica"/>
                <w:sz w:val="8"/>
                <w:szCs w:val="8"/>
                <w:color w:val="auto"/>
                <w:w w:val="88"/>
              </w:rPr>
              <w:t>DC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5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2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NMR @ 50/60 Hz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15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100 dB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Connectors</w:t>
            </w: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5"/>
              </w:rPr>
              <w:t>2 x Plug-in terminal block</w:t>
            </w: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Span Drift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±25 ppm/°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(#14 ~ 22 AWG)</w:t>
            </w: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Zero Drift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±6 μV/°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1540" w:type="dxa"/>
            <w:vAlign w:val="bottom"/>
            <w:tcBorders>
              <w:left w:val="single" w:sz="8" w:color="auto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Analog Input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30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Built-in TVS/ESD Protection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Accuracy</w:t>
            </w: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Voltage mode: ±0.1% or</w:t>
            </w:r>
          </w:p>
        </w:tc>
        <w:tc>
          <w:tcPr>
            <w:tcW w:w="17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</w:rPr>
              <w:t>Environment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better</w:t>
            </w: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Humidity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 ~ 95% RH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Current mode: ±0.2%</w:t>
            </w: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89"/>
              </w:rPr>
              <w:t>Operating Temperature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-10 ~ 70° 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0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0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Resolution</w:t>
            </w: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or better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(14 ~ 158°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16-bit</w:t>
            </w:r>
          </w:p>
        </w:tc>
        <w:tc>
          <w:tcPr>
            <w:tcW w:w="2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  <w:w w:val="98"/>
              </w:rPr>
              <w:t>Storage Temperature</w:t>
            </w: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-25 ~ 85°C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9"/>
        </w:trPr>
        <w:tc>
          <w:tcPr>
            <w:tcW w:w="240" w:type="dxa"/>
            <w:vAlign w:val="bottom"/>
            <w:tcBorders>
              <w:left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Wingdings" w:cs="Wingdings" w:eastAsia="Wingdings" w:hAnsi="Wingdings"/>
                <w:sz w:val="15"/>
                <w:szCs w:val="15"/>
                <w:b w:val="1"/>
                <w:bCs w:val="1"/>
                <w:color w:val="auto"/>
              </w:rPr>
              <w:t></w:t>
            </w:r>
          </w:p>
        </w:tc>
        <w:tc>
          <w:tcPr>
            <w:tcW w:w="13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Sampling Rate</w:t>
            </w:r>
          </w:p>
        </w:tc>
        <w:tc>
          <w:tcPr>
            <w:tcW w:w="1800" w:type="dxa"/>
            <w:vAlign w:val="bottom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10 sample/second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(total)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(-13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4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231140</wp:posOffset>
            </wp:positionV>
            <wp:extent cx="6332220" cy="16446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125" w:lineRule="exact"/>
        <w:rPr>
          <w:sz w:val="24"/>
          <w:szCs w:val="24"/>
          <w:color w:val="auto"/>
        </w:rPr>
      </w:pPr>
    </w:p>
    <w:p>
      <w:pPr>
        <w:ind w:left="1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Ordering Information</w:t>
      </w: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ind w:left="10"/>
        <w:spacing w:after="0"/>
        <w:tabs>
          <w:tab w:leader="none" w:pos="1389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 xml:space="preserve">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ADAM-4017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8-ch Analog Input</w:t>
      </w:r>
    </w:p>
    <w:p>
      <w:pPr>
        <w:ind w:left="141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Module</w:t>
      </w:r>
    </w:p>
    <w:p>
      <w:pPr>
        <w:ind w:left="1410" w:right="160" w:hanging="1410"/>
        <w:spacing w:after="0" w:line="239" w:lineRule="auto"/>
        <w:tabs>
          <w:tab w:leader="none" w:pos="162" w:val="left"/>
        </w:tabs>
        <w:numPr>
          <w:ilvl w:val="0"/>
          <w:numId w:val="4"/>
        </w:numP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ADAM-4017+</w:t>
      </w:r>
      <w:r>
        <w:rPr>
          <w:rFonts w:ascii="Helvetica" w:cs="Helvetica" w:eastAsia="Helvetica" w:hAnsi="Helvetica"/>
          <w:sz w:val="16"/>
          <w:szCs w:val="16"/>
          <w:color w:val="auto"/>
        </w:rPr>
        <w:t>8-ch Analog Input Module with Modbus</w:t>
      </w:r>
    </w:p>
    <w:p>
      <w:pPr>
        <w:spacing w:after="0" w:line="4" w:lineRule="exact"/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</w:p>
    <w:p>
      <w:pPr>
        <w:ind w:left="1410" w:right="220" w:hanging="1410"/>
        <w:spacing w:after="0" w:line="239" w:lineRule="auto"/>
        <w:tabs>
          <w:tab w:leader="none" w:pos="162" w:val="left"/>
        </w:tabs>
        <w:numPr>
          <w:ilvl w:val="0"/>
          <w:numId w:val="4"/>
        </w:numP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ADAM-4018</w:t>
      </w:r>
      <w:r>
        <w:rPr>
          <w:rFonts w:ascii="Helvetica" w:cs="Helvetica" w:eastAsia="Helvetica" w:hAnsi="Helvetica"/>
          <w:sz w:val="16"/>
          <w:szCs w:val="16"/>
          <w:color w:val="auto"/>
        </w:rPr>
        <w:t>8-ch Thermocouple Input Module</w:t>
      </w:r>
    </w:p>
    <w:p>
      <w:pPr>
        <w:spacing w:after="0" w:line="1" w:lineRule="exact"/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</w:p>
    <w:p>
      <w:pPr>
        <w:ind w:left="170" w:hanging="170"/>
        <w:spacing w:after="0"/>
        <w:tabs>
          <w:tab w:leader="none" w:pos="170" w:val="left"/>
        </w:tabs>
        <w:numPr>
          <w:ilvl w:val="0"/>
          <w:numId w:val="4"/>
        </w:numP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</w:pP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ADAM-4018+</w:t>
      </w:r>
      <w:r>
        <w:rPr>
          <w:rFonts w:ascii="Helvetica" w:cs="Helvetica" w:eastAsia="Helvetica" w:hAnsi="Helvetica"/>
          <w:sz w:val="12"/>
          <w:szCs w:val="12"/>
          <w:color w:val="auto"/>
        </w:rPr>
        <w:t>8-ch Thermocouple Input</w:t>
      </w:r>
    </w:p>
    <w:p>
      <w:pPr>
        <w:ind w:left="1410"/>
        <w:spacing w:after="0" w:line="235" w:lineRule="auto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Module with Modbus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1410" w:right="120" w:hanging="1416"/>
        <w:spacing w:after="0" w:line="349" w:lineRule="auto"/>
        <w:tabs>
          <w:tab w:leader="none" w:pos="1389" w:val="left"/>
        </w:tabs>
        <w:rPr>
          <w:sz w:val="20"/>
          <w:szCs w:val="20"/>
          <w:color w:val="auto"/>
        </w:rPr>
      </w:pPr>
      <w:r>
        <w:rPr>
          <w:rFonts w:ascii="Wingdings" w:cs="Wingdings" w:eastAsia="Wingdings" w:hAnsi="Wingdings"/>
          <w:sz w:val="16"/>
          <w:szCs w:val="16"/>
          <w:b w:val="1"/>
          <w:bCs w:val="1"/>
          <w:color w:val="auto"/>
        </w:rPr>
        <w:t xml:space="preserve">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ADAM-4019+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8-ch Universal Analog Input Module with Modbus</w:t>
      </w:r>
    </w:p>
    <w:p>
      <w:pPr>
        <w:spacing w:after="0" w:line="613" w:lineRule="exact"/>
        <w:rPr>
          <w:sz w:val="24"/>
          <w:szCs w:val="24"/>
          <w:color w:val="auto"/>
        </w:rPr>
      </w:pPr>
    </w:p>
    <w:p>
      <w:pPr>
        <w:sectPr>
          <w:pgSz w:w="12240" w:h="15840" w:orient="portrait"/>
          <w:cols w:equalWidth="0" w:num="2">
            <w:col w:w="6560" w:space="370"/>
            <w:col w:w="3050"/>
          </w:cols>
          <w:pgMar w:left="1120" w:top="101" w:right="1140" w:bottom="0" w:gutter="0" w:footer="0" w:header="0"/>
          <w:type w:val="continuous"/>
        </w:sectPr>
      </w:pP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RS-485 I/O Modules</w:t>
      </w:r>
    </w:p>
    <w:sectPr>
      <w:pgSz w:w="12240" w:h="15840" w:orient="portrait"/>
      <w:cols w:equalWidth="0" w:num="1">
        <w:col w:w="9980"/>
      </w:cols>
      <w:pgMar w:left="1120" w:top="101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A1"/>
    <w:family w:val="swiss"/>
    <w:pitch w:val="variable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variable"/>
    <w:sig w:usb0="00000000" w:usb1="0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w:abstractNumId="0">
    <w:nsid w:val="1649"/>
    <w:multiLevelType w:val="hybridMultilevel"/>
    <w:lvl w:ilvl="0">
      <w:lvlJc w:val="left"/>
      <w:lvlText w:val=""/>
      <w:numFmt w:val="bullet"/>
      <w:start w:val="1"/>
    </w:lvl>
  </w:abstractNum>
  <w:abstractNum w:abstractNumId="1">
    <w:nsid w:val="6DF1"/>
    <w:multiLevelType w:val="hybridMultilevel"/>
    <w:lvl w:ilvl="0">
      <w:lvlJc w:val="left"/>
      <w:lvlText w:val=""/>
      <w:numFmt w:val="bullet"/>
      <w:start w:val="1"/>
    </w:lvl>
  </w:abstractNum>
  <w:abstractNum w:abstractNumId="2">
    <w:nsid w:val="5AF1"/>
    <w:multiLevelType w:val="hybridMultilevel"/>
    <w:lvl w:ilvl="0">
      <w:lvlJc w:val="left"/>
      <w:lvlText w:val=""/>
      <w:numFmt w:val="bullet"/>
      <w:start w:val="1"/>
    </w:lvl>
  </w:abstractNum>
  <w:abstractNum w:abstractNumId="3">
    <w:nsid w:val="41BB"/>
    <w:multiLevelType w:val="hybridMultilevel"/>
    <w:lvl w:ilvl="0">
      <w:lvlJc w:val="left"/>
      <w:lvlText w:val="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2019-11-18T10:19:06Z</dcterms:created>
  <dcterms:modified xsi:type="dcterms:W3CDTF">2019-11-18T10:19:06Z</dcterms:modified>
</cp:coreProperties>
</file>