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7215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工业电脑机箱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-380365</wp:posOffset>
            </wp:positionH>
            <wp:positionV relativeFrom="paragraph">
              <wp:posOffset>77470</wp:posOffset>
            </wp:positionV>
            <wp:extent cx="2861310" cy="151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72CAF3"/>
        </w:rPr>
        <w:t>w w w . i e i w o r l d . c o m . c 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140970</wp:posOffset>
            </wp:positionH>
            <wp:positionV relativeFrom="paragraph">
              <wp:posOffset>140335</wp:posOffset>
            </wp:positionV>
            <wp:extent cx="6497955" cy="513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5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3" w:lineRule="exact"/>
        <w:rPr>
          <w:sz w:val="24"/>
          <w:szCs w:val="24"/>
          <w:color w:val="auto"/>
        </w:rPr>
      </w:pPr>
    </w:p>
    <w:p>
      <w:pPr>
        <w:ind w:left="340"/>
        <w:spacing w:after="0" w:line="679" w:lineRule="exact"/>
        <w:tabs>
          <w:tab w:leader="none" w:pos="33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color w:val="auto"/>
        </w:rPr>
        <w:t>EBC-</w:t>
      </w:r>
      <w:r>
        <w:rPr>
          <w:rFonts w:ascii="黑体" w:cs="黑体" w:eastAsia="黑体" w:hAnsi="黑体"/>
          <w:sz w:val="56"/>
          <w:szCs w:val="56"/>
          <w:color w:val="auto"/>
        </w:rPr>
        <w:t>3200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5"/>
          <w:szCs w:val="15"/>
          <w:color w:val="auto"/>
        </w:rPr>
        <w:t xml:space="preserve">威强电单电压输入 </w:t>
      </w:r>
      <w:r>
        <w:rPr>
          <w:rFonts w:ascii="Arial" w:cs="Arial" w:eastAsia="Arial" w:hAnsi="Arial"/>
          <w:sz w:val="15"/>
          <w:szCs w:val="15"/>
          <w:color w:val="auto"/>
        </w:rPr>
        <w:t>Mini-ITX SBC</w:t>
      </w:r>
      <w:r>
        <w:rPr>
          <w:rFonts w:ascii="黑体" w:cs="黑体" w:eastAsia="黑体" w:hAnsi="黑体"/>
          <w:sz w:val="15"/>
          <w:szCs w:val="15"/>
          <w:color w:val="auto"/>
        </w:rPr>
        <w:t xml:space="preserve"> 紧凑型嵌入式机箱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266700</wp:posOffset>
            </wp:positionH>
            <wp:positionV relativeFrom="paragraph">
              <wp:posOffset>111125</wp:posOffset>
            </wp:positionV>
            <wp:extent cx="4025265" cy="12617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6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86" w:lineRule="exact"/>
        <w:rPr>
          <w:sz w:val="24"/>
          <w:szCs w:val="24"/>
          <w:color w:val="auto"/>
        </w:rPr>
      </w:pPr>
    </w:p>
    <w:p>
      <w:pPr>
        <w:ind w:left="5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4"/>
          <w:szCs w:val="34"/>
          <w:color w:val="auto"/>
        </w:rPr>
        <w:t>Mini</w:t>
      </w:r>
      <w:r>
        <w:rPr>
          <w:sz w:val="1"/>
          <w:szCs w:val="1"/>
          <w:color w:val="auto"/>
        </w:rPr>
        <w:drawing>
          <wp:inline distT="0" distB="0" distL="0" distR="0">
            <wp:extent cx="39370" cy="1727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34"/>
          <w:szCs w:val="34"/>
          <w:color w:val="auto"/>
        </w:rPr>
        <w:t>-ITX</w:t>
      </w:r>
    </w:p>
    <w:p>
      <w:pPr>
        <w:spacing w:after="0" w:line="358" w:lineRule="exact"/>
        <w:rPr>
          <w:sz w:val="24"/>
          <w:szCs w:val="24"/>
          <w:color w:val="auto"/>
        </w:rPr>
      </w:pPr>
    </w:p>
    <w:tbl>
      <w:tblPr>
        <w:tblLayout w:type="fixed"/>
        <w:tblInd w:w="2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4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gridSpan w:val="2"/>
          </w:tcPr>
          <w:p>
            <w:pPr>
              <w:ind w:left="3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特性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360" w:type="dxa"/>
            <w:vAlign w:val="bottom"/>
            <w:gridSpan w:val="5"/>
          </w:tcPr>
          <w:p>
            <w:pPr>
              <w:ind w:left="40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●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搭配单电压输入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Mini-ITX SBC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360" w:type="dxa"/>
            <w:vAlign w:val="bottom"/>
            <w:gridSpan w:val="5"/>
          </w:tcPr>
          <w:p>
            <w:pPr>
              <w:ind w:left="40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●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灵活的存储方式：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CF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或者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2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.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5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" HDD (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可选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360" w:type="dxa"/>
            <w:vAlign w:val="bottom"/>
            <w:gridSpan w:val="5"/>
          </w:tcPr>
          <w:p>
            <w:pPr>
              <w:ind w:left="40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●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1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x PCI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或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PCIe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扩展插槽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可选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8"/>
        </w:trPr>
        <w:tc>
          <w:tcPr>
            <w:tcW w:w="3280" w:type="dxa"/>
            <w:vAlign w:val="bottom"/>
            <w:gridSpan w:val="8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00A0E9"/>
                <w:w w:val="97"/>
              </w:rPr>
              <w:t>5 种存储和扩展插槽的可选模块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00A0E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00A0E9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gridSpan w:val="6"/>
            <w:vMerge w:val="restart"/>
          </w:tcPr>
          <w:p>
            <w:pPr>
              <w:ind w:left="2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color w:val="0068B7"/>
              </w:rPr>
              <w:t>可选存储模块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0079C1"/>
            </w:tcBorders>
            <w:shd w:val="clear" w:color="auto" w:fill="0079C1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bottom w:val="single" w:sz="8" w:color="0079C1"/>
            </w:tcBorders>
            <w:gridSpan w:val="3"/>
            <w:shd w:val="clear" w:color="auto" w:fill="0079C1"/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0"/>
                <w:szCs w:val="20"/>
                <w:color w:val="FFFFFF"/>
              </w:rPr>
              <w:t>可选模块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80" w:type="dxa"/>
            <w:vAlign w:val="bottom"/>
            <w:vMerge w:val="restart"/>
          </w:tcPr>
          <w:p>
            <w:pPr>
              <w:ind w:left="1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3080" w:type="dxa"/>
            <w:vAlign w:val="bottom"/>
            <w:gridSpan w:val="3"/>
            <w:vMerge w:val="restart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700" w:type="dxa"/>
            <w:vAlign w:val="bottom"/>
            <w:gridSpan w:val="6"/>
            <w:vMerge w:val="restart"/>
          </w:tcPr>
          <w:p>
            <w:pPr>
              <w:ind w:left="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4"/>
                <w:szCs w:val="14"/>
                <w:color w:val="auto"/>
              </w:rPr>
              <w:t>2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4"/>
                <w:szCs w:val="14"/>
                <w:color w:val="auto"/>
              </w:rPr>
              <w:t>内置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4"/>
                <w:szCs w:val="14"/>
                <w:color w:val="auto"/>
              </w:rPr>
              <w:t>2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.</w:t>
            </w:r>
            <w:r>
              <w:rPr>
                <w:rFonts w:ascii="黑体" w:cs="黑体" w:eastAsia="黑体" w:hAnsi="黑体"/>
                <w:sz w:val="14"/>
                <w:szCs w:val="14"/>
                <w:color w:val="auto"/>
              </w:rPr>
              <w:t>5”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 HDD (</w:t>
            </w:r>
            <w:r>
              <w:rPr>
                <w:rFonts w:ascii="黑体" w:cs="黑体" w:eastAsia="黑体" w:hAnsi="黑体"/>
                <w:sz w:val="14"/>
                <w:szCs w:val="14"/>
                <w:color w:val="auto"/>
              </w:rPr>
              <w:t>默认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)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80" w:type="dxa"/>
            <w:vAlign w:val="bottom"/>
            <w:vMerge w:val="restart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EBCKIT-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/PCI-HDD</w:t>
            </w:r>
          </w:p>
        </w:tc>
        <w:tc>
          <w:tcPr>
            <w:tcW w:w="3080" w:type="dxa"/>
            <w:vAlign w:val="bottom"/>
            <w:gridSpan w:val="3"/>
            <w:vMerge w:val="restart"/>
            <w:shd w:val="clear" w:color="auto" w:fill="DEE6F5"/>
          </w:tcPr>
          <w:p>
            <w:pPr>
              <w:ind w:left="1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EBC-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3200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optional module with one PCI slot and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EDC300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80" w:type="dxa"/>
            <w:vAlign w:val="bottom"/>
            <w:gridSpan w:val="3"/>
            <w:vMerge w:val="continue"/>
            <w:shd w:val="clear" w:color="auto" w:fill="DEE6F5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EDC30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EDC30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7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8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bottom w:val="single" w:sz="8" w:color="DEE6F5"/>
            </w:tcBorders>
            <w:gridSpan w:val="3"/>
            <w:vMerge w:val="restart"/>
            <w:shd w:val="clear" w:color="auto" w:fill="DEE6F5"/>
          </w:tcPr>
          <w:p>
            <w:pPr>
              <w:ind w:left="1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one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" HDD bay,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80" w:type="dxa"/>
            <w:vAlign w:val="bottom"/>
            <w:gridSpan w:val="3"/>
            <w:vMerge w:val="continue"/>
            <w:shd w:val="clear" w:color="auto" w:fill="DEE6F5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340" w:type="dxa"/>
            <w:vAlign w:val="bottom"/>
            <w:tcBorders>
              <w:bottom w:val="single" w:sz="8" w:color="00A0E9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00A0E9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00A0E9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00A0E9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00A0E9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00A0E9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00A0E9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00A0E9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00A0E9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bottom w:val="single" w:sz="8" w:color="DEE6F5"/>
            </w:tcBorders>
            <w:gridSpan w:val="3"/>
            <w:vMerge w:val="restart"/>
            <w:shd w:val="clear" w:color="auto" w:fill="DEE6F5"/>
          </w:tcPr>
          <w:p>
            <w:pPr>
              <w:ind w:left="1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EBC-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3200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optional module with one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slot and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340" w:type="dxa"/>
            <w:vAlign w:val="bottom"/>
            <w:tcBorders>
              <w:left w:val="single" w:sz="8" w:color="00A0E9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00A0E9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00A0E9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00A0E9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00A0E9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00A0E9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80" w:type="dxa"/>
            <w:vAlign w:val="bottom"/>
            <w:gridSpan w:val="3"/>
            <w:vMerge w:val="continue"/>
            <w:shd w:val="clear" w:color="auto" w:fill="DEE6F5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40" w:type="dxa"/>
            <w:vAlign w:val="bottom"/>
            <w:tcBorders>
              <w:left w:val="single" w:sz="8" w:color="00A0E9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00A0E9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00A0E9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00A0E9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00A0E9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00A0E9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EBCKIT-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/PCIe-HDD</w:t>
            </w:r>
          </w:p>
        </w:tc>
        <w:tc>
          <w:tcPr>
            <w:tcW w:w="3080" w:type="dxa"/>
            <w:vAlign w:val="bottom"/>
            <w:gridSpan w:val="3"/>
            <w:shd w:val="clear" w:color="auto" w:fill="DEE6F5"/>
          </w:tcPr>
          <w:p>
            <w:pPr>
              <w:ind w:left="1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one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" HDD bay, RoHS (For KINO-PV-D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4252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/D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5252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40" w:type="dxa"/>
            <w:vAlign w:val="bottom"/>
            <w:tcBorders>
              <w:left w:val="single" w:sz="8" w:color="00A0E9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00A0E9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00A0E9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00A0E9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00A0E9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00A0E9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80" w:type="dxa"/>
            <w:vAlign w:val="bottom"/>
            <w:gridSpan w:val="3"/>
            <w:shd w:val="clear" w:color="auto" w:fill="DEE6F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only)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40" w:type="dxa"/>
            <w:vAlign w:val="bottom"/>
            <w:tcBorders>
              <w:left w:val="single" w:sz="8" w:color="00A0E9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EDC300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00A0E9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00A0E9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00A0E9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00A0E9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EDC300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00A0E9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vMerge w:val="restart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EBCKIT-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/PCI-CF</w:t>
            </w:r>
          </w:p>
        </w:tc>
        <w:tc>
          <w:tcPr>
            <w:tcW w:w="3080" w:type="dxa"/>
            <w:vAlign w:val="bottom"/>
            <w:tcBorders>
              <w:bottom w:val="single" w:sz="8" w:color="DEE6F5"/>
            </w:tcBorders>
            <w:gridSpan w:val="3"/>
            <w:vMerge w:val="restart"/>
            <w:shd w:val="clear" w:color="auto" w:fill="DEE6F5"/>
          </w:tcPr>
          <w:p>
            <w:pPr>
              <w:ind w:left="1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EBC-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3200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optional module with one PCI slot and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340" w:type="dxa"/>
            <w:vAlign w:val="bottom"/>
            <w:tcBorders>
              <w:left w:val="single" w:sz="8" w:color="00A0E9"/>
              <w:right w:val="single" w:sz="8" w:color="EDC300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EDC300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00A0E9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00A0E9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00A0E9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00A0E9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EDC300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EDC300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00A0E9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80" w:type="dxa"/>
            <w:vAlign w:val="bottom"/>
            <w:gridSpan w:val="3"/>
            <w:vMerge w:val="continue"/>
            <w:shd w:val="clear" w:color="auto" w:fill="DEE6F5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40" w:type="dxa"/>
            <w:vAlign w:val="bottom"/>
            <w:tcBorders>
              <w:left w:val="single" w:sz="8" w:color="00A0E9"/>
              <w:right w:val="single" w:sz="8" w:color="EDC300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EDC300"/>
              <w:right w:val="single" w:sz="8" w:color="EDC300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00A0E9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00A0E9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00A0E9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00A0E9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EDC300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EDC300"/>
              <w:right w:val="single" w:sz="8" w:color="EDC300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00A0E9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bottom w:val="single" w:sz="8" w:color="DEE6F5"/>
            </w:tcBorders>
            <w:gridSpan w:val="3"/>
            <w:shd w:val="clear" w:color="auto" w:fill="DEE6F5"/>
          </w:tcPr>
          <w:p>
            <w:pPr>
              <w:ind w:left="10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one CompactFlash® slot,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340" w:type="dxa"/>
            <w:vAlign w:val="bottom"/>
            <w:tcBorders>
              <w:left w:val="single" w:sz="8" w:color="00A0E9"/>
              <w:bottom w:val="single" w:sz="8" w:color="00A0E9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00A0E9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00A0E9"/>
              <w:right w:val="single" w:sz="8" w:color="00A0E9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00A0E9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00A0E9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00A0E9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00A0E9"/>
              <w:right w:val="single" w:sz="8" w:color="00A0E9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00A0E9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00A0E9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00A0E9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00A0E9"/>
              <w:right w:val="single" w:sz="8" w:color="00A0E9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bottom w:val="single" w:sz="8" w:color="DEE6F5"/>
            </w:tcBorders>
            <w:gridSpan w:val="3"/>
            <w:vMerge w:val="restart"/>
            <w:shd w:val="clear" w:color="auto" w:fill="DEE6F5"/>
          </w:tcPr>
          <w:p>
            <w:pPr>
              <w:ind w:left="1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EBC-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3200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optional module with one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slot and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1500" w:type="dxa"/>
            <w:vAlign w:val="bottom"/>
            <w:gridSpan w:val="3"/>
            <w:vMerge w:val="restart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内置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5”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HDD</w:t>
            </w:r>
          </w:p>
        </w:tc>
        <w:tc>
          <w:tcPr>
            <w:tcW w:w="1780" w:type="dxa"/>
            <w:vAlign w:val="bottom"/>
            <w:gridSpan w:val="5"/>
            <w:vMerge w:val="restart"/>
          </w:tcPr>
          <w:p>
            <w:pPr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扩展插槽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(PCI/PCIe)</w:t>
            </w:r>
          </w:p>
        </w:tc>
        <w:tc>
          <w:tcPr>
            <w:tcW w:w="1580" w:type="dxa"/>
            <w:vAlign w:val="bottom"/>
            <w:gridSpan w:val="4"/>
            <w:vMerge w:val="restart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扩展插槽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(PCI/PCIe)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80" w:type="dxa"/>
            <w:vAlign w:val="bottom"/>
            <w:vMerge w:val="restart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EBCKIT-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/PCIe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-HDD</w:t>
            </w:r>
          </w:p>
        </w:tc>
        <w:tc>
          <w:tcPr>
            <w:tcW w:w="3080" w:type="dxa"/>
            <w:vAlign w:val="bottom"/>
            <w:gridSpan w:val="3"/>
            <w:vMerge w:val="continue"/>
            <w:shd w:val="clear" w:color="auto" w:fill="DEE6F5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15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80" w:type="dxa"/>
            <w:vAlign w:val="bottom"/>
            <w:gridSpan w:val="3"/>
            <w:vMerge w:val="restart"/>
            <w:shd w:val="clear" w:color="auto" w:fill="DEE6F5"/>
          </w:tcPr>
          <w:p>
            <w:pPr>
              <w:ind w:left="1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one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" HDD bay,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1500" w:type="dxa"/>
            <w:vAlign w:val="bottom"/>
            <w:gridSpan w:val="3"/>
            <w:vMerge w:val="restart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CF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插槽</w:t>
            </w:r>
          </w:p>
        </w:tc>
        <w:tc>
          <w:tcPr>
            <w:tcW w:w="1780" w:type="dxa"/>
            <w:vAlign w:val="bottom"/>
            <w:gridSpan w:val="5"/>
            <w:vMerge w:val="restart"/>
          </w:tcPr>
          <w:p>
            <w:pPr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内置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5”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HDD</w:t>
            </w:r>
          </w:p>
        </w:tc>
        <w:tc>
          <w:tcPr>
            <w:tcW w:w="1580" w:type="dxa"/>
            <w:vAlign w:val="bottom"/>
            <w:gridSpan w:val="4"/>
            <w:vMerge w:val="restart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CF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插槽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80" w:type="dxa"/>
            <w:vAlign w:val="bottom"/>
            <w:gridSpan w:val="3"/>
            <w:vMerge w:val="continue"/>
            <w:shd w:val="clear" w:color="auto" w:fill="DEE6F5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15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20" w:type="dxa"/>
            <w:vAlign w:val="bottom"/>
            <w:shd w:val="clear" w:color="auto" w:fill="DEE6F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40" w:type="dxa"/>
            <w:vAlign w:val="bottom"/>
            <w:shd w:val="clear" w:color="auto" w:fill="DEE6F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DEE6F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3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20" w:type="dxa"/>
            <w:vAlign w:val="bottom"/>
            <w:shd w:val="clear" w:color="auto" w:fill="DEE6F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40" w:type="dxa"/>
            <w:vAlign w:val="bottom"/>
            <w:shd w:val="clear" w:color="auto" w:fill="DEE6F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DEE6F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165100</wp:posOffset>
            </wp:positionH>
            <wp:positionV relativeFrom="paragraph">
              <wp:posOffset>-1624330</wp:posOffset>
            </wp:positionV>
            <wp:extent cx="6502400" cy="164846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164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95" w:orient="portrait"/>
          <w:cols w:equalWidth="0" w:num="1">
            <w:col w:w="10720"/>
          </w:cols>
          <w:pgMar w:left="600" w:top="138" w:right="586" w:bottom="0" w:gutter="0" w:footer="0" w:header="0"/>
        </w:sectPr>
      </w:pPr>
    </w:p>
    <w:p>
      <w:pPr>
        <w:spacing w:after="0" w:line="76" w:lineRule="exact"/>
        <w:rPr>
          <w:sz w:val="24"/>
          <w:szCs w:val="24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规格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145415</wp:posOffset>
            </wp:positionH>
            <wp:positionV relativeFrom="paragraph">
              <wp:posOffset>30480</wp:posOffset>
            </wp:positionV>
            <wp:extent cx="3176905" cy="27387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273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4" w:lineRule="exact"/>
        <w:rPr>
          <w:sz w:val="24"/>
          <w:szCs w:val="24"/>
          <w:color w:val="auto"/>
        </w:rPr>
      </w:pPr>
    </w:p>
    <w:tbl>
      <w:tblPr>
        <w:tblLayout w:type="fixed"/>
        <w:tblInd w:w="2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型号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00" w:type="dxa"/>
            <w:vAlign w:val="bottom"/>
          </w:tcPr>
          <w:p>
            <w:pPr>
              <w:ind w:left="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EBC-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3200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平台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300" w:type="dxa"/>
            <w:vAlign w:val="bottom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仅机箱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300" w:type="dxa"/>
            <w:vAlign w:val="bottom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黑色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机箱</w:t>
            </w:r>
          </w:p>
        </w:tc>
        <w:tc>
          <w:tcPr>
            <w:tcW w:w="1660" w:type="dxa"/>
            <w:vAlign w:val="bottom"/>
            <w:gridSpan w:val="2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 (WxDxH) (mm)</w:t>
            </w:r>
          </w:p>
        </w:tc>
        <w:tc>
          <w:tcPr>
            <w:tcW w:w="2300" w:type="dxa"/>
            <w:vAlign w:val="bottom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gridSpan w:val="2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系统风扇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(WxDxH) (mm)</w:t>
            </w:r>
          </w:p>
        </w:tc>
        <w:tc>
          <w:tcPr>
            <w:tcW w:w="2300" w:type="dxa"/>
            <w:vAlign w:val="bottom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  <w:vMerge w:val="restart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</w:t>
            </w:r>
          </w:p>
        </w:tc>
        <w:tc>
          <w:tcPr>
            <w:tcW w:w="66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主板型号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3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Refer to KINO Series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60" w:type="dxa"/>
            <w:vAlign w:val="bottom"/>
            <w:gridSpan w:val="2"/>
            <w:vMerge w:val="restart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(mm)</w:t>
            </w:r>
          </w:p>
        </w:tc>
        <w:tc>
          <w:tcPr>
            <w:tcW w:w="2300" w:type="dxa"/>
            <w:vAlign w:val="bottom"/>
            <w:vMerge w:val="restart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Mini-ITX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170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170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80" w:type="dxa"/>
            <w:vAlign w:val="bottom"/>
            <w:vMerge w:val="restart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存储</w:t>
            </w:r>
          </w:p>
        </w:tc>
        <w:tc>
          <w:tcPr>
            <w:tcW w:w="660" w:type="dxa"/>
            <w:vAlign w:val="bottom"/>
            <w:vMerge w:val="restart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硬盘驱动器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00" w:type="dxa"/>
            <w:vAlign w:val="bottom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5”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HDD bays (default)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00" w:type="dxa"/>
            <w:vAlign w:val="bottom"/>
            <w:vMerge w:val="restart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Varies by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可选模块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00" w:type="dxa"/>
            <w:vAlign w:val="bottom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Low profile PCI/PCIe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vMerge w:val="restart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扩展</w:t>
            </w:r>
          </w:p>
        </w:tc>
        <w:tc>
          <w:tcPr>
            <w:tcW w:w="66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PCI/PCIe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00" w:type="dxa"/>
            <w:vAlign w:val="bottom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(support by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可选模块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30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Max. dimensions: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3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00" w:type="dxa"/>
            <w:vAlign w:val="bottom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147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 (L)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 (D)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vMerge w:val="restart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按钮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00" w:type="dxa"/>
            <w:vAlign w:val="bottom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电源开关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00" w:type="dxa"/>
            <w:vAlign w:val="bottom"/>
            <w:vMerge w:val="restart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80" w:type="dxa"/>
            <w:vAlign w:val="bottom"/>
            <w:vMerge w:val="restart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指示灯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3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 LED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0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Error LED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安装方式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3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Desktop, wall mount, VESA mount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可靠性</w:t>
            </w:r>
          </w:p>
        </w:tc>
        <w:tc>
          <w:tcPr>
            <w:tcW w:w="66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300" w:type="dxa"/>
            <w:vAlign w:val="bottom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°C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°C with air flow</w:t>
            </w:r>
            <w:r>
              <w:rPr>
                <w:rFonts w:ascii="Arial" w:cs="Arial" w:eastAsia="Arial" w:hAnsi="Arial"/>
                <w:sz w:val="12"/>
                <w:szCs w:val="12"/>
                <w:color w:val="D0121B"/>
              </w:rPr>
              <w:t>*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净重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/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毛重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300" w:type="dxa"/>
            <w:vAlign w:val="bottom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660" w:type="dxa"/>
            <w:vAlign w:val="bottom"/>
            <w:gridSpan w:val="4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</w:t>
            </w:r>
            <w:r>
              <w:rPr>
                <w:rFonts w:ascii="Arial" w:cs="Arial" w:eastAsia="Arial" w:hAnsi="Arial"/>
                <w:sz w:val="12"/>
                <w:szCs w:val="12"/>
                <w:color w:val="D0121B"/>
              </w:rPr>
              <w:t>*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Ambient air speed follows IEC-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standard)</w:t>
            </w: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1"/>
        </w:trPr>
        <w:tc>
          <w:tcPr>
            <w:tcW w:w="1660" w:type="dxa"/>
            <w:vAlign w:val="bottom"/>
            <w:gridSpan w:val="3"/>
          </w:tcPr>
          <w:p>
            <w:pPr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兼容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 xml:space="preserve"> SBC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F5D768"/>
            </w:tcBorders>
            <w:shd w:val="clear" w:color="auto" w:fill="F5D768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660" w:type="dxa"/>
            <w:vAlign w:val="bottom"/>
            <w:tcBorders>
              <w:bottom w:val="single" w:sz="8" w:color="F5D768"/>
            </w:tcBorders>
            <w:shd w:val="clear" w:color="auto" w:fill="F5D768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F5D768"/>
            </w:tcBorders>
            <w:shd w:val="clear" w:color="auto" w:fill="F5D768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扩展 类型</w:t>
            </w:r>
          </w:p>
        </w:tc>
        <w:tc>
          <w:tcPr>
            <w:tcW w:w="2300" w:type="dxa"/>
            <w:vAlign w:val="bottom"/>
            <w:tcBorders>
              <w:bottom w:val="single" w:sz="8" w:color="F5D768"/>
            </w:tcBorders>
            <w:shd w:val="clear" w:color="auto" w:fill="F5D768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推荐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CPU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风扇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tKINO-BW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</w:p>
        </w:tc>
        <w:tc>
          <w:tcPr>
            <w:tcW w:w="2300" w:type="dxa"/>
            <w:vAlign w:val="bottom"/>
          </w:tcPr>
          <w:p>
            <w:pPr>
              <w:ind w:left="4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无风扇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KINO-DQM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170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</w:t>
            </w:r>
          </w:p>
        </w:tc>
        <w:tc>
          <w:tcPr>
            <w:tcW w:w="230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19100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000203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vMerge w:val="restart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KINO-DH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810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vMerge w:val="restart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</w:p>
        </w:tc>
        <w:tc>
          <w:tcPr>
            <w:tcW w:w="230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A-RS, 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C-RS,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00" w:type="dxa"/>
            <w:vAlign w:val="bottom"/>
            <w:vMerge w:val="restart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D-RS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3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KINO-DBT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</w:p>
        </w:tc>
        <w:tc>
          <w:tcPr>
            <w:tcW w:w="2300" w:type="dxa"/>
            <w:vAlign w:val="bottom"/>
          </w:tcPr>
          <w:p>
            <w:pPr>
              <w:ind w:left="4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无风扇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eKINO-BT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</w:p>
        </w:tc>
        <w:tc>
          <w:tcPr>
            <w:tcW w:w="2300" w:type="dxa"/>
            <w:vAlign w:val="bottom"/>
          </w:tcPr>
          <w:p>
            <w:pPr>
              <w:ind w:left="4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无风扇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KINO-DA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N/A</w:t>
            </w:r>
          </w:p>
        </w:tc>
        <w:tc>
          <w:tcPr>
            <w:tcW w:w="230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989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B-RS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KINO-KBN/SE-i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</w:p>
        </w:tc>
        <w:tc>
          <w:tcPr>
            <w:tcW w:w="230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GX-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424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CC &amp; GX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415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GA with fan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KINO-DQM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871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-i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1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</w:t>
            </w:r>
          </w:p>
        </w:tc>
        <w:tc>
          <w:tcPr>
            <w:tcW w:w="230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19100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000203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vMerge w:val="restart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KINO-DH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610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</w:t>
            </w:r>
          </w:p>
        </w:tc>
        <w:tc>
          <w:tcPr>
            <w:tcW w:w="230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A-RS, 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C-RS,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vMerge w:val="restart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</w:p>
        </w:tc>
        <w:tc>
          <w:tcPr>
            <w:tcW w:w="2300" w:type="dxa"/>
            <w:vAlign w:val="bottom"/>
            <w:vMerge w:val="restart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D-RS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3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KINO-QM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770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</w:t>
            </w:r>
          </w:p>
        </w:tc>
        <w:tc>
          <w:tcPr>
            <w:tcW w:w="230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989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A-RS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KINO-QM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670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</w:t>
            </w:r>
          </w:p>
        </w:tc>
        <w:tc>
          <w:tcPr>
            <w:tcW w:w="230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989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A-RS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KINO-QM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</w:t>
            </w:r>
          </w:p>
        </w:tc>
        <w:tc>
          <w:tcPr>
            <w:tcW w:w="230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989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A-RS, 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989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B-RS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KINO-HM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551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</w:t>
            </w:r>
          </w:p>
        </w:tc>
        <w:tc>
          <w:tcPr>
            <w:tcW w:w="230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989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A-RS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40" w:type="dxa"/>
            <w:vAlign w:val="bottom"/>
            <w:gridSpan w:val="2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KINO-CV/D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26001</w:t>
            </w:r>
          </w:p>
        </w:tc>
        <w:tc>
          <w:tcPr>
            <w:tcW w:w="1000" w:type="dxa"/>
            <w:vAlign w:val="bottom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</w:t>
            </w:r>
          </w:p>
        </w:tc>
        <w:tc>
          <w:tcPr>
            <w:tcW w:w="2300" w:type="dxa"/>
            <w:vAlign w:val="bottom"/>
          </w:tcPr>
          <w:p>
            <w:pPr>
              <w:ind w:left="4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无风扇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40" w:type="dxa"/>
            <w:vAlign w:val="bottom"/>
            <w:gridSpan w:val="2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KINO-PV-D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4252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/D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5252</w:t>
            </w:r>
          </w:p>
        </w:tc>
        <w:tc>
          <w:tcPr>
            <w:tcW w:w="3300" w:type="dxa"/>
            <w:vAlign w:val="bottom"/>
            <w:gridSpan w:val="2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PCI,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119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FFD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124010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HB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000001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-RS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135890</wp:posOffset>
            </wp:positionH>
            <wp:positionV relativeFrom="paragraph">
              <wp:posOffset>-2007870</wp:posOffset>
            </wp:positionV>
            <wp:extent cx="3191510" cy="2038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203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52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尺寸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单位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: </w:t>
      </w:r>
      <w:r>
        <w:rPr>
          <w:rFonts w:ascii="Arial" w:cs="Arial" w:eastAsia="Arial" w:hAnsi="Arial"/>
          <w:sz w:val="14"/>
          <w:szCs w:val="14"/>
          <w:i w:val="1"/>
          <w:iCs w:val="1"/>
          <w:color w:val="auto"/>
        </w:rPr>
        <w:t>mm)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59055</wp:posOffset>
            </wp:positionH>
            <wp:positionV relativeFrom="paragraph">
              <wp:posOffset>225425</wp:posOffset>
            </wp:positionV>
            <wp:extent cx="3037840" cy="18465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184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8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33655</wp:posOffset>
            </wp:positionV>
            <wp:extent cx="3166110" cy="5422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9" w:lineRule="exact"/>
        <w:rPr>
          <w:sz w:val="24"/>
          <w:szCs w:val="24"/>
          <w:color w:val="auto"/>
        </w:rPr>
      </w:pPr>
    </w:p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58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3240" w:type="dxa"/>
            <w:vAlign w:val="bottom"/>
          </w:tcPr>
          <w:p>
            <w:pPr>
              <w:ind w:left="1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158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EBC-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3200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</w:p>
        </w:tc>
        <w:tc>
          <w:tcPr>
            <w:tcW w:w="3240" w:type="dxa"/>
            <w:vAlign w:val="bottom"/>
            <w:shd w:val="clear" w:color="auto" w:fill="DBEEE4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Mini-ITX embedded chassis, compatible two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" HDD,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40" w:type="dxa"/>
            <w:vAlign w:val="bottom"/>
            <w:vMerge w:val="restart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w/o power adapter, black,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40" w:type="dxa"/>
            <w:vAlign w:val="bottom"/>
            <w:vMerge w:val="continue"/>
            <w:shd w:val="clear" w:color="auto" w:fill="DBEEE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40" w:type="dxa"/>
            <w:vAlign w:val="bottom"/>
            <w:shd w:val="clear" w:color="auto" w:fill="DBEEE4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87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可选配件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66675</wp:posOffset>
            </wp:positionV>
            <wp:extent cx="3176905" cy="111379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79" w:lineRule="exact"/>
        <w:rPr>
          <w:sz w:val="24"/>
          <w:szCs w:val="24"/>
          <w:color w:val="auto"/>
        </w:rPr>
      </w:pPr>
    </w:p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54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278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2"/>
        </w:trPr>
        <w:tc>
          <w:tcPr>
            <w:tcW w:w="154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32000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000002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</w:t>
            </w:r>
          </w:p>
        </w:tc>
        <w:tc>
          <w:tcPr>
            <w:tcW w:w="2780" w:type="dxa"/>
            <w:vAlign w:val="bottom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European standard power cord,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1830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154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32000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000025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</w:t>
            </w:r>
          </w:p>
        </w:tc>
        <w:tc>
          <w:tcPr>
            <w:tcW w:w="2780" w:type="dxa"/>
            <w:vAlign w:val="bottom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American standard power cord,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1830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7"/>
        </w:trPr>
        <w:tc>
          <w:tcPr>
            <w:tcW w:w="154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63040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010060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</w:t>
            </w:r>
          </w:p>
        </w:tc>
        <w:tc>
          <w:tcPr>
            <w:tcW w:w="2780" w:type="dxa"/>
            <w:vAlign w:val="bottom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Power adapter, FSP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-DIBAN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V~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264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V AC,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80" w:type="dxa"/>
            <w:vAlign w:val="bottom"/>
            <w:vMerge w:val="restart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V DC,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W, Din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-pin/lock, Erp,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7"/>
        </w:trPr>
        <w:tc>
          <w:tcPr>
            <w:tcW w:w="154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124010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BL-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000002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</w:t>
            </w:r>
          </w:p>
        </w:tc>
        <w:tc>
          <w:tcPr>
            <w:tcW w:w="2780" w:type="dxa"/>
            <w:vAlign w:val="bottom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Fan module,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mm, CCL,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83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包装清单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35560</wp:posOffset>
            </wp:positionV>
            <wp:extent cx="3181350" cy="1841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4" w:lineRule="exact"/>
        <w:rPr>
          <w:sz w:val="24"/>
          <w:szCs w:val="24"/>
          <w:color w:val="auto"/>
        </w:rPr>
      </w:pPr>
    </w:p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9"/>
        </w:trPr>
        <w:tc>
          <w:tcPr>
            <w:tcW w:w="106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QIG</w:t>
            </w:r>
          </w:p>
        </w:tc>
        <w:tc>
          <w:tcPr>
            <w:tcW w:w="2100" w:type="dxa"/>
            <w:vAlign w:val="bottom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Wall mount brackets</w:t>
            </w:r>
          </w:p>
        </w:tc>
        <w:tc>
          <w:tcPr>
            <w:tcW w:w="900" w:type="dxa"/>
            <w:vAlign w:val="bottom"/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x Screw set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-3860165</wp:posOffset>
            </wp:positionH>
            <wp:positionV relativeFrom="paragraph">
              <wp:posOffset>139700</wp:posOffset>
            </wp:positionV>
            <wp:extent cx="7560310" cy="32067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47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5200" w:space="280"/>
            <w:col w:w="5240"/>
          </w:cols>
          <w:pgMar w:left="600" w:top="138" w:right="586" w:bottom="0" w:gutter="0" w:footer="0" w:header="0"/>
          <w:type w:val="continuous"/>
        </w:sectPr>
      </w:pPr>
    </w:p>
    <w:p>
      <w:pPr>
        <w:spacing w:after="0" w:line="121" w:lineRule="exact"/>
        <w:rPr>
          <w:sz w:val="24"/>
          <w:szCs w:val="24"/>
          <w:color w:val="auto"/>
        </w:rPr>
      </w:pPr>
    </w:p>
    <w:p>
      <w:pPr>
        <w:jc w:val="center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EBC-</w:t>
      </w:r>
      <w:r>
        <w:rPr>
          <w:rFonts w:ascii="黑体" w:cs="黑体" w:eastAsia="黑体" w:hAnsi="黑体"/>
          <w:sz w:val="16"/>
          <w:szCs w:val="16"/>
          <w:color w:val="FFFFFF"/>
        </w:rPr>
        <w:t>3200</w:t>
      </w:r>
      <w:r>
        <w:rPr>
          <w:rFonts w:ascii="Arial" w:cs="Arial" w:eastAsia="Arial" w:hAnsi="Arial"/>
          <w:sz w:val="16"/>
          <w:szCs w:val="16"/>
          <w:color w:val="FFFFFF"/>
        </w:rPr>
        <w:t>-</w:t>
      </w:r>
      <w:r>
        <w:rPr>
          <w:rFonts w:ascii="黑体" w:cs="黑体" w:eastAsia="黑体" w:hAnsi="黑体"/>
          <w:sz w:val="16"/>
          <w:szCs w:val="16"/>
          <w:color w:val="FFFFFF"/>
        </w:rPr>
        <w:t>2019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sectPr>
      <w:pgSz w:w="11900" w:h="16195" w:orient="portrait"/>
      <w:cols w:equalWidth="0" w:num="1">
        <w:col w:w="10720"/>
      </w:cols>
      <w:pgMar w:left="600" w:top="138" w:right="58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2019-11-19T10:30:12Z</dcterms:created>
  <dcterms:modified xsi:type="dcterms:W3CDTF">2019-11-19T10:30:12Z</dcterms:modified>
</cp:coreProperties>
</file>