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66" w:h="547" w:wrap="none" w:hAnchor="page" w:x="7672" w:y="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智能</w:t>
      </w:r>
    </w:p>
    <w:p>
      <w:pPr>
        <w:pStyle w:val="Style4"/>
        <w:keepNext w:val="0"/>
        <w:keepLines w:val="0"/>
        <w:framePr w:w="1433" w:h="317" w:wrap="none" w:hAnchor="page" w:x="2116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工业主板</w:t>
      </w:r>
    </w:p>
    <w:p>
      <w:pPr>
        <w:pStyle w:val="Style7"/>
        <w:keepNext w:val="0"/>
        <w:keepLines w:val="0"/>
        <w:framePr w:w="1958" w:h="252" w:wrap="none" w:hAnchor="page" w:x="2466" w:y="1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标准的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Mini-1TX±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</w:t>
      </w:r>
    </w:p>
    <w:p>
      <w:pPr>
        <w:pStyle w:val="Style4"/>
        <w:keepNext w:val="0"/>
        <w:keepLines w:val="0"/>
        <w:framePr w:w="1181" w:h="346" w:wrap="none" w:hAnchor="page" w:x="12928" w:y="1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4"/>
        <w:keepNext w:val="0"/>
        <w:keepLines w:val="0"/>
        <w:framePr w:w="4673" w:h="2765" w:wrap="none" w:hAnchor="page" w:x="1199" w:y="604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10"/>
        <w:keepNext w:val="0"/>
        <w:keepLines w:val="0"/>
        <w:framePr w:w="4673" w:h="2765" w:wrap="none" w:hAnchor="page" w:x="1199" w:y="6042"/>
        <w:widowControl w:val="0"/>
        <w:shd w:val="clear" w:color="auto" w:fill="auto"/>
        <w:bidi w:val="0"/>
        <w:spacing w:before="0" w:after="0" w:line="26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EC7-1822</w:t>
      </w:r>
      <w:r>
        <w:rPr>
          <w:color w:val="000000"/>
          <w:spacing w:val="0"/>
          <w:w w:val="100"/>
          <w:position w:val="0"/>
          <w:lang w:val="zh-TW" w:eastAsia="zh-TW" w:bidi="zh-TW"/>
        </w:rPr>
        <w:t>是一款标准的</w:t>
      </w:r>
      <w:r>
        <w:rPr>
          <w:color w:val="000000"/>
          <w:spacing w:val="0"/>
          <w:w w:val="100"/>
          <w:position w:val="0"/>
          <w:lang w:val="en-US" w:eastAsia="en-US" w:bidi="en-US"/>
        </w:rPr>
        <w:t>Mini-ITX</w:t>
      </w:r>
      <w:r>
        <w:rPr>
          <w:color w:val="000000"/>
          <w:spacing w:val="0"/>
          <w:w w:val="100"/>
          <w:position w:val="0"/>
          <w:lang w:val="zh-TW" w:eastAsia="zh-TW" w:bidi="zh-TW"/>
        </w:rPr>
        <w:t>主板，采用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H110</w:t>
      </w:r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芯片组，支持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lntel®LGA1151 </w:t>
      </w:r>
      <w:r>
        <w:rPr>
          <w:color w:val="000000"/>
          <w:spacing w:val="0"/>
          <w:w w:val="100"/>
          <w:position w:val="0"/>
          <w:lang w:val="zh-TW" w:eastAsia="zh-TW" w:bidi="zh-TW"/>
        </w:rPr>
        <w:t>针脚的第六、七代</w:t>
      </w:r>
      <w:r>
        <w:rPr>
          <w:color w:val="000000"/>
          <w:spacing w:val="0"/>
          <w:w w:val="100"/>
          <w:position w:val="0"/>
          <w:lang w:val="en-US" w:eastAsia="en-US" w:bidi="en-US"/>
        </w:rPr>
        <w:t>l3/l5/l7CoreTM Processor、Intel®Penfium®Processor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lntel®Celeron® Processor</w:t>
      </w:r>
      <w:r>
        <w:rPr>
          <w:color w:val="000000"/>
          <w:spacing w:val="0"/>
          <w:w w:val="100"/>
          <w:position w:val="0"/>
          <w:lang w:val="zh-TW" w:eastAsia="zh-TW" w:bidi="zh-TW"/>
        </w:rPr>
        <w:t>系列处理器，支持高性能浮点运算，速度最快可以 达到</w:t>
      </w:r>
      <w:r>
        <w:rPr>
          <w:color w:val="000000"/>
          <w:spacing w:val="0"/>
          <w:w w:val="100"/>
          <w:position w:val="0"/>
          <w:lang w:val="en-US" w:eastAsia="en-US" w:bidi="en-US"/>
        </w:rPr>
        <w:t>128GFLOP/，</w:t>
      </w:r>
      <w:r>
        <w:rPr>
          <w:color w:val="000000"/>
          <w:spacing w:val="0"/>
          <w:w w:val="100"/>
          <w:position w:val="0"/>
          <w:lang w:val="zh-TW" w:eastAsia="zh-TW" w:bidi="zh-TW"/>
        </w:rPr>
        <w:t>具有强大的运算能力，提供两条</w:t>
      </w:r>
      <w:r>
        <w:rPr>
          <w:color w:val="000000"/>
          <w:spacing w:val="0"/>
          <w:w w:val="100"/>
          <w:position w:val="0"/>
          <w:lang w:val="en-US" w:eastAsia="en-US" w:bidi="en-US"/>
        </w:rPr>
        <w:t>288pin DDR4</w:t>
      </w:r>
      <w:r>
        <w:rPr>
          <w:color w:val="000000"/>
          <w:spacing w:val="0"/>
          <w:w w:val="100"/>
          <w:position w:val="0"/>
          <w:lang w:val="zh-TW" w:eastAsia="zh-TW" w:bidi="zh-TW"/>
        </w:rPr>
        <w:t>内存插槽，最大可支持</w:t>
      </w:r>
      <w:r>
        <w:rPr>
          <w:color w:val="000000"/>
          <w:spacing w:val="0"/>
          <w:w w:val="100"/>
          <w:position w:val="0"/>
          <w:lang w:val="en-US" w:eastAsia="en-US" w:bidi="en-US"/>
        </w:rPr>
        <w:t>32GB</w:t>
      </w:r>
      <w:r>
        <w:rPr>
          <w:color w:val="000000"/>
          <w:spacing w:val="0"/>
          <w:w w:val="100"/>
          <w:position w:val="0"/>
          <w:lang w:val="zh-TW" w:eastAsia="zh-TW" w:bidi="zh-TW"/>
        </w:rPr>
        <w:t>内存容量，支持多显示接 口，多</w:t>
      </w:r>
      <w:r>
        <w:rPr>
          <w:color w:val="000000"/>
          <w:spacing w:val="0"/>
          <w:w w:val="100"/>
          <w:position w:val="0"/>
          <w:lang w:val="en-US" w:eastAsia="en-US" w:bidi="en-US"/>
        </w:rPr>
        <w:t>U</w:t>
      </w:r>
      <w:r>
        <w:rPr>
          <w:color w:val="000000"/>
          <w:spacing w:val="0"/>
          <w:w w:val="100"/>
          <w:position w:val="0"/>
          <w:lang w:val="zh-TW" w:eastAsia="zh-TW" w:bidi="zh-TW"/>
        </w:rPr>
        <w:t>口，提供一个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PCIE*16</w:t>
      </w:r>
      <w:r>
        <w:rPr>
          <w:color w:val="000000"/>
          <w:spacing w:val="0"/>
          <w:w w:val="100"/>
          <w:position w:val="0"/>
          <w:lang w:val="zh-TW" w:eastAsia="zh-TW" w:bidi="zh-TW"/>
        </w:rPr>
        <w:t>的扩展接口、一个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Mini-pcie</w:t>
      </w:r>
      <w:r>
        <w:rPr>
          <w:color w:val="000000"/>
          <w:spacing w:val="0"/>
          <w:w w:val="100"/>
          <w:position w:val="0"/>
          <w:lang w:val="zh-TW" w:eastAsia="zh-TW" w:bidi="zh-TW"/>
        </w:rPr>
        <w:t>接 口（支持支持扩展</w:t>
      </w:r>
      <w:r>
        <w:rPr>
          <w:color w:val="000000"/>
          <w:spacing w:val="0"/>
          <w:w w:val="100"/>
          <w:position w:val="0"/>
          <w:lang w:val="en-US" w:eastAsia="en-US" w:bidi="en-US"/>
        </w:rPr>
        <w:t>3G、4G</w:t>
      </w:r>
      <w:r>
        <w:rPr>
          <w:color w:val="000000"/>
          <w:spacing w:val="0"/>
          <w:w w:val="100"/>
          <w:position w:val="0"/>
          <w:lang w:val="zh-TW" w:eastAsia="zh-TW" w:bidi="zh-TW"/>
        </w:rPr>
        <w:t>及</w:t>
      </w:r>
      <w:r>
        <w:rPr>
          <w:color w:val="000000"/>
          <w:spacing w:val="0"/>
          <w:w w:val="100"/>
          <w:position w:val="0"/>
          <w:lang w:val="en-US" w:eastAsia="en-US" w:bidi="en-US"/>
        </w:rPr>
        <w:t>Wifi</w:t>
      </w:r>
      <w:r>
        <w:rPr>
          <w:color w:val="000000"/>
          <w:spacing w:val="0"/>
          <w:w w:val="100"/>
          <w:position w:val="0"/>
          <w:lang w:val="zh-TW" w:eastAsia="zh-TW" w:bidi="zh-TW"/>
        </w:rPr>
        <w:t>模块）、一个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SIM</w:t>
      </w:r>
      <w:r>
        <w:rPr>
          <w:color w:val="000000"/>
          <w:spacing w:val="0"/>
          <w:w w:val="100"/>
          <w:position w:val="0"/>
          <w:lang w:val="zh-TW" w:eastAsia="zh-TW" w:bidi="zh-TW"/>
        </w:rPr>
        <w:t>卡插槽，广 泛应用于银行、税务、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ETC、</w:t>
      </w:r>
      <w:r>
        <w:rPr>
          <w:color w:val="000000"/>
          <w:spacing w:val="0"/>
          <w:w w:val="100"/>
          <w:position w:val="0"/>
          <w:lang w:val="zh-TW" w:eastAsia="zh-TW" w:bidi="zh-TW"/>
        </w:rPr>
        <w:t>机器视觉等行业。</w:t>
      </w:r>
    </w:p>
    <w:p>
      <w:pPr>
        <w:pStyle w:val="Style4"/>
        <w:keepNext w:val="0"/>
        <w:keepLines w:val="0"/>
        <w:framePr w:w="4651" w:h="2758" w:wrap="none" w:hAnchor="page" w:x="6167" w:y="605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0"/>
        <w:keepNext w:val="0"/>
        <w:keepLines w:val="0"/>
        <w:framePr w:w="4651" w:h="2758" w:wrap="none" w:hAnchor="page" w:x="6167" w:y="6056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color w:val="000000"/>
          <w:spacing w:val="0"/>
          <w:w w:val="100"/>
          <w:position w:val="0"/>
          <w:lang w:val="zh-TW" w:eastAsia="zh-TW" w:bidi="zh-TW"/>
        </w:rPr>
        <w:t>采用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H1</w:t>
      </w:r>
      <w:r>
        <w:rPr>
          <w:color w:val="000000"/>
          <w:spacing w:val="0"/>
          <w:w w:val="100"/>
          <w:position w:val="0"/>
          <w:lang w:val="zh-TW" w:eastAsia="zh-TW" w:bidi="zh-TW"/>
        </w:rPr>
        <w:t>10芯片组，支持</w:t>
      </w:r>
      <w:r>
        <w:rPr>
          <w:color w:val="000000"/>
          <w:spacing w:val="0"/>
          <w:w w:val="100"/>
          <w:position w:val="0"/>
          <w:lang w:val="en-US" w:eastAsia="en-US" w:bidi="en-US"/>
        </w:rPr>
        <w:t>Intel®LGA</w:t>
      </w:r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1151针脚的第六、七代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13/15/IZCore™Processors Intel®Pentium®Processorx Intel® Celeron® Processor^ </w:t>
      </w:r>
      <w:r>
        <w:rPr>
          <w:color w:val="000000"/>
          <w:spacing w:val="0"/>
          <w:w w:val="100"/>
          <w:position w:val="0"/>
          <w:lang w:val="zh-TW" w:eastAsia="zh-TW" w:bidi="zh-TW"/>
        </w:rPr>
        <w:t>列处理器</w:t>
      </w:r>
      <w:r>
        <w:rPr>
          <w:color w:val="000000"/>
          <w:spacing w:val="0"/>
          <w:w w:val="100"/>
          <w:position w:val="0"/>
          <w:lang w:val="en-US" w:eastAsia="en-US" w:bidi="en-US"/>
        </w:rPr>
        <w:t>,</w:t>
      </w:r>
    </w:p>
    <w:p>
      <w:pPr>
        <w:pStyle w:val="Style10"/>
        <w:keepNext w:val="0"/>
        <w:keepLines w:val="0"/>
        <w:framePr w:w="4651" w:h="2758" w:wrap="none" w:hAnchor="page" w:x="6167" w:y="6056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color w:val="000000"/>
          <w:spacing w:val="0"/>
          <w:w w:val="100"/>
          <w:position w:val="0"/>
          <w:lang w:val="zh-TW" w:eastAsia="zh-TW" w:bidi="zh-TW"/>
        </w:rPr>
        <w:t>支持双通道</w:t>
      </w:r>
      <w:r>
        <w:rPr>
          <w:color w:val="000000"/>
          <w:spacing w:val="0"/>
          <w:w w:val="100"/>
          <w:position w:val="0"/>
          <w:lang w:val="en-US" w:eastAsia="en-US" w:bidi="en-US"/>
        </w:rPr>
        <w:t>DDR4</w:t>
      </w:r>
      <w:r>
        <w:rPr>
          <w:color w:val="000000"/>
          <w:spacing w:val="0"/>
          <w:w w:val="100"/>
          <w:position w:val="0"/>
          <w:lang w:val="zh-TW" w:eastAsia="zh-TW" w:bidi="zh-TW"/>
        </w:rPr>
        <w:t>1866/21</w:t>
      </w:r>
      <w:r>
        <w:rPr>
          <w:color w:val="000000"/>
          <w:spacing w:val="0"/>
          <w:w w:val="100"/>
          <w:position w:val="0"/>
          <w:lang w:val="en-US" w:eastAsia="en-US" w:bidi="en-US"/>
        </w:rPr>
        <w:t>33MHz U-DIMM</w:t>
      </w:r>
      <w:r>
        <w:rPr>
          <w:color w:val="000000"/>
          <w:spacing w:val="0"/>
          <w:w w:val="100"/>
          <w:position w:val="0"/>
          <w:lang w:val="zh-TW" w:eastAsia="zh-TW" w:bidi="zh-TW"/>
        </w:rPr>
        <w:t>内存插槽，内存 容量最大可达</w:t>
      </w:r>
      <w:r>
        <w:rPr>
          <w:color w:val="000000"/>
          <w:spacing w:val="0"/>
          <w:w w:val="100"/>
          <w:position w:val="0"/>
          <w:lang w:val="en-US" w:eastAsia="en-US" w:bidi="en-US"/>
        </w:rPr>
        <w:t>32 GB</w:t>
      </w:r>
    </w:p>
    <w:p>
      <w:pPr>
        <w:pStyle w:val="Style10"/>
        <w:keepNext w:val="0"/>
        <w:keepLines w:val="0"/>
        <w:framePr w:w="4651" w:h="2758" w:wrap="none" w:hAnchor="page" w:x="6167" w:y="6056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color w:val="000000"/>
          <w:spacing w:val="0"/>
          <w:w w:val="100"/>
          <w:position w:val="0"/>
          <w:lang w:val="zh-TW" w:eastAsia="zh-TW" w:bidi="zh-TW"/>
        </w:rPr>
        <w:t>支持5个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USB2.0, </w:t>
      </w:r>
      <w:r>
        <w:rPr>
          <w:color w:val="000000"/>
          <w:spacing w:val="0"/>
          <w:w w:val="100"/>
          <w:position w:val="0"/>
          <w:lang w:val="zh-TW" w:eastAsia="zh-TW" w:bidi="zh-TW"/>
        </w:rPr>
        <w:t>4个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USB3.0、</w:t>
      </w:r>
      <w:r>
        <w:rPr>
          <w:color w:val="000000"/>
          <w:spacing w:val="0"/>
          <w:w w:val="100"/>
          <w:position w:val="0"/>
          <w:lang w:val="zh-TW" w:eastAsia="zh-TW" w:bidi="zh-TW"/>
        </w:rPr>
        <w:t>2个串口、2个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SATA3.0</w:t>
      </w:r>
    </w:p>
    <w:p>
      <w:pPr>
        <w:pStyle w:val="Style10"/>
        <w:keepNext w:val="0"/>
        <w:keepLines w:val="0"/>
        <w:framePr w:w="4651" w:h="2758" w:wrap="none" w:hAnchor="page" w:x="6167" w:y="6056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color w:val="000000"/>
          <w:spacing w:val="0"/>
          <w:w w:val="100"/>
          <w:position w:val="0"/>
          <w:lang w:val="zh-TW" w:eastAsia="zh-TW" w:bidi="zh-TW"/>
        </w:rPr>
        <w:t>支持</w:t>
      </w:r>
      <w:r>
        <w:rPr>
          <w:color w:val="000000"/>
          <w:spacing w:val="0"/>
          <w:w w:val="100"/>
          <w:position w:val="0"/>
          <w:lang w:val="en-US" w:eastAsia="en-US" w:bidi="en-US"/>
        </w:rPr>
        <w:t>VGA、HDMI、DP、edp</w:t>
      </w:r>
      <w:r>
        <w:rPr>
          <w:color w:val="000000"/>
          <w:spacing w:val="0"/>
          <w:w w:val="100"/>
          <w:position w:val="0"/>
          <w:lang w:val="zh-TW" w:eastAsia="zh-TW" w:bidi="zh-TW"/>
        </w:rPr>
        <w:t>等显示接口</w:t>
      </w:r>
    </w:p>
    <w:p>
      <w:pPr>
        <w:pStyle w:val="Style10"/>
        <w:keepNext w:val="0"/>
        <w:keepLines w:val="0"/>
        <w:framePr w:w="4651" w:h="2758" w:wrap="none" w:hAnchor="page" w:x="6167" w:y="6056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color w:val="000000"/>
          <w:spacing w:val="0"/>
          <w:w w:val="100"/>
          <w:position w:val="0"/>
          <w:lang w:val="zh-TW" w:eastAsia="zh-TW" w:bidi="zh-TW"/>
        </w:rPr>
        <w:t>提供一个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PCIE*16</w:t>
      </w:r>
      <w:r>
        <w:rPr>
          <w:color w:val="000000"/>
          <w:spacing w:val="0"/>
          <w:w w:val="100"/>
          <w:position w:val="0"/>
          <w:lang w:val="zh-TW" w:eastAsia="zh-TW" w:bidi="zh-TW"/>
        </w:rPr>
        <w:t>的扩展接口、一个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Mini-pcie</w:t>
      </w:r>
      <w:r>
        <w:rPr>
          <w:color w:val="000000"/>
          <w:spacing w:val="0"/>
          <w:w w:val="100"/>
          <w:position w:val="0"/>
          <w:lang w:val="zh-TW" w:eastAsia="zh-TW" w:bidi="zh-TW"/>
        </w:rPr>
        <w:t>接口（支持支 持扩展</w:t>
      </w:r>
      <w:r>
        <w:rPr>
          <w:color w:val="000000"/>
          <w:spacing w:val="0"/>
          <w:w w:val="100"/>
          <w:position w:val="0"/>
          <w:lang w:val="en-US" w:eastAsia="en-US" w:bidi="en-US"/>
        </w:rPr>
        <w:t>3G、4G</w:t>
      </w:r>
      <w:r>
        <w:rPr>
          <w:color w:val="000000"/>
          <w:spacing w:val="0"/>
          <w:w w:val="100"/>
          <w:position w:val="0"/>
          <w:lang w:val="zh-TW" w:eastAsia="zh-TW" w:bidi="zh-TW"/>
        </w:rPr>
        <w:t>及</w:t>
      </w:r>
      <w:r>
        <w:rPr>
          <w:color w:val="000000"/>
          <w:spacing w:val="0"/>
          <w:w w:val="100"/>
          <w:position w:val="0"/>
          <w:lang w:val="en-US" w:eastAsia="en-US" w:bidi="en-US"/>
        </w:rPr>
        <w:t>Wifi</w:t>
      </w:r>
      <w:r>
        <w:rPr>
          <w:color w:val="000000"/>
          <w:spacing w:val="0"/>
          <w:w w:val="100"/>
          <w:position w:val="0"/>
          <w:lang w:val="zh-TW" w:eastAsia="zh-TW" w:bidi="zh-TW"/>
        </w:rPr>
        <w:t>模块）、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—个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SIM</w:t>
      </w:r>
      <w:r>
        <w:rPr>
          <w:color w:val="000000"/>
          <w:spacing w:val="0"/>
          <w:w w:val="100"/>
          <w:position w:val="0"/>
          <w:lang w:val="zh-TW" w:eastAsia="zh-TW" w:bidi="zh-TW"/>
        </w:rPr>
        <w:t>卡插槽</w:t>
      </w:r>
    </w:p>
    <w:p>
      <w:pPr>
        <w:pStyle w:val="Style4"/>
        <w:keepNext w:val="0"/>
        <w:keepLines w:val="0"/>
        <w:framePr w:w="1433" w:h="338" w:wrap="none" w:hAnchor="page" w:x="1235" w:y="98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产品尺寸图</w:t>
      </w:r>
    </w:p>
    <w:tbl>
      <w:tblPr>
        <w:tblOverlap w:val="never"/>
        <w:jc w:val="left"/>
        <w:tblLayout w:type="fixed"/>
      </w:tblPr>
      <w:tblGrid>
        <w:gridCol w:w="1721"/>
        <w:gridCol w:w="7603"/>
      </w:tblGrid>
      <w:tr>
        <w:trPr>
          <w:trHeight w:val="55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194" w:lineRule="exact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lntel®LGAl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151 针脚的第六、七代 13/15/17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CoreTMprocessor、Intel®Pentium®Processor、 Intel® Celeron® Processor^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列处理器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H110</w:t>
            </w:r>
          </w:p>
        </w:tc>
      </w:tr>
      <w:tr>
        <w:trPr>
          <w:trHeight w:val="7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支持双通道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DDR4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1866/21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33MHz U-DIMM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插槽,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UP to 32GB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VGA、HDMI、DP、edp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等显示接口</w:t>
            </w:r>
          </w:p>
        </w:tc>
      </w:tr>
      <w:tr>
        <w:trPr>
          <w:trHeight w:val="71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HDA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2个10/100/1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000Mbps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网 口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 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SATA3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.嗾口</w:t>
            </w:r>
          </w:p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USB2.0^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（wafer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形式）</w:t>
            </w:r>
          </w:p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接口（板载）</w:t>
            </w:r>
          </w:p>
        </w:tc>
      </w:tr>
      <w:tr>
        <w:trPr>
          <w:trHeight w:val="8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1/。接口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2个串口</w:t>
            </w:r>
          </w:p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8bitGPIO</w:t>
            </w:r>
          </w:p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187" w:lineRule="exact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—个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Mini-pcie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 口 -个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Sim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卡插槽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扩展总,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l*PCIE*16x SPk I2C、SMBUS. LPC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等总线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0P~5（TC; 5%~95%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（非凝结状态）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存储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CN" w:eastAsia="zh-CN" w:bidi="zh-CN"/>
              </w:rPr>
              <w:t>环，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-2O°C~6O05%~95%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（非凝结状态）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255级，可编程秒/分，超时中断或系统复位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标准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ATX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（WXD）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24" w:h="8064" w:wrap="none" w:hAnchor="page" w:x="12920" w:y="1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170mm x170mm</w:t>
            </w:r>
          </w:p>
        </w:tc>
      </w:tr>
    </w:tbl>
    <w:p>
      <w:pPr>
        <w:framePr w:w="9324" w:h="8064" w:wrap="none" w:hAnchor="page" w:x="12920" w:y="1974"/>
        <w:widowControl w:val="0"/>
        <w:spacing w:line="1" w:lineRule="exact"/>
      </w:pPr>
    </w:p>
    <w:p>
      <w:pPr>
        <w:pStyle w:val="Style16"/>
        <w:keepNext w:val="0"/>
        <w:keepLines w:val="0"/>
        <w:framePr w:w="418" w:h="180" w:wrap="none" w:hAnchor="page" w:x="1285" w:y="14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4"/>
        <w:keepNext w:val="0"/>
        <w:keepLines w:val="0"/>
        <w:framePr w:w="1181" w:h="346" w:wrap="none" w:hAnchor="page" w:x="12920" w:y="111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10"/>
        <w:keepNext w:val="0"/>
        <w:keepLines w:val="0"/>
        <w:framePr w:w="842" w:h="209" w:wrap="none" w:hAnchor="page" w:x="9680" w:y="12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TW" w:eastAsia="zh-TW" w:bidi="zh-TW"/>
        </w:rPr>
        <w:t>（单位：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361"/>
        <w:gridCol w:w="8273"/>
      </w:tblGrid>
      <w:tr>
        <w:trPr>
          <w:trHeight w:val="2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634" w:h="1577" w:wrap="none" w:hAnchor="page" w:x="12920" w:y="115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634" w:h="1577" w:wrap="none" w:hAnchor="page" w:x="12920" w:y="11571"/>
              <w:widowControl w:val="0"/>
              <w:shd w:val="clear" w:color="auto" w:fill="auto"/>
              <w:tabs>
                <w:tab w:pos="411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型号</w:t>
              <w:tab/>
              <w:t>描述</w:t>
            </w:r>
          </w:p>
        </w:tc>
      </w:tr>
      <w:tr>
        <w:trPr>
          <w:trHeight w:val="133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9634" w:h="1577" w:wrap="none" w:hAnchor="page" w:x="12920" w:y="115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0030-021981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634" w:h="1577" w:wrap="none" w:hAnchor="page" w:x="12920" w:y="11571"/>
              <w:widowControl w:val="0"/>
              <w:shd w:val="clear" w:color="auto" w:fill="auto"/>
              <w:tabs>
                <w:tab w:pos="2175" w:val="left"/>
              </w:tabs>
              <w:bidi w:val="0"/>
              <w:spacing w:before="0" w:after="0" w:line="193" w:lineRule="exact"/>
              <w:ind w:left="620" w:right="0" w:firstLine="16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MINIITX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结构单板电脑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/H110/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lntelOLGA1151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针脚的第六、七代13/15/17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Core™ Processor、Intel®Pentlum®Processor、lntel®Celeron®Processor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系列处理懸〃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条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EC7-1822</w:t>
              <w:tab/>
              <w:t>DDR4SO-DIMM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内存插槽，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最大支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32GB/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VGA、HDMI、DP、edp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等显示接口/2个</w:t>
            </w:r>
          </w:p>
          <w:p>
            <w:pPr>
              <w:pStyle w:val="Style13"/>
              <w:keepNext w:val="0"/>
              <w:keepLines w:val="0"/>
              <w:framePr w:w="9634" w:h="1577" w:wrap="none" w:hAnchor="page" w:x="12920" w:y="11571"/>
              <w:widowControl w:val="0"/>
              <w:shd w:val="clear" w:color="auto" w:fill="auto"/>
              <w:bidi w:val="0"/>
              <w:spacing w:before="0" w:after="0" w:line="193" w:lineRule="exact"/>
              <w:ind w:left="2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千兆网 口/5个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个串口 默认232,支持422^1485）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/2&gt;bSATA3.0/-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个 8路的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GPI。/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一个音颊模块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（MIC-IN. LIN-OUT）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/一个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PCI_Exl6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（实际速度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*16）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、一个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Mini-pcie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接口、1个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sim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卡插槽</w:t>
            </w:r>
          </w:p>
        </w:tc>
      </w:tr>
    </w:tbl>
    <w:p>
      <w:pPr>
        <w:framePr w:w="9634" w:h="1577" w:wrap="none" w:hAnchor="page" w:x="12920" w:y="11571"/>
        <w:widowControl w:val="0"/>
        <w:spacing w:line="1" w:lineRule="exact"/>
      </w:pPr>
    </w:p>
    <w:p>
      <w:pPr>
        <w:pStyle w:val="Style7"/>
        <w:keepNext w:val="0"/>
        <w:keepLines w:val="0"/>
        <w:framePr w:w="338" w:h="518" w:wrap="none" w:hAnchor="page" w:x="22064" w:y="13811"/>
        <w:widowControl w:val="0"/>
        <w:shd w:val="clear" w:color="auto" w:fill="auto"/>
        <w:bidi w:val="0"/>
        <w:spacing w:before="20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zh-TW" w:eastAsia="zh-TW" w:bidi="zh-TW"/>
        </w:rPr>
        <w:t>69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zh-CN" w:eastAsia="zh-CN" w:bidi="zh-CN"/>
        </w:rPr>
        <w:t>1</w:t>
      </w:r>
    </w:p>
    <w:p>
      <w:pPr>
        <w:pStyle w:val="Style16"/>
        <w:keepNext w:val="0"/>
        <w:keepLines w:val="0"/>
        <w:framePr w:w="418" w:h="173" w:wrap="none" w:hAnchor="page" w:x="22403" w:y="14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2731135</wp:posOffset>
            </wp:positionH>
            <wp:positionV relativeFrom="margin">
              <wp:posOffset>1303020</wp:posOffset>
            </wp:positionV>
            <wp:extent cx="2066290" cy="19386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66290" cy="1938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2808605</wp:posOffset>
            </wp:positionH>
            <wp:positionV relativeFrom="margin">
              <wp:posOffset>6684010</wp:posOffset>
            </wp:positionV>
            <wp:extent cx="1810385" cy="17741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10385" cy="1774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1440" w:right="981" w:bottom="851" w:left="1198" w:header="1012" w:footer="4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CC3F4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5">
    <w:name w:val="Body text|2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8">
    <w:name w:val="Body text|3_"/>
    <w:basedOn w:val="DefaultParagraphFont"/>
    <w:link w:val="Style7"/>
    <w:rPr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4">
    <w:name w:val="Other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7">
    <w:name w:val="Body text|4_"/>
    <w:basedOn w:val="DefaultParagraphFont"/>
    <w:link w:val="Style16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CC3F4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auto"/>
      <w:spacing w:before="100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341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3">
    <w:name w:val="Other|1"/>
    <w:basedOn w:val="Normal"/>
    <w:link w:val="CharStyle1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6">
    <w:name w:val="Body text|4"/>
    <w:basedOn w:val="Normal"/>
    <w:link w:val="CharStyle1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